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BA4" w:rsidRPr="00CE7797" w:rsidRDefault="00884BA4" w:rsidP="00884BA4">
      <w:pPr>
        <w:jc w:val="center"/>
        <w:rPr>
          <w:b/>
          <w:bCs/>
          <w:sz w:val="24"/>
          <w:szCs w:val="24"/>
        </w:rPr>
      </w:pPr>
      <w:bookmarkStart w:id="0" w:name="_GoBack"/>
      <w:bookmarkEnd w:id="0"/>
      <w:r w:rsidRPr="00CE7797">
        <w:rPr>
          <w:b/>
          <w:bCs/>
          <w:noProof/>
          <w:sz w:val="24"/>
          <w:szCs w:val="24"/>
        </w:rPr>
        <w:drawing>
          <wp:anchor distT="0" distB="0" distL="114300" distR="114300" simplePos="0" relativeHeight="251661312" behindDoc="0" locked="0" layoutInCell="1" allowOverlap="1">
            <wp:simplePos x="0" y="0"/>
            <wp:positionH relativeFrom="column">
              <wp:posOffset>2551430</wp:posOffset>
            </wp:positionH>
            <wp:positionV relativeFrom="paragraph">
              <wp:posOffset>-425450</wp:posOffset>
            </wp:positionV>
            <wp:extent cx="611505" cy="778510"/>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611505" cy="778510"/>
                    </a:xfrm>
                    <a:prstGeom prst="rect">
                      <a:avLst/>
                    </a:prstGeom>
                    <a:noFill/>
                    <a:ln w="9525">
                      <a:noFill/>
                      <a:miter lim="800000"/>
                      <a:headEnd/>
                      <a:tailEnd/>
                    </a:ln>
                  </pic:spPr>
                </pic:pic>
              </a:graphicData>
            </a:graphic>
          </wp:anchor>
        </w:drawing>
      </w:r>
      <w:r w:rsidRPr="00CE7797">
        <w:rPr>
          <w:b/>
          <w:bCs/>
          <w:sz w:val="24"/>
          <w:szCs w:val="24"/>
        </w:rPr>
        <w:t>СОВЕТ ДЕПУТАТОВ МУНИЦИПАЛЬНОГО ОБРАЗОВАНИЯ</w:t>
      </w:r>
    </w:p>
    <w:p w:rsidR="00884BA4" w:rsidRPr="00CE7797" w:rsidRDefault="00884BA4" w:rsidP="00884BA4">
      <w:pPr>
        <w:jc w:val="center"/>
        <w:rPr>
          <w:b/>
          <w:bCs/>
          <w:sz w:val="24"/>
          <w:szCs w:val="24"/>
        </w:rPr>
      </w:pPr>
      <w:r w:rsidRPr="00CE7797">
        <w:rPr>
          <w:b/>
          <w:bCs/>
          <w:sz w:val="24"/>
          <w:szCs w:val="24"/>
        </w:rPr>
        <w:t>СОСНОВОБОРСКИЙ ГОРОДСКОЙ ОКРУГ ЛЕНИНГРАДСКОЙ ОБЛАСТИ</w:t>
      </w:r>
    </w:p>
    <w:p w:rsidR="00884BA4" w:rsidRPr="00CE7797" w:rsidRDefault="00884BA4" w:rsidP="00884BA4">
      <w:pPr>
        <w:jc w:val="center"/>
        <w:rPr>
          <w:b/>
          <w:bCs/>
          <w:sz w:val="24"/>
          <w:szCs w:val="24"/>
        </w:rPr>
      </w:pPr>
      <w:r w:rsidRPr="00CE7797">
        <w:rPr>
          <w:b/>
          <w:bCs/>
          <w:sz w:val="24"/>
          <w:szCs w:val="24"/>
        </w:rPr>
        <w:t>(ТРЕТИЙ СОЗЫВ)</w:t>
      </w:r>
    </w:p>
    <w:p w:rsidR="00884BA4" w:rsidRPr="00CE7797" w:rsidRDefault="00061AC9" w:rsidP="00884BA4">
      <w:pPr>
        <w:jc w:val="center"/>
        <w:rPr>
          <w:b/>
          <w:bCs/>
          <w:sz w:val="28"/>
          <w:szCs w:val="28"/>
        </w:rPr>
      </w:pPr>
      <w:r>
        <w:rPr>
          <w:noProof/>
          <w:sz w:val="28"/>
          <w:szCs w:val="28"/>
        </w:rPr>
        <mc:AlternateContent>
          <mc:Choice Requires="wps">
            <w:drawing>
              <wp:anchor distT="0" distB="0" distL="114300" distR="114300" simplePos="0" relativeHeight="251658240" behindDoc="0" locked="0" layoutInCell="0" allowOverlap="1">
                <wp:simplePos x="0" y="0"/>
                <wp:positionH relativeFrom="column">
                  <wp:posOffset>68580</wp:posOffset>
                </wp:positionH>
                <wp:positionV relativeFrom="paragraph">
                  <wp:posOffset>55245</wp:posOffset>
                </wp:positionV>
                <wp:extent cx="5883275" cy="8255"/>
                <wp:effectExtent l="16510" t="15875" r="1524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27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DA261"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" o:allowincell="f" strokeweight="2pt">
                <v:stroke startarrowwidth="narrow" startarrowlength="short" endarrowwidth="narrow" endarrowlength="short"/>
              </v:line>
            </w:pict>
          </mc:Fallback>
        </mc:AlternateContent>
      </w:r>
    </w:p>
    <w:p w:rsidR="00884BA4" w:rsidRPr="00CE7797" w:rsidRDefault="00884BA4" w:rsidP="00884BA4">
      <w:pPr>
        <w:jc w:val="center"/>
        <w:rPr>
          <w:b/>
          <w:bCs/>
          <w:spacing w:val="20"/>
          <w:sz w:val="32"/>
          <w:szCs w:val="32"/>
        </w:rPr>
      </w:pPr>
      <w:r w:rsidRPr="00CE7797">
        <w:rPr>
          <w:b/>
          <w:bCs/>
          <w:spacing w:val="20"/>
          <w:sz w:val="32"/>
          <w:szCs w:val="32"/>
        </w:rPr>
        <w:t>Р Е Ш Е Н И Е</w:t>
      </w:r>
    </w:p>
    <w:p w:rsidR="00C76C0E" w:rsidRPr="00CE7797" w:rsidRDefault="00C76C0E" w:rsidP="00C76C0E">
      <w:pPr>
        <w:jc w:val="center"/>
        <w:rPr>
          <w:b/>
          <w:sz w:val="28"/>
          <w:szCs w:val="28"/>
        </w:rPr>
      </w:pPr>
    </w:p>
    <w:p w:rsidR="00C76C0E" w:rsidRPr="00CE7797" w:rsidRDefault="00C76C0E" w:rsidP="00C76C0E">
      <w:pPr>
        <w:jc w:val="center"/>
        <w:rPr>
          <w:b/>
          <w:sz w:val="28"/>
          <w:szCs w:val="28"/>
        </w:rPr>
      </w:pPr>
      <w:r w:rsidRPr="00CE7797">
        <w:rPr>
          <w:b/>
          <w:sz w:val="28"/>
          <w:szCs w:val="28"/>
        </w:rPr>
        <w:t>от 31.01.2018 г.  № 3</w:t>
      </w:r>
    </w:p>
    <w:p w:rsidR="0046345D" w:rsidRDefault="0046345D" w:rsidP="00583B75">
      <w:pPr>
        <w:jc w:val="right"/>
        <w:rPr>
          <w:b/>
          <w:sz w:val="28"/>
          <w:szCs w:val="28"/>
          <w:u w:val="single"/>
        </w:rPr>
      </w:pPr>
    </w:p>
    <w:tbl>
      <w:tblPr>
        <w:tblW w:w="0" w:type="auto"/>
        <w:tblLayout w:type="fixed"/>
        <w:tblLook w:val="0000" w:firstRow="0" w:lastRow="0" w:firstColumn="0" w:lastColumn="0" w:noHBand="0" w:noVBand="0"/>
      </w:tblPr>
      <w:tblGrid>
        <w:gridCol w:w="6345"/>
      </w:tblGrid>
      <w:tr w:rsidR="00884BA4" w:rsidRPr="00CE7797" w:rsidTr="00CE7797">
        <w:trPr>
          <w:trHeight w:val="840"/>
        </w:trPr>
        <w:tc>
          <w:tcPr>
            <w:tcW w:w="6345" w:type="dxa"/>
          </w:tcPr>
          <w:p w:rsidR="00884BA4" w:rsidRPr="00CE7797" w:rsidRDefault="00884BA4" w:rsidP="00DE00D8">
            <w:pPr>
              <w:jc w:val="both"/>
              <w:rPr>
                <w:b/>
                <w:sz w:val="28"/>
                <w:szCs w:val="28"/>
              </w:rPr>
            </w:pPr>
            <w:r w:rsidRPr="00CE7797">
              <w:rPr>
                <w:rStyle w:val="FontStyle19"/>
                <w:b/>
                <w:sz w:val="28"/>
                <w:szCs w:val="28"/>
              </w:rPr>
              <w:t>«О внесении изменений в Устав муниципального образования Сосновоборский городской округ Ленинградской области»</w:t>
            </w:r>
          </w:p>
        </w:tc>
      </w:tr>
    </w:tbl>
    <w:p w:rsidR="00884BA4" w:rsidRPr="00C843C7" w:rsidRDefault="00884BA4" w:rsidP="00884BA4">
      <w:pPr>
        <w:ind w:firstLine="708"/>
        <w:jc w:val="both"/>
        <w:rPr>
          <w:rFonts w:ascii="Arial" w:hAnsi="Arial" w:cs="Arial"/>
          <w:sz w:val="24"/>
          <w:szCs w:val="24"/>
        </w:rPr>
      </w:pPr>
    </w:p>
    <w:p w:rsidR="0046345D" w:rsidRPr="00C843C7" w:rsidRDefault="0046345D" w:rsidP="00884BA4">
      <w:pPr>
        <w:ind w:firstLine="708"/>
        <w:jc w:val="both"/>
        <w:rPr>
          <w:rFonts w:ascii="Arial" w:hAnsi="Arial" w:cs="Arial"/>
          <w:sz w:val="24"/>
          <w:szCs w:val="24"/>
        </w:rPr>
      </w:pPr>
    </w:p>
    <w:p w:rsidR="00884BA4" w:rsidRPr="00C843C7" w:rsidRDefault="0046345D" w:rsidP="001A731F">
      <w:pPr>
        <w:tabs>
          <w:tab w:val="left" w:pos="2843"/>
        </w:tabs>
        <w:ind w:firstLine="708"/>
        <w:jc w:val="both"/>
        <w:rPr>
          <w:rFonts w:ascii="Arial" w:hAnsi="Arial" w:cs="Arial"/>
          <w:sz w:val="24"/>
          <w:szCs w:val="24"/>
        </w:rPr>
      </w:pPr>
      <w:r w:rsidRPr="00C843C7">
        <w:rPr>
          <w:rFonts w:ascii="Arial" w:hAnsi="Arial" w:cs="Arial"/>
          <w:sz w:val="24"/>
          <w:szCs w:val="24"/>
        </w:rPr>
        <w:t>Р</w:t>
      </w:r>
      <w:r w:rsidR="00884BA4" w:rsidRPr="00C843C7">
        <w:rPr>
          <w:rFonts w:ascii="Arial" w:hAnsi="Arial" w:cs="Arial"/>
          <w:sz w:val="24"/>
          <w:szCs w:val="24"/>
        </w:rPr>
        <w:t xml:space="preserve">уководствуясь </w:t>
      </w:r>
      <w:r w:rsidR="0020663D" w:rsidRPr="00C843C7">
        <w:rPr>
          <w:rFonts w:ascii="Arial" w:hAnsi="Arial" w:cs="Arial"/>
          <w:sz w:val="24"/>
          <w:szCs w:val="24"/>
        </w:rPr>
        <w:t xml:space="preserve">пунктом 1 части 3 статьи 28 и </w:t>
      </w:r>
      <w:r w:rsidR="00E5093F" w:rsidRPr="00C843C7">
        <w:rPr>
          <w:rFonts w:ascii="Arial" w:hAnsi="Arial" w:cs="Arial"/>
          <w:sz w:val="24"/>
          <w:szCs w:val="24"/>
        </w:rPr>
        <w:t xml:space="preserve">частью 4 статьи 44 Федерального закона от 06.10.2003 N131-ФЗ (в редакции от 29.12.2017) «Об общих принципах организации местного самоуправления в Российской Федерации», </w:t>
      </w:r>
      <w:r w:rsidR="00884BA4" w:rsidRPr="00C843C7">
        <w:rPr>
          <w:rFonts w:ascii="Arial" w:hAnsi="Arial" w:cs="Arial"/>
          <w:sz w:val="24"/>
          <w:szCs w:val="24"/>
        </w:rPr>
        <w:t>статьей 66 Устава муниципального образования Сосновоборский городской округ Ленинградской области</w:t>
      </w:r>
      <w:r w:rsidR="00E5093F" w:rsidRPr="00C843C7">
        <w:rPr>
          <w:rFonts w:ascii="Arial" w:hAnsi="Arial" w:cs="Arial"/>
          <w:sz w:val="24"/>
          <w:szCs w:val="24"/>
        </w:rPr>
        <w:t xml:space="preserve"> (в редакции от 12.05.2017)</w:t>
      </w:r>
      <w:r w:rsidR="00884BA4" w:rsidRPr="00C843C7">
        <w:rPr>
          <w:rFonts w:ascii="Arial" w:hAnsi="Arial" w:cs="Arial"/>
          <w:sz w:val="24"/>
          <w:szCs w:val="24"/>
        </w:rPr>
        <w:t>, совет депутатов Сосновоборского городского округа</w:t>
      </w:r>
      <w:r w:rsidR="00E5093F" w:rsidRPr="00C843C7">
        <w:rPr>
          <w:rFonts w:ascii="Arial" w:hAnsi="Arial" w:cs="Arial"/>
          <w:sz w:val="24"/>
          <w:szCs w:val="24"/>
        </w:rPr>
        <w:t xml:space="preserve"> Ленинградской области</w:t>
      </w:r>
    </w:p>
    <w:p w:rsidR="00884BA4" w:rsidRPr="00C843C7" w:rsidRDefault="00884BA4" w:rsidP="00884BA4">
      <w:pPr>
        <w:ind w:firstLine="708"/>
        <w:jc w:val="both"/>
        <w:rPr>
          <w:rFonts w:ascii="Arial" w:hAnsi="Arial" w:cs="Arial"/>
          <w:sz w:val="24"/>
          <w:szCs w:val="24"/>
        </w:rPr>
      </w:pPr>
    </w:p>
    <w:p w:rsidR="00884BA4" w:rsidRPr="00C843C7" w:rsidRDefault="00884BA4" w:rsidP="00884BA4">
      <w:pPr>
        <w:ind w:firstLine="708"/>
        <w:jc w:val="center"/>
        <w:rPr>
          <w:rFonts w:ascii="Arial" w:hAnsi="Arial" w:cs="Arial"/>
          <w:sz w:val="24"/>
          <w:szCs w:val="24"/>
        </w:rPr>
      </w:pPr>
      <w:r w:rsidRPr="00C843C7">
        <w:rPr>
          <w:rFonts w:ascii="Arial" w:hAnsi="Arial" w:cs="Arial"/>
          <w:sz w:val="24"/>
          <w:szCs w:val="24"/>
        </w:rPr>
        <w:t>Р Е Ш И Л:</w:t>
      </w:r>
    </w:p>
    <w:p w:rsidR="00884BA4" w:rsidRPr="00C843C7" w:rsidRDefault="00884BA4" w:rsidP="00884BA4">
      <w:pPr>
        <w:ind w:firstLine="708"/>
        <w:jc w:val="both"/>
        <w:rPr>
          <w:rFonts w:ascii="Arial" w:hAnsi="Arial" w:cs="Arial"/>
          <w:sz w:val="24"/>
          <w:szCs w:val="24"/>
        </w:rPr>
      </w:pPr>
    </w:p>
    <w:p w:rsidR="00884BA4" w:rsidRPr="00C843C7" w:rsidRDefault="00884BA4" w:rsidP="00884BA4">
      <w:pPr>
        <w:ind w:firstLine="708"/>
        <w:jc w:val="both"/>
        <w:rPr>
          <w:rFonts w:ascii="Arial" w:hAnsi="Arial" w:cs="Arial"/>
          <w:sz w:val="24"/>
          <w:szCs w:val="24"/>
        </w:rPr>
      </w:pPr>
      <w:r w:rsidRPr="00C843C7">
        <w:rPr>
          <w:rFonts w:ascii="Arial" w:hAnsi="Arial" w:cs="Arial"/>
          <w:sz w:val="24"/>
          <w:szCs w:val="24"/>
        </w:rPr>
        <w:t xml:space="preserve">1. Внести следующие изменения в Устав муниципального образования Сосновоборский городской округ Ленинградской области (в редакции, действующей с </w:t>
      </w:r>
      <w:r w:rsidR="00E5093F" w:rsidRPr="00C843C7">
        <w:rPr>
          <w:rFonts w:ascii="Arial" w:hAnsi="Arial" w:cs="Arial"/>
          <w:sz w:val="24"/>
          <w:szCs w:val="24"/>
        </w:rPr>
        <w:t xml:space="preserve">12 мая </w:t>
      </w:r>
      <w:r w:rsidRPr="00C843C7">
        <w:rPr>
          <w:rFonts w:ascii="Arial" w:hAnsi="Arial" w:cs="Arial"/>
          <w:sz w:val="24"/>
          <w:szCs w:val="24"/>
        </w:rPr>
        <w:t>201</w:t>
      </w:r>
      <w:r w:rsidR="00E5093F" w:rsidRPr="00C843C7">
        <w:rPr>
          <w:rFonts w:ascii="Arial" w:hAnsi="Arial" w:cs="Arial"/>
          <w:sz w:val="24"/>
          <w:szCs w:val="24"/>
        </w:rPr>
        <w:t>7</w:t>
      </w:r>
      <w:r w:rsidRPr="00C843C7">
        <w:rPr>
          <w:rFonts w:ascii="Arial" w:hAnsi="Arial" w:cs="Arial"/>
          <w:sz w:val="24"/>
          <w:szCs w:val="24"/>
        </w:rPr>
        <w:t xml:space="preserve"> года):</w:t>
      </w:r>
    </w:p>
    <w:p w:rsidR="008101DC" w:rsidRPr="00C843C7" w:rsidRDefault="008101DC" w:rsidP="00884BA4">
      <w:pPr>
        <w:ind w:firstLine="708"/>
        <w:jc w:val="both"/>
        <w:rPr>
          <w:rFonts w:ascii="Arial" w:hAnsi="Arial" w:cs="Arial"/>
          <w:sz w:val="24"/>
          <w:szCs w:val="24"/>
        </w:rPr>
      </w:pPr>
    </w:p>
    <w:p w:rsidR="009A2A68" w:rsidRPr="00C843C7" w:rsidRDefault="009A2A68" w:rsidP="009A2A68">
      <w:pPr>
        <w:ind w:firstLine="708"/>
        <w:jc w:val="both"/>
        <w:rPr>
          <w:rFonts w:ascii="Arial" w:hAnsi="Arial" w:cs="Arial"/>
          <w:b/>
          <w:sz w:val="24"/>
          <w:szCs w:val="24"/>
        </w:rPr>
      </w:pPr>
      <w:r w:rsidRPr="00C843C7">
        <w:rPr>
          <w:rFonts w:ascii="Arial" w:hAnsi="Arial" w:cs="Arial"/>
          <w:b/>
          <w:sz w:val="24"/>
          <w:szCs w:val="24"/>
        </w:rPr>
        <w:t>1) статью 4 дополнить пунктом 4.1 в следующей редакции:</w:t>
      </w:r>
    </w:p>
    <w:p w:rsidR="009A2A68" w:rsidRPr="00C843C7" w:rsidRDefault="009A2A68" w:rsidP="009A2A68">
      <w:pPr>
        <w:ind w:firstLine="708"/>
        <w:jc w:val="both"/>
        <w:rPr>
          <w:rFonts w:ascii="Arial" w:hAnsi="Arial" w:cs="Arial"/>
          <w:b/>
          <w:sz w:val="24"/>
          <w:szCs w:val="24"/>
        </w:rPr>
      </w:pPr>
      <w:r w:rsidRPr="00C843C7">
        <w:rPr>
          <w:rFonts w:ascii="Arial" w:hAnsi="Arial" w:cs="Arial"/>
          <w:sz w:val="24"/>
          <w:szCs w:val="24"/>
        </w:rPr>
        <w:t>«</w:t>
      </w:r>
      <w:r w:rsidRPr="00C843C7">
        <w:rPr>
          <w:rFonts w:ascii="Arial" w:eastAsiaTheme="minorHAnsi" w:hAnsi="Arial" w:cs="Arial"/>
          <w:sz w:val="24"/>
          <w:szCs w:val="24"/>
          <w:lang w:eastAsia="en-US"/>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Pr="00C843C7">
          <w:rPr>
            <w:rFonts w:ascii="Arial" w:eastAsiaTheme="minorHAnsi" w:hAnsi="Arial" w:cs="Arial"/>
            <w:sz w:val="24"/>
            <w:szCs w:val="24"/>
            <w:lang w:eastAsia="en-US"/>
          </w:rPr>
          <w:t>законом</w:t>
        </w:r>
      </w:hyperlink>
      <w:r w:rsidRPr="00C843C7">
        <w:rPr>
          <w:rFonts w:ascii="Arial" w:eastAsiaTheme="minorHAnsi" w:hAnsi="Arial" w:cs="Arial"/>
          <w:sz w:val="24"/>
          <w:szCs w:val="24"/>
          <w:lang w:eastAsia="en-US"/>
        </w:rPr>
        <w:t xml:space="preserve"> «О теплоснабжении»;»</w:t>
      </w:r>
    </w:p>
    <w:p w:rsidR="00BA75AE" w:rsidRPr="00C843C7" w:rsidRDefault="00BA75AE" w:rsidP="00884BA4">
      <w:pPr>
        <w:ind w:firstLine="708"/>
        <w:jc w:val="both"/>
        <w:rPr>
          <w:rFonts w:ascii="Arial" w:hAnsi="Arial" w:cs="Arial"/>
          <w:sz w:val="24"/>
          <w:szCs w:val="24"/>
        </w:rPr>
      </w:pPr>
    </w:p>
    <w:p w:rsidR="009A2A68" w:rsidRPr="00C843C7" w:rsidRDefault="009A2A68" w:rsidP="009A2A68">
      <w:pPr>
        <w:ind w:firstLine="708"/>
        <w:jc w:val="both"/>
        <w:rPr>
          <w:rFonts w:ascii="Arial" w:hAnsi="Arial" w:cs="Arial"/>
          <w:b/>
          <w:sz w:val="24"/>
          <w:szCs w:val="24"/>
        </w:rPr>
      </w:pPr>
      <w:r w:rsidRPr="00C843C7">
        <w:rPr>
          <w:rFonts w:ascii="Arial" w:hAnsi="Arial" w:cs="Arial"/>
          <w:b/>
          <w:sz w:val="24"/>
          <w:szCs w:val="24"/>
        </w:rPr>
        <w:t>2) пункт 12 статьи 4 изложить в новой редакции:</w:t>
      </w:r>
    </w:p>
    <w:p w:rsidR="009A2A68" w:rsidRPr="00C843C7" w:rsidRDefault="009A2A68" w:rsidP="009A2A68">
      <w:pPr>
        <w:ind w:firstLine="708"/>
        <w:jc w:val="both"/>
        <w:rPr>
          <w:rFonts w:ascii="Arial" w:hAnsi="Arial" w:cs="Arial"/>
          <w:sz w:val="24"/>
          <w:szCs w:val="24"/>
        </w:rPr>
      </w:pPr>
      <w:r w:rsidRPr="00C843C7">
        <w:rPr>
          <w:rFonts w:ascii="Arial" w:hAnsi="Arial" w:cs="Arial"/>
          <w:sz w:val="24"/>
          <w:szCs w:val="24"/>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E00D8" w:rsidRPr="00C843C7" w:rsidRDefault="00DE00D8" w:rsidP="00DE00D8">
      <w:pPr>
        <w:ind w:firstLine="708"/>
        <w:jc w:val="both"/>
        <w:rPr>
          <w:rFonts w:ascii="Arial" w:hAnsi="Arial" w:cs="Arial"/>
          <w:b/>
          <w:sz w:val="24"/>
          <w:szCs w:val="24"/>
        </w:rPr>
      </w:pPr>
      <w:r w:rsidRPr="00C843C7">
        <w:rPr>
          <w:rFonts w:ascii="Arial" w:hAnsi="Arial" w:cs="Arial"/>
          <w:b/>
          <w:sz w:val="24"/>
          <w:szCs w:val="24"/>
        </w:rPr>
        <w:lastRenderedPageBreak/>
        <w:t>3) пункт 25 статьи 4 изложить в новой редакции:</w:t>
      </w:r>
    </w:p>
    <w:p w:rsidR="00202E4D" w:rsidRPr="00C843C7" w:rsidRDefault="00202E4D" w:rsidP="00DE00D8">
      <w:pPr>
        <w:ind w:firstLine="708"/>
        <w:jc w:val="both"/>
        <w:rPr>
          <w:rFonts w:ascii="Arial" w:hAnsi="Arial" w:cs="Arial"/>
          <w:sz w:val="24"/>
          <w:szCs w:val="24"/>
        </w:rPr>
      </w:pPr>
      <w:r w:rsidRPr="00C843C7">
        <w:rPr>
          <w:rFonts w:ascii="Arial" w:hAnsi="Arial" w:cs="Arial"/>
          <w:sz w:val="24"/>
          <w:szCs w:val="24"/>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A75AE" w:rsidRPr="00C843C7" w:rsidRDefault="00BA75AE" w:rsidP="00884BA4">
      <w:pPr>
        <w:ind w:firstLine="708"/>
        <w:jc w:val="both"/>
        <w:rPr>
          <w:rFonts w:ascii="Arial" w:hAnsi="Arial" w:cs="Arial"/>
          <w:sz w:val="24"/>
          <w:szCs w:val="24"/>
        </w:rPr>
      </w:pPr>
    </w:p>
    <w:p w:rsidR="005E3DEF" w:rsidRPr="00C843C7" w:rsidRDefault="00DE00D8" w:rsidP="005E3DEF">
      <w:pPr>
        <w:ind w:firstLine="708"/>
        <w:jc w:val="both"/>
        <w:rPr>
          <w:rFonts w:ascii="Arial" w:hAnsi="Arial" w:cs="Arial"/>
          <w:b/>
          <w:sz w:val="24"/>
          <w:szCs w:val="24"/>
        </w:rPr>
      </w:pPr>
      <w:r w:rsidRPr="00C843C7">
        <w:rPr>
          <w:rFonts w:ascii="Arial" w:hAnsi="Arial" w:cs="Arial"/>
          <w:b/>
          <w:sz w:val="24"/>
          <w:szCs w:val="24"/>
        </w:rPr>
        <w:t>4</w:t>
      </w:r>
      <w:r w:rsidR="005E3DEF" w:rsidRPr="00C843C7">
        <w:rPr>
          <w:rFonts w:ascii="Arial" w:hAnsi="Arial" w:cs="Arial"/>
          <w:b/>
          <w:sz w:val="24"/>
          <w:szCs w:val="24"/>
        </w:rPr>
        <w:t>) пункт 13 части 1 статьи 4.1 изложить в новой редакции:</w:t>
      </w:r>
    </w:p>
    <w:p w:rsidR="007D57B7" w:rsidRPr="00C843C7" w:rsidRDefault="007D57B7" w:rsidP="005E3DEF">
      <w:pPr>
        <w:ind w:firstLine="708"/>
        <w:jc w:val="both"/>
        <w:rPr>
          <w:rFonts w:ascii="Arial" w:hAnsi="Arial" w:cs="Arial"/>
          <w:sz w:val="24"/>
          <w:szCs w:val="24"/>
        </w:rPr>
      </w:pPr>
      <w:r w:rsidRPr="00C843C7">
        <w:rPr>
          <w:rFonts w:ascii="Arial" w:hAnsi="Arial" w:cs="Arial"/>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506366" w:rsidRPr="00C843C7">
        <w:rPr>
          <w:rFonts w:ascii="Arial" w:hAnsi="Arial" w:cs="Arial"/>
          <w:sz w:val="24"/>
          <w:szCs w:val="24"/>
        </w:rPr>
        <w:t xml:space="preserve"> </w:t>
      </w:r>
      <w:r w:rsidR="00506366" w:rsidRPr="00C843C7">
        <w:rPr>
          <w:rFonts w:ascii="Arial" w:hAnsi="Arial" w:cs="Arial"/>
          <w:b/>
          <w:i/>
          <w:sz w:val="24"/>
          <w:szCs w:val="24"/>
        </w:rPr>
        <w:t>(пункт 13 вступает в силу с 6 марта 2018 года)</w:t>
      </w:r>
      <w:r w:rsidRPr="00C843C7">
        <w:rPr>
          <w:rFonts w:ascii="Arial" w:hAnsi="Arial" w:cs="Arial"/>
          <w:b/>
          <w:sz w:val="24"/>
          <w:szCs w:val="24"/>
        </w:rPr>
        <w:t>»</w:t>
      </w:r>
    </w:p>
    <w:p w:rsidR="00BA75AE" w:rsidRPr="00C843C7" w:rsidRDefault="00BA75AE" w:rsidP="005E3DEF">
      <w:pPr>
        <w:ind w:firstLine="708"/>
        <w:jc w:val="both"/>
        <w:rPr>
          <w:rFonts w:ascii="Arial" w:hAnsi="Arial" w:cs="Arial"/>
          <w:sz w:val="24"/>
          <w:szCs w:val="24"/>
        </w:rPr>
      </w:pPr>
    </w:p>
    <w:p w:rsidR="00681FB0" w:rsidRPr="00C843C7" w:rsidRDefault="00DE00D8" w:rsidP="00681FB0">
      <w:pPr>
        <w:ind w:firstLine="708"/>
        <w:jc w:val="both"/>
        <w:rPr>
          <w:rFonts w:ascii="Arial" w:hAnsi="Arial" w:cs="Arial"/>
          <w:b/>
          <w:sz w:val="24"/>
          <w:szCs w:val="24"/>
        </w:rPr>
      </w:pPr>
      <w:r w:rsidRPr="00C843C7">
        <w:rPr>
          <w:rFonts w:ascii="Arial" w:hAnsi="Arial" w:cs="Arial"/>
          <w:b/>
          <w:sz w:val="24"/>
          <w:szCs w:val="24"/>
        </w:rPr>
        <w:t>5</w:t>
      </w:r>
      <w:r w:rsidR="00681FB0" w:rsidRPr="00C843C7">
        <w:rPr>
          <w:rFonts w:ascii="Arial" w:hAnsi="Arial" w:cs="Arial"/>
          <w:b/>
          <w:sz w:val="24"/>
          <w:szCs w:val="24"/>
        </w:rPr>
        <w:t>) часть 1 статьи 4.1 дополнить пунктом 17 в следующей редакции:</w:t>
      </w:r>
    </w:p>
    <w:p w:rsidR="00681FB0" w:rsidRPr="00C843C7" w:rsidRDefault="00681FB0" w:rsidP="00681FB0">
      <w:pPr>
        <w:ind w:firstLine="708"/>
        <w:jc w:val="both"/>
        <w:rPr>
          <w:rFonts w:ascii="Arial" w:hAnsi="Arial" w:cs="Arial"/>
          <w:sz w:val="24"/>
          <w:szCs w:val="24"/>
        </w:rPr>
      </w:pPr>
      <w:r w:rsidRPr="00C843C7">
        <w:rPr>
          <w:rFonts w:ascii="Arial" w:hAnsi="Arial" w:cs="Arial"/>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81FB0" w:rsidRPr="00C843C7" w:rsidRDefault="00681FB0" w:rsidP="005E3DEF">
      <w:pPr>
        <w:ind w:firstLine="708"/>
        <w:jc w:val="both"/>
        <w:rPr>
          <w:rFonts w:ascii="Arial" w:hAnsi="Arial" w:cs="Arial"/>
          <w:sz w:val="24"/>
          <w:szCs w:val="24"/>
        </w:rPr>
      </w:pPr>
    </w:p>
    <w:p w:rsidR="005E3DEF" w:rsidRPr="00C843C7" w:rsidRDefault="001F1AFF" w:rsidP="005E3DEF">
      <w:pPr>
        <w:ind w:firstLine="708"/>
        <w:jc w:val="both"/>
        <w:rPr>
          <w:rFonts w:ascii="Arial" w:hAnsi="Arial" w:cs="Arial"/>
          <w:b/>
          <w:sz w:val="24"/>
          <w:szCs w:val="24"/>
        </w:rPr>
      </w:pPr>
      <w:r w:rsidRPr="00C843C7">
        <w:rPr>
          <w:rFonts w:ascii="Arial" w:hAnsi="Arial" w:cs="Arial"/>
          <w:b/>
          <w:sz w:val="24"/>
          <w:szCs w:val="24"/>
        </w:rPr>
        <w:t>6</w:t>
      </w:r>
      <w:r w:rsidR="005E3DEF" w:rsidRPr="00C843C7">
        <w:rPr>
          <w:rFonts w:ascii="Arial" w:hAnsi="Arial" w:cs="Arial"/>
          <w:b/>
          <w:sz w:val="24"/>
          <w:szCs w:val="24"/>
        </w:rPr>
        <w:t>) часть 1 статьи 5 дополнить пунктом 5.3 в следующей редакции:</w:t>
      </w:r>
    </w:p>
    <w:p w:rsidR="008101DC" w:rsidRPr="00C843C7" w:rsidRDefault="008101DC" w:rsidP="005E3DEF">
      <w:pPr>
        <w:ind w:firstLine="708"/>
        <w:jc w:val="both"/>
        <w:rPr>
          <w:rFonts w:ascii="Arial" w:hAnsi="Arial" w:cs="Arial"/>
          <w:sz w:val="24"/>
          <w:szCs w:val="24"/>
        </w:rPr>
      </w:pPr>
      <w:r w:rsidRPr="00C843C7">
        <w:rPr>
          <w:rFonts w:ascii="Arial" w:hAnsi="Arial" w:cs="Arial"/>
          <w:sz w:val="24"/>
          <w:szCs w:val="24"/>
        </w:rPr>
        <w:t xml:space="preserve">«5.3) полномочиями в сфере стратегического планирования, предусмотренными Федеральным </w:t>
      </w:r>
      <w:hyperlink r:id="rId8" w:history="1">
        <w:r w:rsidRPr="00C843C7">
          <w:rPr>
            <w:rFonts w:ascii="Arial" w:hAnsi="Arial" w:cs="Arial"/>
            <w:sz w:val="24"/>
            <w:szCs w:val="24"/>
          </w:rPr>
          <w:t>законом</w:t>
        </w:r>
      </w:hyperlink>
      <w:r w:rsidRPr="00C843C7">
        <w:rPr>
          <w:rFonts w:ascii="Arial" w:hAnsi="Arial" w:cs="Arial"/>
          <w:sz w:val="24"/>
          <w:szCs w:val="24"/>
        </w:rPr>
        <w:t xml:space="preserve"> от 28 июня 2014 года N172-ФЗ «О стратегическом планировании в Российской Федерации»;»</w:t>
      </w:r>
    </w:p>
    <w:p w:rsidR="00BA75AE" w:rsidRPr="00C843C7" w:rsidRDefault="00BA75AE" w:rsidP="00884BA4">
      <w:pPr>
        <w:ind w:firstLine="708"/>
        <w:jc w:val="both"/>
        <w:rPr>
          <w:rFonts w:ascii="Arial" w:hAnsi="Arial" w:cs="Arial"/>
          <w:sz w:val="24"/>
          <w:szCs w:val="24"/>
        </w:rPr>
      </w:pPr>
    </w:p>
    <w:p w:rsidR="00D22339" w:rsidRPr="00C843C7" w:rsidRDefault="001F1AFF" w:rsidP="00D22339">
      <w:pPr>
        <w:ind w:firstLine="708"/>
        <w:jc w:val="both"/>
        <w:rPr>
          <w:rFonts w:ascii="Arial" w:hAnsi="Arial" w:cs="Arial"/>
          <w:b/>
          <w:sz w:val="24"/>
          <w:szCs w:val="24"/>
        </w:rPr>
      </w:pPr>
      <w:r w:rsidRPr="00C843C7">
        <w:rPr>
          <w:rFonts w:ascii="Arial" w:hAnsi="Arial" w:cs="Arial"/>
          <w:b/>
          <w:sz w:val="24"/>
          <w:szCs w:val="24"/>
        </w:rPr>
        <w:t>7</w:t>
      </w:r>
      <w:r w:rsidR="00D22339" w:rsidRPr="00C843C7">
        <w:rPr>
          <w:rFonts w:ascii="Arial" w:hAnsi="Arial" w:cs="Arial"/>
          <w:b/>
          <w:sz w:val="24"/>
          <w:szCs w:val="24"/>
        </w:rPr>
        <w:t>) пункт 7 части 1 статьи 5 изложить в новой редакции:</w:t>
      </w:r>
    </w:p>
    <w:p w:rsidR="00436D46" w:rsidRPr="00C843C7" w:rsidRDefault="00436D46" w:rsidP="00D22339">
      <w:pPr>
        <w:ind w:firstLine="708"/>
        <w:jc w:val="both"/>
        <w:rPr>
          <w:rFonts w:ascii="Arial" w:hAnsi="Arial" w:cs="Arial"/>
          <w:b/>
          <w:sz w:val="24"/>
          <w:szCs w:val="24"/>
        </w:rPr>
      </w:pPr>
      <w:r w:rsidRPr="00C843C7">
        <w:rPr>
          <w:rFonts w:ascii="Arial" w:hAnsi="Arial" w:cs="Arial"/>
          <w:sz w:val="24"/>
          <w:szCs w:val="24"/>
        </w:rPr>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1F1AFF" w:rsidRPr="00C843C7" w:rsidRDefault="001F1AFF" w:rsidP="001F1AFF">
      <w:pPr>
        <w:ind w:firstLine="708"/>
        <w:jc w:val="both"/>
        <w:rPr>
          <w:rFonts w:ascii="Arial" w:hAnsi="Arial" w:cs="Arial"/>
          <w:b/>
          <w:sz w:val="24"/>
          <w:szCs w:val="24"/>
        </w:rPr>
      </w:pPr>
    </w:p>
    <w:p w:rsidR="001F1AFF" w:rsidRPr="00C843C7" w:rsidRDefault="000148D9" w:rsidP="001F1AFF">
      <w:pPr>
        <w:ind w:firstLine="708"/>
        <w:jc w:val="both"/>
        <w:rPr>
          <w:rFonts w:ascii="Arial" w:hAnsi="Arial" w:cs="Arial"/>
          <w:b/>
          <w:sz w:val="24"/>
          <w:szCs w:val="24"/>
        </w:rPr>
      </w:pPr>
      <w:r w:rsidRPr="00C843C7">
        <w:rPr>
          <w:rFonts w:ascii="Arial" w:hAnsi="Arial" w:cs="Arial"/>
          <w:b/>
          <w:sz w:val="24"/>
          <w:szCs w:val="24"/>
        </w:rPr>
        <w:t>8</w:t>
      </w:r>
      <w:r w:rsidR="001F1AFF" w:rsidRPr="00C843C7">
        <w:rPr>
          <w:rFonts w:ascii="Arial" w:hAnsi="Arial" w:cs="Arial"/>
          <w:b/>
          <w:sz w:val="24"/>
          <w:szCs w:val="24"/>
        </w:rPr>
        <w:t xml:space="preserve">) название статьи 15 </w:t>
      </w:r>
      <w:r w:rsidRPr="00C843C7">
        <w:rPr>
          <w:rFonts w:ascii="Arial" w:hAnsi="Arial" w:cs="Arial"/>
          <w:b/>
          <w:sz w:val="24"/>
          <w:szCs w:val="24"/>
        </w:rPr>
        <w:t>изложить в новой редакции:</w:t>
      </w:r>
    </w:p>
    <w:p w:rsidR="00C517E1" w:rsidRPr="00C843C7" w:rsidRDefault="00C517E1" w:rsidP="00C517E1">
      <w:pPr>
        <w:pStyle w:val="a9"/>
        <w:ind w:firstLine="709"/>
        <w:rPr>
          <w:rFonts w:ascii="Arial" w:hAnsi="Arial" w:cs="Arial"/>
          <w:b/>
          <w:bCs/>
          <w:color w:val="000000" w:themeColor="text1"/>
          <w:sz w:val="24"/>
          <w:szCs w:val="24"/>
        </w:rPr>
      </w:pPr>
      <w:r w:rsidRPr="00C843C7">
        <w:rPr>
          <w:rFonts w:ascii="Arial" w:hAnsi="Arial" w:cs="Arial"/>
          <w:b/>
          <w:sz w:val="24"/>
          <w:szCs w:val="24"/>
        </w:rPr>
        <w:t>«</w:t>
      </w:r>
      <w:r w:rsidRPr="00C843C7">
        <w:rPr>
          <w:rFonts w:ascii="Arial" w:hAnsi="Arial" w:cs="Arial"/>
          <w:b/>
          <w:bCs/>
          <w:color w:val="000000" w:themeColor="text1"/>
          <w:sz w:val="24"/>
          <w:szCs w:val="24"/>
        </w:rPr>
        <w:t>Статья 15. Публичные слушания, общественные обсуждения»</w:t>
      </w:r>
    </w:p>
    <w:p w:rsidR="00BA75AE" w:rsidRPr="00C843C7" w:rsidRDefault="00BA75AE" w:rsidP="00884BA4">
      <w:pPr>
        <w:ind w:firstLine="708"/>
        <w:jc w:val="both"/>
        <w:rPr>
          <w:rFonts w:ascii="Arial" w:hAnsi="Arial" w:cs="Arial"/>
          <w:b/>
          <w:i/>
          <w:sz w:val="24"/>
          <w:szCs w:val="24"/>
        </w:rPr>
      </w:pPr>
    </w:p>
    <w:p w:rsidR="003E67DD" w:rsidRPr="00C843C7" w:rsidRDefault="003E67DD" w:rsidP="003E67DD">
      <w:pPr>
        <w:ind w:firstLine="708"/>
        <w:jc w:val="both"/>
        <w:rPr>
          <w:rFonts w:ascii="Arial" w:hAnsi="Arial" w:cs="Arial"/>
          <w:b/>
          <w:sz w:val="24"/>
          <w:szCs w:val="24"/>
        </w:rPr>
      </w:pPr>
      <w:r w:rsidRPr="00C843C7">
        <w:rPr>
          <w:rFonts w:ascii="Arial" w:hAnsi="Arial" w:cs="Arial"/>
          <w:b/>
          <w:sz w:val="24"/>
          <w:szCs w:val="24"/>
        </w:rPr>
        <w:t>9) пункт 1 части 3 статьи 15 изложить в новой редакции:</w:t>
      </w:r>
    </w:p>
    <w:p w:rsidR="00C517E1" w:rsidRPr="00C843C7" w:rsidRDefault="00C517E1" w:rsidP="003E67DD">
      <w:pPr>
        <w:ind w:firstLine="708"/>
        <w:jc w:val="both"/>
        <w:rPr>
          <w:rFonts w:ascii="Arial" w:hAnsi="Arial" w:cs="Arial"/>
          <w:sz w:val="24"/>
          <w:szCs w:val="24"/>
        </w:rPr>
      </w:pPr>
      <w:r w:rsidRPr="00C843C7">
        <w:rPr>
          <w:rFonts w:ascii="Arial" w:hAnsi="Arial" w:cs="Arial"/>
          <w:sz w:val="24"/>
          <w:szCs w:val="24"/>
        </w:rPr>
        <w:t xml:space="preserve">«1) проект Устава городского округа, а также проект муниципального нормативного правового акта о внесении изменений и дополнений в настоящий Устав, кроме случаев, когда в Устав городского округа вносятся изменения в форме точного воспроизведения положений </w:t>
      </w:r>
      <w:hyperlink r:id="rId9" w:history="1">
        <w:r w:rsidRPr="00C843C7">
          <w:rPr>
            <w:rFonts w:ascii="Arial" w:hAnsi="Arial" w:cs="Arial"/>
            <w:sz w:val="24"/>
            <w:szCs w:val="24"/>
          </w:rPr>
          <w:t>Конституции</w:t>
        </w:r>
      </w:hyperlink>
      <w:r w:rsidRPr="00C843C7">
        <w:rPr>
          <w:rFonts w:ascii="Arial" w:hAnsi="Arial" w:cs="Arial"/>
          <w:sz w:val="24"/>
          <w:szCs w:val="24"/>
        </w:rPr>
        <w:t xml:space="preserve"> Российской Федерации, федеральных законов, Устава или законов Ленинградской области в целях приведения настоящего Устава в соответствие с этими нормативными правовыми актами;»</w:t>
      </w:r>
    </w:p>
    <w:p w:rsidR="00BA75AE" w:rsidRPr="00C843C7" w:rsidRDefault="00BA75AE" w:rsidP="00884BA4">
      <w:pPr>
        <w:ind w:firstLine="708"/>
        <w:jc w:val="both"/>
        <w:rPr>
          <w:rFonts w:ascii="Arial" w:hAnsi="Arial" w:cs="Arial"/>
          <w:b/>
          <w:i/>
          <w:sz w:val="24"/>
          <w:szCs w:val="24"/>
        </w:rPr>
      </w:pPr>
    </w:p>
    <w:p w:rsidR="008101DC" w:rsidRPr="00C843C7" w:rsidRDefault="00BA75AE" w:rsidP="00884BA4">
      <w:pPr>
        <w:ind w:firstLine="708"/>
        <w:jc w:val="both"/>
        <w:rPr>
          <w:rFonts w:ascii="Arial" w:hAnsi="Arial" w:cs="Arial"/>
          <w:b/>
          <w:sz w:val="24"/>
          <w:szCs w:val="24"/>
        </w:rPr>
      </w:pPr>
      <w:r w:rsidRPr="00C843C7">
        <w:rPr>
          <w:rFonts w:ascii="Arial" w:hAnsi="Arial" w:cs="Arial"/>
          <w:b/>
          <w:sz w:val="24"/>
          <w:szCs w:val="24"/>
        </w:rPr>
        <w:t>10</w:t>
      </w:r>
      <w:r w:rsidR="00E34190" w:rsidRPr="00C843C7">
        <w:rPr>
          <w:rFonts w:ascii="Arial" w:hAnsi="Arial" w:cs="Arial"/>
          <w:b/>
          <w:sz w:val="24"/>
          <w:szCs w:val="24"/>
        </w:rPr>
        <w:t>) часть 3 статьи 15 дополнить пунктом 2.1 в следующей редакции:</w:t>
      </w:r>
    </w:p>
    <w:p w:rsidR="00E34190" w:rsidRDefault="00E34190" w:rsidP="00E34190">
      <w:pPr>
        <w:ind w:firstLine="708"/>
        <w:jc w:val="both"/>
        <w:rPr>
          <w:rFonts w:ascii="Arial" w:hAnsi="Arial" w:cs="Arial"/>
          <w:sz w:val="24"/>
          <w:szCs w:val="24"/>
        </w:rPr>
      </w:pPr>
      <w:r w:rsidRPr="00C843C7">
        <w:rPr>
          <w:rFonts w:ascii="Arial" w:hAnsi="Arial" w:cs="Arial"/>
          <w:sz w:val="24"/>
          <w:szCs w:val="24"/>
        </w:rPr>
        <w:t>«2.1) проект стратегии социально-экономического развития городского округа;»</w:t>
      </w:r>
    </w:p>
    <w:p w:rsidR="00B85505" w:rsidRDefault="00B85505" w:rsidP="00E34190">
      <w:pPr>
        <w:ind w:firstLine="708"/>
        <w:jc w:val="both"/>
        <w:rPr>
          <w:rFonts w:ascii="Arial" w:hAnsi="Arial" w:cs="Arial"/>
          <w:sz w:val="24"/>
          <w:szCs w:val="24"/>
        </w:rPr>
      </w:pPr>
    </w:p>
    <w:p w:rsidR="00E34190" w:rsidRPr="00C843C7" w:rsidRDefault="001C013C" w:rsidP="00884BA4">
      <w:pPr>
        <w:ind w:firstLine="708"/>
        <w:jc w:val="both"/>
        <w:rPr>
          <w:rFonts w:ascii="Arial" w:hAnsi="Arial" w:cs="Arial"/>
          <w:b/>
          <w:sz w:val="24"/>
          <w:szCs w:val="24"/>
        </w:rPr>
      </w:pPr>
      <w:r w:rsidRPr="00C843C7">
        <w:rPr>
          <w:rFonts w:ascii="Arial" w:hAnsi="Arial" w:cs="Arial"/>
          <w:b/>
          <w:sz w:val="24"/>
          <w:szCs w:val="24"/>
        </w:rPr>
        <w:t>11</w:t>
      </w:r>
      <w:r w:rsidR="00E34190" w:rsidRPr="00C843C7">
        <w:rPr>
          <w:rFonts w:ascii="Arial" w:hAnsi="Arial" w:cs="Arial"/>
          <w:b/>
          <w:sz w:val="24"/>
          <w:szCs w:val="24"/>
        </w:rPr>
        <w:t xml:space="preserve">) пункт 3 части 3 статьи 15 </w:t>
      </w:r>
      <w:r w:rsidRPr="00C843C7">
        <w:rPr>
          <w:rFonts w:ascii="Arial" w:hAnsi="Arial" w:cs="Arial"/>
          <w:b/>
          <w:sz w:val="24"/>
          <w:szCs w:val="24"/>
        </w:rPr>
        <w:t>исключить из текста.</w:t>
      </w:r>
    </w:p>
    <w:p w:rsidR="00E34190" w:rsidRPr="00C843C7" w:rsidRDefault="00E34190" w:rsidP="00884BA4">
      <w:pPr>
        <w:ind w:firstLine="708"/>
        <w:jc w:val="both"/>
        <w:rPr>
          <w:rFonts w:ascii="Arial" w:hAnsi="Arial" w:cs="Arial"/>
          <w:b/>
          <w:sz w:val="24"/>
          <w:szCs w:val="24"/>
        </w:rPr>
      </w:pPr>
    </w:p>
    <w:p w:rsidR="00B85505" w:rsidRDefault="00B85505" w:rsidP="000423F7">
      <w:pPr>
        <w:ind w:firstLine="708"/>
        <w:jc w:val="both"/>
        <w:rPr>
          <w:rFonts w:ascii="Arial" w:hAnsi="Arial" w:cs="Arial"/>
          <w:b/>
          <w:sz w:val="24"/>
          <w:szCs w:val="24"/>
        </w:rPr>
      </w:pPr>
    </w:p>
    <w:p w:rsidR="001C013C" w:rsidRPr="00C843C7" w:rsidRDefault="001C013C" w:rsidP="000423F7">
      <w:pPr>
        <w:ind w:firstLine="708"/>
        <w:jc w:val="both"/>
        <w:rPr>
          <w:rFonts w:ascii="Arial" w:hAnsi="Arial" w:cs="Arial"/>
          <w:b/>
          <w:sz w:val="24"/>
          <w:szCs w:val="24"/>
        </w:rPr>
      </w:pPr>
      <w:r w:rsidRPr="00C843C7">
        <w:rPr>
          <w:rFonts w:ascii="Arial" w:hAnsi="Arial" w:cs="Arial"/>
          <w:b/>
          <w:sz w:val="24"/>
          <w:szCs w:val="24"/>
        </w:rPr>
        <w:lastRenderedPageBreak/>
        <w:t xml:space="preserve">12) в </w:t>
      </w:r>
      <w:hyperlink r:id="rId10" w:history="1">
        <w:r w:rsidRPr="00C843C7">
          <w:rPr>
            <w:rFonts w:ascii="Arial" w:hAnsi="Arial" w:cs="Arial"/>
            <w:b/>
            <w:sz w:val="24"/>
            <w:szCs w:val="24"/>
          </w:rPr>
          <w:t>части 4</w:t>
        </w:r>
      </w:hyperlink>
      <w:r w:rsidRPr="00C843C7">
        <w:rPr>
          <w:rFonts w:ascii="Arial" w:hAnsi="Arial" w:cs="Arial"/>
          <w:b/>
          <w:sz w:val="24"/>
          <w:szCs w:val="24"/>
        </w:rPr>
        <w:t xml:space="preserve"> </w:t>
      </w:r>
      <w:r w:rsidR="00FE35D1" w:rsidRPr="00C843C7">
        <w:rPr>
          <w:rFonts w:ascii="Arial" w:hAnsi="Arial" w:cs="Arial"/>
          <w:b/>
          <w:sz w:val="24"/>
          <w:szCs w:val="24"/>
        </w:rPr>
        <w:t xml:space="preserve">статьи 15 </w:t>
      </w:r>
      <w:r w:rsidRPr="00C843C7">
        <w:rPr>
          <w:rFonts w:ascii="Arial" w:hAnsi="Arial" w:cs="Arial"/>
          <w:b/>
          <w:sz w:val="24"/>
          <w:szCs w:val="24"/>
        </w:rPr>
        <w:t>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1C013C" w:rsidRPr="00C843C7" w:rsidRDefault="001C013C" w:rsidP="00884BA4">
      <w:pPr>
        <w:ind w:firstLine="708"/>
        <w:jc w:val="both"/>
        <w:rPr>
          <w:rFonts w:ascii="Arial" w:hAnsi="Arial" w:cs="Arial"/>
          <w:b/>
          <w:sz w:val="24"/>
          <w:szCs w:val="24"/>
        </w:rPr>
      </w:pPr>
    </w:p>
    <w:p w:rsidR="00DB16F9" w:rsidRPr="00C843C7" w:rsidRDefault="001F5AC5" w:rsidP="00DB16F9">
      <w:pPr>
        <w:ind w:firstLine="708"/>
        <w:jc w:val="both"/>
        <w:rPr>
          <w:rFonts w:ascii="Arial" w:hAnsi="Arial" w:cs="Arial"/>
          <w:b/>
          <w:sz w:val="24"/>
          <w:szCs w:val="24"/>
        </w:rPr>
      </w:pPr>
      <w:r w:rsidRPr="00C843C7">
        <w:rPr>
          <w:rFonts w:ascii="Arial" w:hAnsi="Arial" w:cs="Arial"/>
          <w:b/>
          <w:sz w:val="24"/>
          <w:szCs w:val="24"/>
        </w:rPr>
        <w:t>13</w:t>
      </w:r>
      <w:r w:rsidR="00DB16F9" w:rsidRPr="00C843C7">
        <w:rPr>
          <w:rFonts w:ascii="Arial" w:hAnsi="Arial" w:cs="Arial"/>
          <w:b/>
          <w:sz w:val="24"/>
          <w:szCs w:val="24"/>
        </w:rPr>
        <w:t xml:space="preserve">) статью 15 </w:t>
      </w:r>
      <w:hyperlink r:id="rId11" w:history="1">
        <w:r w:rsidR="00DB16F9" w:rsidRPr="00C843C7">
          <w:rPr>
            <w:rFonts w:ascii="Arial" w:hAnsi="Arial" w:cs="Arial"/>
            <w:b/>
            <w:sz w:val="24"/>
            <w:szCs w:val="24"/>
          </w:rPr>
          <w:t>дополнить</w:t>
        </w:r>
      </w:hyperlink>
      <w:r w:rsidR="00DB16F9" w:rsidRPr="00C843C7">
        <w:rPr>
          <w:rFonts w:ascii="Arial" w:hAnsi="Arial" w:cs="Arial"/>
          <w:b/>
          <w:sz w:val="24"/>
          <w:szCs w:val="24"/>
        </w:rPr>
        <w:t xml:space="preserve"> частью 5 следующего содержания:</w:t>
      </w:r>
    </w:p>
    <w:p w:rsidR="00DB16F9" w:rsidRPr="00C843C7" w:rsidRDefault="00DB16F9" w:rsidP="00DB16F9">
      <w:pPr>
        <w:pStyle w:val="a9"/>
        <w:ind w:firstLine="709"/>
        <w:jc w:val="both"/>
        <w:rPr>
          <w:rFonts w:ascii="Arial" w:hAnsi="Arial" w:cs="Arial"/>
          <w:bCs/>
          <w:sz w:val="24"/>
          <w:szCs w:val="24"/>
        </w:rPr>
      </w:pPr>
      <w:r w:rsidRPr="00C843C7">
        <w:rPr>
          <w:rFonts w:ascii="Arial" w:hAnsi="Arial" w:cs="Arial"/>
          <w:bCs/>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городского округа с учетом положений законодательства о градостроительной деятельности.».</w:t>
      </w:r>
    </w:p>
    <w:p w:rsidR="0086383D" w:rsidRPr="00C843C7" w:rsidRDefault="0086383D" w:rsidP="0086383D">
      <w:pPr>
        <w:pStyle w:val="a9"/>
        <w:ind w:firstLine="709"/>
        <w:jc w:val="both"/>
        <w:rPr>
          <w:rFonts w:ascii="Arial" w:hAnsi="Arial" w:cs="Arial"/>
          <w:bCs/>
          <w:sz w:val="24"/>
          <w:szCs w:val="24"/>
        </w:rPr>
      </w:pPr>
    </w:p>
    <w:p w:rsidR="00F05478" w:rsidRPr="00C843C7" w:rsidRDefault="000930C8" w:rsidP="00F05478">
      <w:pPr>
        <w:ind w:firstLine="708"/>
        <w:jc w:val="both"/>
        <w:rPr>
          <w:rFonts w:ascii="Arial" w:hAnsi="Arial" w:cs="Arial"/>
          <w:b/>
          <w:sz w:val="24"/>
          <w:szCs w:val="24"/>
        </w:rPr>
      </w:pPr>
      <w:r w:rsidRPr="00C843C7">
        <w:rPr>
          <w:rFonts w:ascii="Arial" w:hAnsi="Arial" w:cs="Arial"/>
          <w:b/>
          <w:sz w:val="24"/>
          <w:szCs w:val="24"/>
        </w:rPr>
        <w:t>1</w:t>
      </w:r>
      <w:r w:rsidR="001F5AC5" w:rsidRPr="00C843C7">
        <w:rPr>
          <w:rFonts w:ascii="Arial" w:hAnsi="Arial" w:cs="Arial"/>
          <w:b/>
          <w:sz w:val="24"/>
          <w:szCs w:val="24"/>
        </w:rPr>
        <w:t>4</w:t>
      </w:r>
      <w:r w:rsidR="00F05478" w:rsidRPr="00C843C7">
        <w:rPr>
          <w:rFonts w:ascii="Arial" w:hAnsi="Arial" w:cs="Arial"/>
          <w:b/>
          <w:sz w:val="24"/>
          <w:szCs w:val="24"/>
        </w:rPr>
        <w:t>) пункт 4 части 1 статьи 27 изложить в новой редакции:</w:t>
      </w:r>
    </w:p>
    <w:p w:rsidR="0086383D" w:rsidRPr="00C843C7" w:rsidRDefault="0086383D" w:rsidP="0086383D">
      <w:pPr>
        <w:pStyle w:val="a9"/>
        <w:ind w:firstLine="709"/>
        <w:jc w:val="both"/>
        <w:rPr>
          <w:rFonts w:ascii="Arial" w:hAnsi="Arial" w:cs="Arial"/>
          <w:bCs/>
          <w:sz w:val="24"/>
          <w:szCs w:val="24"/>
        </w:rPr>
      </w:pPr>
      <w:r w:rsidRPr="00C843C7">
        <w:rPr>
          <w:rFonts w:ascii="Arial" w:hAnsi="Arial" w:cs="Arial"/>
          <w:bCs/>
          <w:sz w:val="24"/>
          <w:szCs w:val="24"/>
        </w:rPr>
        <w:t>«4) утверждение стратегии социально-экономического развития городского округа;»</w:t>
      </w:r>
    </w:p>
    <w:p w:rsidR="000930C8" w:rsidRPr="00C843C7" w:rsidRDefault="000930C8" w:rsidP="0086383D">
      <w:pPr>
        <w:pStyle w:val="a9"/>
        <w:ind w:firstLine="709"/>
        <w:jc w:val="both"/>
        <w:rPr>
          <w:rFonts w:ascii="Arial" w:hAnsi="Arial" w:cs="Arial"/>
          <w:bCs/>
          <w:sz w:val="24"/>
          <w:szCs w:val="24"/>
        </w:rPr>
      </w:pPr>
    </w:p>
    <w:p w:rsidR="000930C8" w:rsidRPr="00C843C7" w:rsidRDefault="000930C8" w:rsidP="000930C8">
      <w:pPr>
        <w:ind w:firstLine="708"/>
        <w:jc w:val="both"/>
        <w:rPr>
          <w:rFonts w:ascii="Arial" w:hAnsi="Arial" w:cs="Arial"/>
          <w:b/>
          <w:sz w:val="24"/>
          <w:szCs w:val="24"/>
        </w:rPr>
      </w:pPr>
      <w:r w:rsidRPr="00C843C7">
        <w:rPr>
          <w:rFonts w:ascii="Arial" w:hAnsi="Arial" w:cs="Arial"/>
          <w:b/>
          <w:sz w:val="24"/>
          <w:szCs w:val="24"/>
        </w:rPr>
        <w:t>1</w:t>
      </w:r>
      <w:r w:rsidR="001F5AC5" w:rsidRPr="00C843C7">
        <w:rPr>
          <w:rFonts w:ascii="Arial" w:hAnsi="Arial" w:cs="Arial"/>
          <w:b/>
          <w:sz w:val="24"/>
          <w:szCs w:val="24"/>
        </w:rPr>
        <w:t>5</w:t>
      </w:r>
      <w:r w:rsidRPr="00C843C7">
        <w:rPr>
          <w:rFonts w:ascii="Arial" w:hAnsi="Arial" w:cs="Arial"/>
          <w:b/>
          <w:sz w:val="24"/>
          <w:szCs w:val="24"/>
        </w:rPr>
        <w:t>) часть 1 статьи 27 дополнить пунктом 11 в следующей редакции:</w:t>
      </w:r>
    </w:p>
    <w:p w:rsidR="000930C8" w:rsidRPr="00C843C7" w:rsidRDefault="000930C8" w:rsidP="0086383D">
      <w:pPr>
        <w:pStyle w:val="a9"/>
        <w:ind w:firstLine="709"/>
        <w:jc w:val="both"/>
        <w:rPr>
          <w:rFonts w:ascii="Arial" w:hAnsi="Arial" w:cs="Arial"/>
          <w:bCs/>
          <w:sz w:val="24"/>
          <w:szCs w:val="24"/>
        </w:rPr>
      </w:pPr>
      <w:r w:rsidRPr="00C843C7">
        <w:rPr>
          <w:rFonts w:ascii="Arial" w:hAnsi="Arial" w:cs="Arial"/>
          <w:bCs/>
          <w:sz w:val="24"/>
          <w:szCs w:val="24"/>
        </w:rPr>
        <w:t>«11) утверждение правил благоустройства территории городского округа.»</w:t>
      </w:r>
    </w:p>
    <w:p w:rsidR="000930C8" w:rsidRPr="00C843C7" w:rsidRDefault="000930C8" w:rsidP="0086383D">
      <w:pPr>
        <w:pStyle w:val="a9"/>
        <w:ind w:firstLine="709"/>
        <w:jc w:val="both"/>
        <w:rPr>
          <w:rFonts w:ascii="Arial" w:hAnsi="Arial" w:cs="Arial"/>
          <w:bCs/>
          <w:sz w:val="24"/>
          <w:szCs w:val="24"/>
        </w:rPr>
      </w:pPr>
    </w:p>
    <w:p w:rsidR="00F01F24" w:rsidRPr="00C843C7" w:rsidRDefault="00F01F24" w:rsidP="00F01F24">
      <w:pPr>
        <w:ind w:firstLine="708"/>
        <w:jc w:val="both"/>
        <w:rPr>
          <w:rFonts w:ascii="Arial" w:hAnsi="Arial" w:cs="Arial"/>
          <w:b/>
          <w:sz w:val="24"/>
          <w:szCs w:val="24"/>
        </w:rPr>
      </w:pPr>
      <w:r w:rsidRPr="00C843C7">
        <w:rPr>
          <w:rFonts w:ascii="Arial" w:hAnsi="Arial" w:cs="Arial"/>
          <w:b/>
          <w:sz w:val="24"/>
          <w:szCs w:val="24"/>
        </w:rPr>
        <w:t>1</w:t>
      </w:r>
      <w:r w:rsidR="001F5AC5" w:rsidRPr="00C843C7">
        <w:rPr>
          <w:rFonts w:ascii="Arial" w:hAnsi="Arial" w:cs="Arial"/>
          <w:b/>
          <w:sz w:val="24"/>
          <w:szCs w:val="24"/>
        </w:rPr>
        <w:t>6</w:t>
      </w:r>
      <w:r w:rsidRPr="00C843C7">
        <w:rPr>
          <w:rFonts w:ascii="Arial" w:hAnsi="Arial" w:cs="Arial"/>
          <w:b/>
          <w:sz w:val="24"/>
          <w:szCs w:val="24"/>
        </w:rPr>
        <w:t>) часть 1 статьи 42 изложить в новой редакции:</w:t>
      </w:r>
    </w:p>
    <w:p w:rsidR="0086383D" w:rsidRPr="00C843C7" w:rsidRDefault="0086383D" w:rsidP="0086383D">
      <w:pPr>
        <w:pStyle w:val="a9"/>
        <w:ind w:firstLine="709"/>
        <w:jc w:val="both"/>
        <w:rPr>
          <w:rFonts w:ascii="Arial" w:hAnsi="Arial" w:cs="Arial"/>
          <w:bCs/>
          <w:sz w:val="24"/>
          <w:szCs w:val="24"/>
        </w:rPr>
      </w:pPr>
      <w:r w:rsidRPr="00C843C7">
        <w:rPr>
          <w:rFonts w:ascii="Arial" w:hAnsi="Arial" w:cs="Arial"/>
          <w:bCs/>
          <w:sz w:val="24"/>
          <w:szCs w:val="24"/>
        </w:rPr>
        <w:t>«1. Глава городского округа является высшим должностным лицом городского округа и наделяется настоящим Уставом в соответствии со статьей 36 Федерального Закона от 6 октября 2003 года N131-ФЗ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F01F24" w:rsidRPr="00C843C7" w:rsidRDefault="00F01F24" w:rsidP="00B36927">
      <w:pPr>
        <w:ind w:firstLine="708"/>
        <w:jc w:val="both"/>
        <w:rPr>
          <w:rFonts w:ascii="Arial" w:hAnsi="Arial" w:cs="Arial"/>
          <w:b/>
          <w:sz w:val="24"/>
          <w:szCs w:val="24"/>
        </w:rPr>
      </w:pPr>
    </w:p>
    <w:p w:rsidR="00884BA4" w:rsidRPr="00C843C7" w:rsidRDefault="00B36927" w:rsidP="00884BA4">
      <w:pPr>
        <w:ind w:firstLine="708"/>
        <w:jc w:val="both"/>
        <w:rPr>
          <w:rFonts w:ascii="Arial" w:hAnsi="Arial" w:cs="Arial"/>
          <w:b/>
          <w:sz w:val="24"/>
          <w:szCs w:val="24"/>
        </w:rPr>
      </w:pPr>
      <w:r w:rsidRPr="00C843C7">
        <w:rPr>
          <w:rFonts w:ascii="Arial" w:hAnsi="Arial" w:cs="Arial"/>
          <w:b/>
          <w:sz w:val="24"/>
          <w:szCs w:val="24"/>
        </w:rPr>
        <w:t>1</w:t>
      </w:r>
      <w:r w:rsidR="001F5AC5" w:rsidRPr="00C843C7">
        <w:rPr>
          <w:rFonts w:ascii="Arial" w:hAnsi="Arial" w:cs="Arial"/>
          <w:b/>
          <w:sz w:val="24"/>
          <w:szCs w:val="24"/>
        </w:rPr>
        <w:t>7</w:t>
      </w:r>
      <w:r w:rsidR="00884BA4" w:rsidRPr="00C843C7">
        <w:rPr>
          <w:rFonts w:ascii="Arial" w:hAnsi="Arial" w:cs="Arial"/>
          <w:b/>
          <w:sz w:val="24"/>
          <w:szCs w:val="24"/>
        </w:rPr>
        <w:t>) часть 1.1 статьи 46 изложить в новой редакции:</w:t>
      </w:r>
    </w:p>
    <w:p w:rsidR="00D479E3" w:rsidRPr="00C843C7" w:rsidRDefault="00D479E3" w:rsidP="00D479E3">
      <w:pPr>
        <w:pStyle w:val="a9"/>
        <w:ind w:firstLine="709"/>
        <w:jc w:val="both"/>
        <w:rPr>
          <w:rFonts w:ascii="Arial" w:hAnsi="Arial" w:cs="Arial"/>
          <w:bCs/>
          <w:sz w:val="24"/>
          <w:szCs w:val="24"/>
        </w:rPr>
      </w:pPr>
      <w:r w:rsidRPr="00C843C7">
        <w:rPr>
          <w:rFonts w:ascii="Arial" w:hAnsi="Arial" w:cs="Arial"/>
          <w:bCs/>
          <w:sz w:val="24"/>
          <w:szCs w:val="24"/>
        </w:rPr>
        <w:t xml:space="preserve">«1.1.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w:t>
      </w:r>
      <w:hyperlink r:id="rId12" w:history="1">
        <w:r w:rsidRPr="00C843C7">
          <w:rPr>
            <w:rFonts w:ascii="Arial" w:hAnsi="Arial" w:cs="Arial"/>
            <w:bCs/>
            <w:sz w:val="24"/>
            <w:szCs w:val="24"/>
          </w:rPr>
          <w:t>законом</w:t>
        </w:r>
      </w:hyperlink>
      <w:r w:rsidRPr="00C843C7">
        <w:rPr>
          <w:rFonts w:ascii="Arial" w:hAnsi="Arial" w:cs="Arial"/>
          <w:bCs/>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5505" w:rsidRPr="00C843C7" w:rsidRDefault="00B85505" w:rsidP="00884BA4">
      <w:pPr>
        <w:ind w:firstLine="708"/>
        <w:jc w:val="both"/>
        <w:rPr>
          <w:rFonts w:ascii="Arial" w:hAnsi="Arial" w:cs="Arial"/>
          <w:sz w:val="24"/>
          <w:szCs w:val="24"/>
        </w:rPr>
      </w:pPr>
    </w:p>
    <w:p w:rsidR="00D479E3" w:rsidRPr="00C843C7" w:rsidRDefault="003B6068" w:rsidP="003B6068">
      <w:pPr>
        <w:ind w:firstLine="708"/>
        <w:jc w:val="both"/>
        <w:rPr>
          <w:rFonts w:ascii="Arial" w:hAnsi="Arial" w:cs="Arial"/>
          <w:b/>
          <w:color w:val="000000" w:themeColor="text1"/>
          <w:sz w:val="24"/>
          <w:szCs w:val="24"/>
        </w:rPr>
      </w:pPr>
      <w:r w:rsidRPr="00C843C7">
        <w:rPr>
          <w:rFonts w:ascii="Arial" w:hAnsi="Arial" w:cs="Arial"/>
          <w:b/>
          <w:color w:val="000000" w:themeColor="text1"/>
          <w:sz w:val="24"/>
          <w:szCs w:val="24"/>
        </w:rPr>
        <w:t>1</w:t>
      </w:r>
      <w:r w:rsidR="001F5AC5" w:rsidRPr="00C843C7">
        <w:rPr>
          <w:rFonts w:ascii="Arial" w:hAnsi="Arial" w:cs="Arial"/>
          <w:b/>
          <w:color w:val="000000" w:themeColor="text1"/>
          <w:sz w:val="24"/>
          <w:szCs w:val="24"/>
        </w:rPr>
        <w:t>8</w:t>
      </w:r>
      <w:r w:rsidRPr="00C843C7">
        <w:rPr>
          <w:rFonts w:ascii="Arial" w:hAnsi="Arial" w:cs="Arial"/>
          <w:b/>
          <w:color w:val="000000" w:themeColor="text1"/>
          <w:sz w:val="24"/>
          <w:szCs w:val="24"/>
        </w:rPr>
        <w:t>) в части 4 статьи 46 после слов «В случае досрочного прекращения полномочий главы городского округа» дополнить словами «либо применения к нему по решению суда мер процессуального принуждения в виде заключения под стражу или временного отстранения от должности»</w:t>
      </w:r>
      <w:r w:rsidR="00D479E3" w:rsidRPr="00C843C7">
        <w:rPr>
          <w:rFonts w:ascii="Arial" w:hAnsi="Arial" w:cs="Arial"/>
          <w:b/>
          <w:color w:val="000000" w:themeColor="text1"/>
          <w:sz w:val="24"/>
          <w:szCs w:val="24"/>
        </w:rPr>
        <w:t>.</w:t>
      </w:r>
    </w:p>
    <w:p w:rsidR="00D479E3" w:rsidRPr="00C843C7" w:rsidRDefault="00D479E3" w:rsidP="00D479E3">
      <w:pPr>
        <w:pStyle w:val="a9"/>
        <w:ind w:firstLine="709"/>
        <w:jc w:val="both"/>
        <w:rPr>
          <w:rFonts w:ascii="Arial" w:hAnsi="Arial" w:cs="Arial"/>
          <w:bCs/>
          <w:sz w:val="24"/>
          <w:szCs w:val="24"/>
        </w:rPr>
      </w:pPr>
    </w:p>
    <w:p w:rsidR="001A731F" w:rsidRDefault="001A731F" w:rsidP="006060B6">
      <w:pPr>
        <w:ind w:firstLine="708"/>
        <w:jc w:val="both"/>
        <w:rPr>
          <w:rFonts w:ascii="Arial" w:hAnsi="Arial" w:cs="Arial"/>
          <w:b/>
          <w:color w:val="000000" w:themeColor="text1"/>
          <w:sz w:val="24"/>
          <w:szCs w:val="24"/>
        </w:rPr>
      </w:pPr>
    </w:p>
    <w:p w:rsidR="001A731F" w:rsidRDefault="001A731F" w:rsidP="006060B6">
      <w:pPr>
        <w:ind w:firstLine="708"/>
        <w:jc w:val="both"/>
        <w:rPr>
          <w:rFonts w:ascii="Arial" w:hAnsi="Arial" w:cs="Arial"/>
          <w:b/>
          <w:color w:val="000000" w:themeColor="text1"/>
          <w:sz w:val="24"/>
          <w:szCs w:val="24"/>
        </w:rPr>
      </w:pPr>
    </w:p>
    <w:p w:rsidR="006060B6" w:rsidRPr="00C843C7" w:rsidRDefault="006060B6" w:rsidP="006060B6">
      <w:pPr>
        <w:ind w:firstLine="708"/>
        <w:jc w:val="both"/>
        <w:rPr>
          <w:rFonts w:ascii="Arial" w:hAnsi="Arial" w:cs="Arial"/>
          <w:b/>
          <w:color w:val="000000" w:themeColor="text1"/>
          <w:sz w:val="24"/>
          <w:szCs w:val="24"/>
        </w:rPr>
      </w:pPr>
      <w:r w:rsidRPr="00C843C7">
        <w:rPr>
          <w:rFonts w:ascii="Arial" w:hAnsi="Arial" w:cs="Arial"/>
          <w:b/>
          <w:color w:val="000000" w:themeColor="text1"/>
          <w:sz w:val="24"/>
          <w:szCs w:val="24"/>
        </w:rPr>
        <w:lastRenderedPageBreak/>
        <w:t>1</w:t>
      </w:r>
      <w:r w:rsidR="001F5AC5" w:rsidRPr="00C843C7">
        <w:rPr>
          <w:rFonts w:ascii="Arial" w:hAnsi="Arial" w:cs="Arial"/>
          <w:b/>
          <w:color w:val="000000" w:themeColor="text1"/>
          <w:sz w:val="24"/>
          <w:szCs w:val="24"/>
        </w:rPr>
        <w:t>9</w:t>
      </w:r>
      <w:r w:rsidRPr="00C843C7">
        <w:rPr>
          <w:rFonts w:ascii="Arial" w:hAnsi="Arial" w:cs="Arial"/>
          <w:b/>
          <w:color w:val="000000" w:themeColor="text1"/>
          <w:sz w:val="24"/>
          <w:szCs w:val="24"/>
        </w:rPr>
        <w:t>) часть 5 статьи 46 изложить в новой редакции:</w:t>
      </w:r>
    </w:p>
    <w:p w:rsidR="00D479E3" w:rsidRPr="00C843C7" w:rsidRDefault="00D479E3" w:rsidP="00D479E3">
      <w:pPr>
        <w:ind w:firstLine="708"/>
        <w:jc w:val="both"/>
        <w:rPr>
          <w:rFonts w:ascii="Arial" w:hAnsi="Arial" w:cs="Arial"/>
          <w:color w:val="000000" w:themeColor="text1"/>
          <w:sz w:val="24"/>
          <w:szCs w:val="24"/>
        </w:rPr>
      </w:pPr>
      <w:r w:rsidRPr="00C843C7">
        <w:rPr>
          <w:rFonts w:ascii="Arial" w:hAnsi="Arial" w:cs="Arial"/>
          <w:color w:val="000000" w:themeColor="text1"/>
          <w:sz w:val="24"/>
          <w:szCs w:val="24"/>
        </w:rPr>
        <w:t>«5. В случае досрочного прекращения полномочий главы городского округа избрание главы городского округа осуществляется не позднее чем через шесть месяцев со дня такого прекращения полномочий.</w:t>
      </w:r>
    </w:p>
    <w:p w:rsidR="00D479E3" w:rsidRPr="00C843C7" w:rsidRDefault="00D479E3" w:rsidP="00D479E3">
      <w:pPr>
        <w:ind w:firstLine="708"/>
        <w:jc w:val="both"/>
        <w:rPr>
          <w:rFonts w:ascii="Arial" w:hAnsi="Arial" w:cs="Arial"/>
          <w:color w:val="000000" w:themeColor="text1"/>
          <w:sz w:val="24"/>
          <w:szCs w:val="24"/>
        </w:rPr>
      </w:pPr>
      <w:r w:rsidRPr="00C843C7">
        <w:rPr>
          <w:rFonts w:ascii="Arial" w:hAnsi="Arial" w:cs="Arial"/>
          <w:color w:val="000000" w:themeColor="text1"/>
          <w:sz w:val="24"/>
          <w:szCs w:val="24"/>
        </w:rPr>
        <w:t>При этом если до истечения срока полномочий представительного органа городского округа осталось менее шести месяцев, избрание главы городского округа осуществляется на первом заседании вновь избранного представительного органа городского округа.»</w:t>
      </w:r>
    </w:p>
    <w:p w:rsidR="00B36927" w:rsidRPr="00C843C7" w:rsidRDefault="00B36927" w:rsidP="00884BA4">
      <w:pPr>
        <w:ind w:firstLine="708"/>
        <w:jc w:val="both"/>
        <w:rPr>
          <w:rFonts w:ascii="Arial" w:hAnsi="Arial" w:cs="Arial"/>
          <w:sz w:val="24"/>
          <w:szCs w:val="24"/>
        </w:rPr>
      </w:pPr>
    </w:p>
    <w:p w:rsidR="00FB252A" w:rsidRPr="00C843C7" w:rsidRDefault="001F5AC5" w:rsidP="00FB252A">
      <w:pPr>
        <w:ind w:firstLine="708"/>
        <w:jc w:val="both"/>
        <w:rPr>
          <w:rFonts w:ascii="Arial" w:hAnsi="Arial" w:cs="Arial"/>
          <w:b/>
          <w:sz w:val="24"/>
          <w:szCs w:val="24"/>
        </w:rPr>
      </w:pPr>
      <w:r w:rsidRPr="00C843C7">
        <w:rPr>
          <w:rFonts w:ascii="Arial" w:hAnsi="Arial" w:cs="Arial"/>
          <w:b/>
          <w:sz w:val="24"/>
          <w:szCs w:val="24"/>
        </w:rPr>
        <w:t>20</w:t>
      </w:r>
      <w:r w:rsidR="00FB252A" w:rsidRPr="00C843C7">
        <w:rPr>
          <w:rFonts w:ascii="Arial" w:hAnsi="Arial" w:cs="Arial"/>
          <w:b/>
          <w:sz w:val="24"/>
          <w:szCs w:val="24"/>
        </w:rPr>
        <w:t>) часть 7 статьи 46 изложить в новой редакции:</w:t>
      </w:r>
    </w:p>
    <w:p w:rsidR="004F6E03" w:rsidRPr="00C843C7" w:rsidRDefault="004F6E03" w:rsidP="00FB252A">
      <w:pPr>
        <w:ind w:firstLine="708"/>
        <w:jc w:val="both"/>
        <w:rPr>
          <w:rFonts w:ascii="Arial" w:hAnsi="Arial" w:cs="Arial"/>
          <w:color w:val="000000" w:themeColor="text1"/>
          <w:sz w:val="24"/>
          <w:szCs w:val="24"/>
        </w:rPr>
      </w:pPr>
      <w:r w:rsidRPr="00C843C7">
        <w:rPr>
          <w:rFonts w:ascii="Arial" w:hAnsi="Arial" w:cs="Arial"/>
          <w:color w:val="000000" w:themeColor="text1"/>
          <w:sz w:val="24"/>
          <w:szCs w:val="24"/>
        </w:rPr>
        <w:t>«7. В случае, если глава городского округа, полномочия которого прекращены досрочно на основании правового акта высшего должностного лица Ленинградской области (руководителя высшего исполнительного органа государственной власти Ленинградской области) об отрешении от должности главы городского округа либо на основании решения представительного органа городского округа об удалении главы городского округа в отставку, обжалует данные правовой акт или решение в судебном порядке, представительный орган городского округа не вправе принимать решение об избрании главы городского округа, избираемого представительным органом городского округа из своего состава, до вступления решения суда в законную силу.»</w:t>
      </w:r>
    </w:p>
    <w:p w:rsidR="00916E72" w:rsidRPr="00C843C7" w:rsidRDefault="00916E72" w:rsidP="00884BA4">
      <w:pPr>
        <w:ind w:firstLine="708"/>
        <w:jc w:val="both"/>
        <w:rPr>
          <w:rFonts w:ascii="Arial" w:hAnsi="Arial" w:cs="Arial"/>
          <w:sz w:val="24"/>
          <w:szCs w:val="24"/>
        </w:rPr>
      </w:pPr>
    </w:p>
    <w:p w:rsidR="009E3910" w:rsidRPr="00C843C7" w:rsidRDefault="009E3910" w:rsidP="009E3910">
      <w:pPr>
        <w:ind w:firstLine="708"/>
        <w:jc w:val="both"/>
        <w:rPr>
          <w:rFonts w:ascii="Arial" w:hAnsi="Arial" w:cs="Arial"/>
          <w:b/>
          <w:sz w:val="24"/>
          <w:szCs w:val="24"/>
        </w:rPr>
      </w:pPr>
      <w:r w:rsidRPr="00C843C7">
        <w:rPr>
          <w:rFonts w:ascii="Arial" w:hAnsi="Arial" w:cs="Arial"/>
          <w:b/>
          <w:sz w:val="24"/>
          <w:szCs w:val="24"/>
        </w:rPr>
        <w:t>2</w:t>
      </w:r>
      <w:r w:rsidR="001F5AC5" w:rsidRPr="00C843C7">
        <w:rPr>
          <w:rFonts w:ascii="Arial" w:hAnsi="Arial" w:cs="Arial"/>
          <w:b/>
          <w:sz w:val="24"/>
          <w:szCs w:val="24"/>
        </w:rPr>
        <w:t>1</w:t>
      </w:r>
      <w:r w:rsidRPr="00C843C7">
        <w:rPr>
          <w:rFonts w:ascii="Arial" w:hAnsi="Arial" w:cs="Arial"/>
          <w:b/>
          <w:sz w:val="24"/>
          <w:szCs w:val="24"/>
        </w:rPr>
        <w:t>) часть 3 статьи 47 изложить в новой редакции:</w:t>
      </w:r>
    </w:p>
    <w:p w:rsidR="004F6E03" w:rsidRPr="00C843C7" w:rsidRDefault="004F6E03" w:rsidP="009E3910">
      <w:pPr>
        <w:ind w:firstLine="708"/>
        <w:jc w:val="both"/>
        <w:rPr>
          <w:rFonts w:ascii="Arial" w:hAnsi="Arial" w:cs="Arial"/>
          <w:color w:val="000000" w:themeColor="text1"/>
          <w:sz w:val="24"/>
          <w:szCs w:val="24"/>
        </w:rPr>
      </w:pPr>
      <w:r w:rsidRPr="00C843C7">
        <w:rPr>
          <w:rFonts w:ascii="Arial" w:hAnsi="Arial" w:cs="Arial"/>
          <w:color w:val="000000" w:themeColor="text1"/>
          <w:sz w:val="24"/>
          <w:szCs w:val="24"/>
        </w:rPr>
        <w:t xml:space="preserve">«3. Глава городского округа должен соблюдать ограничения, запреты, исполнять обязанности, которые установлены Федеральным </w:t>
      </w:r>
      <w:hyperlink r:id="rId13" w:history="1">
        <w:r w:rsidRPr="00C843C7">
          <w:rPr>
            <w:rFonts w:ascii="Arial" w:hAnsi="Arial" w:cs="Arial"/>
            <w:color w:val="000000" w:themeColor="text1"/>
            <w:sz w:val="24"/>
            <w:szCs w:val="24"/>
          </w:rPr>
          <w:t>законом</w:t>
        </w:r>
      </w:hyperlink>
      <w:r w:rsidRPr="00C843C7">
        <w:rPr>
          <w:rFonts w:ascii="Arial" w:hAnsi="Arial" w:cs="Arial"/>
          <w:color w:val="000000" w:themeColor="text1"/>
          <w:sz w:val="24"/>
          <w:szCs w:val="24"/>
        </w:rPr>
        <w:t xml:space="preserve"> от 25 декабря 2008 года N273-ФЗ «О противодействии коррупции», Федеральным </w:t>
      </w:r>
      <w:hyperlink r:id="rId14" w:history="1">
        <w:r w:rsidRPr="00C843C7">
          <w:rPr>
            <w:rFonts w:ascii="Arial" w:hAnsi="Arial" w:cs="Arial"/>
            <w:color w:val="000000" w:themeColor="text1"/>
            <w:sz w:val="24"/>
            <w:szCs w:val="24"/>
          </w:rPr>
          <w:t>законом</w:t>
        </w:r>
      </w:hyperlink>
      <w:r w:rsidRPr="00C843C7">
        <w:rPr>
          <w:rFonts w:ascii="Arial" w:hAnsi="Arial" w:cs="Arial"/>
          <w:color w:val="000000" w:themeColor="text1"/>
          <w:sz w:val="24"/>
          <w:szCs w:val="24"/>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15" w:history="1">
        <w:r w:rsidRPr="00C843C7">
          <w:rPr>
            <w:rFonts w:ascii="Arial" w:hAnsi="Arial" w:cs="Arial"/>
            <w:color w:val="000000" w:themeColor="text1"/>
            <w:sz w:val="24"/>
            <w:szCs w:val="24"/>
          </w:rPr>
          <w:t>законом</w:t>
        </w:r>
      </w:hyperlink>
      <w:r w:rsidRPr="00C843C7">
        <w:rPr>
          <w:rFonts w:ascii="Arial" w:hAnsi="Arial" w:cs="Arial"/>
          <w:color w:val="000000" w:themeColor="text1"/>
          <w:sz w:val="24"/>
          <w:szCs w:val="24"/>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6E03" w:rsidRPr="00C843C7" w:rsidRDefault="004F6E03" w:rsidP="009E3910">
      <w:pPr>
        <w:ind w:firstLine="708"/>
        <w:jc w:val="both"/>
        <w:rPr>
          <w:rFonts w:ascii="Arial" w:hAnsi="Arial" w:cs="Arial"/>
          <w:color w:val="000000" w:themeColor="text1"/>
          <w:sz w:val="24"/>
          <w:szCs w:val="24"/>
        </w:rPr>
      </w:pPr>
    </w:p>
    <w:p w:rsidR="005230EB" w:rsidRPr="00C843C7" w:rsidRDefault="005230EB" w:rsidP="005230EB">
      <w:pPr>
        <w:ind w:firstLine="708"/>
        <w:jc w:val="both"/>
        <w:rPr>
          <w:rFonts w:ascii="Arial" w:hAnsi="Arial" w:cs="Arial"/>
          <w:b/>
          <w:sz w:val="24"/>
          <w:szCs w:val="24"/>
        </w:rPr>
      </w:pPr>
      <w:r w:rsidRPr="00C843C7">
        <w:rPr>
          <w:rFonts w:ascii="Arial" w:hAnsi="Arial" w:cs="Arial"/>
          <w:b/>
          <w:sz w:val="24"/>
          <w:szCs w:val="24"/>
        </w:rPr>
        <w:t>2</w:t>
      </w:r>
      <w:r w:rsidR="001F5AC5" w:rsidRPr="00C843C7">
        <w:rPr>
          <w:rFonts w:ascii="Arial" w:hAnsi="Arial" w:cs="Arial"/>
          <w:b/>
          <w:sz w:val="24"/>
          <w:szCs w:val="24"/>
        </w:rPr>
        <w:t>2</w:t>
      </w:r>
      <w:r w:rsidRPr="00C843C7">
        <w:rPr>
          <w:rFonts w:ascii="Arial" w:hAnsi="Arial" w:cs="Arial"/>
          <w:b/>
          <w:sz w:val="24"/>
          <w:szCs w:val="24"/>
        </w:rPr>
        <w:t>) часть 10 статьи 51 изложить в новой редакции:</w:t>
      </w:r>
    </w:p>
    <w:p w:rsidR="00B964B7" w:rsidRPr="00C843C7" w:rsidRDefault="00B964B7" w:rsidP="005230EB">
      <w:pPr>
        <w:ind w:firstLine="708"/>
        <w:jc w:val="both"/>
        <w:rPr>
          <w:rFonts w:ascii="Arial" w:hAnsi="Arial" w:cs="Arial"/>
          <w:color w:val="000000" w:themeColor="text1"/>
          <w:sz w:val="24"/>
          <w:szCs w:val="24"/>
        </w:rPr>
      </w:pPr>
      <w:r w:rsidRPr="00C843C7">
        <w:rPr>
          <w:rFonts w:ascii="Arial" w:hAnsi="Arial" w:cs="Arial"/>
          <w:color w:val="000000" w:themeColor="text1"/>
          <w:sz w:val="24"/>
          <w:szCs w:val="24"/>
        </w:rPr>
        <w:t xml:space="preserve">«10. Глава администрации городского округа должен соблюдать ограничения, запреты, исполнять обязанности, которые установлены Федеральным </w:t>
      </w:r>
      <w:hyperlink r:id="rId16" w:history="1">
        <w:r w:rsidRPr="00C843C7">
          <w:rPr>
            <w:rFonts w:ascii="Arial" w:hAnsi="Arial" w:cs="Arial"/>
            <w:color w:val="000000" w:themeColor="text1"/>
            <w:sz w:val="24"/>
            <w:szCs w:val="24"/>
          </w:rPr>
          <w:t>законом</w:t>
        </w:r>
      </w:hyperlink>
      <w:r w:rsidRPr="00C843C7">
        <w:rPr>
          <w:rFonts w:ascii="Arial" w:hAnsi="Arial" w:cs="Arial"/>
          <w:color w:val="000000" w:themeColor="text1"/>
          <w:sz w:val="24"/>
          <w:szCs w:val="24"/>
        </w:rPr>
        <w:t xml:space="preserve"> от 25 декабря 2008 года N273-ФЗ «О противодействии коррупции», Федеральным </w:t>
      </w:r>
      <w:hyperlink r:id="rId17" w:history="1">
        <w:r w:rsidRPr="00C843C7">
          <w:rPr>
            <w:rFonts w:ascii="Arial" w:hAnsi="Arial" w:cs="Arial"/>
            <w:color w:val="000000" w:themeColor="text1"/>
            <w:sz w:val="24"/>
            <w:szCs w:val="24"/>
          </w:rPr>
          <w:t>законом</w:t>
        </w:r>
      </w:hyperlink>
      <w:r w:rsidRPr="00C843C7">
        <w:rPr>
          <w:rFonts w:ascii="Arial" w:hAnsi="Arial" w:cs="Arial"/>
          <w:color w:val="000000" w:themeColor="text1"/>
          <w:sz w:val="24"/>
          <w:szCs w:val="24"/>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18" w:history="1">
        <w:r w:rsidRPr="00C843C7">
          <w:rPr>
            <w:rFonts w:ascii="Arial" w:hAnsi="Arial" w:cs="Arial"/>
            <w:color w:val="000000" w:themeColor="text1"/>
            <w:sz w:val="24"/>
            <w:szCs w:val="24"/>
          </w:rPr>
          <w:t>законом</w:t>
        </w:r>
      </w:hyperlink>
      <w:r w:rsidRPr="00C843C7">
        <w:rPr>
          <w:rFonts w:ascii="Arial" w:hAnsi="Arial" w:cs="Arial"/>
          <w:color w:val="000000" w:themeColor="text1"/>
          <w:sz w:val="24"/>
          <w:szCs w:val="24"/>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64B7" w:rsidRDefault="00B964B7" w:rsidP="005230EB">
      <w:pPr>
        <w:ind w:firstLine="708"/>
        <w:jc w:val="both"/>
        <w:rPr>
          <w:rFonts w:ascii="Arial" w:hAnsi="Arial" w:cs="Arial"/>
          <w:color w:val="000000" w:themeColor="text1"/>
          <w:sz w:val="24"/>
          <w:szCs w:val="24"/>
        </w:rPr>
      </w:pPr>
    </w:p>
    <w:p w:rsidR="0037116E" w:rsidRPr="00C843C7" w:rsidRDefault="00EB25C3" w:rsidP="0037116E">
      <w:pPr>
        <w:ind w:firstLine="708"/>
        <w:jc w:val="both"/>
        <w:rPr>
          <w:rFonts w:ascii="Arial" w:hAnsi="Arial" w:cs="Arial"/>
          <w:b/>
          <w:sz w:val="24"/>
          <w:szCs w:val="24"/>
        </w:rPr>
      </w:pPr>
      <w:r w:rsidRPr="00C843C7">
        <w:rPr>
          <w:rFonts w:ascii="Arial" w:hAnsi="Arial" w:cs="Arial"/>
          <w:b/>
          <w:sz w:val="24"/>
          <w:szCs w:val="24"/>
        </w:rPr>
        <w:t>2</w:t>
      </w:r>
      <w:r w:rsidR="001F5AC5" w:rsidRPr="00C843C7">
        <w:rPr>
          <w:rFonts w:ascii="Arial" w:hAnsi="Arial" w:cs="Arial"/>
          <w:b/>
          <w:sz w:val="24"/>
          <w:szCs w:val="24"/>
        </w:rPr>
        <w:t>3</w:t>
      </w:r>
      <w:r w:rsidR="0037116E" w:rsidRPr="00C843C7">
        <w:rPr>
          <w:rFonts w:ascii="Arial" w:hAnsi="Arial" w:cs="Arial"/>
          <w:b/>
          <w:sz w:val="24"/>
          <w:szCs w:val="24"/>
        </w:rPr>
        <w:t>) часть 6 статьи 52 исключить из текста</w:t>
      </w:r>
      <w:r w:rsidR="00B964B7" w:rsidRPr="00C843C7">
        <w:rPr>
          <w:rFonts w:ascii="Arial" w:hAnsi="Arial" w:cs="Arial"/>
          <w:b/>
          <w:sz w:val="24"/>
          <w:szCs w:val="24"/>
        </w:rPr>
        <w:t>.</w:t>
      </w:r>
    </w:p>
    <w:p w:rsidR="0037116E" w:rsidRPr="00C843C7" w:rsidRDefault="0037116E" w:rsidP="00884BA4">
      <w:pPr>
        <w:ind w:firstLine="708"/>
        <w:jc w:val="both"/>
        <w:rPr>
          <w:rFonts w:ascii="Arial" w:hAnsi="Arial" w:cs="Arial"/>
          <w:color w:val="000000" w:themeColor="text1"/>
          <w:sz w:val="24"/>
          <w:szCs w:val="24"/>
        </w:rPr>
      </w:pPr>
    </w:p>
    <w:p w:rsidR="00F2251E" w:rsidRDefault="00F2251E" w:rsidP="00884BA4">
      <w:pPr>
        <w:ind w:firstLine="708"/>
        <w:jc w:val="both"/>
        <w:rPr>
          <w:rFonts w:ascii="Arial" w:hAnsi="Arial" w:cs="Arial"/>
          <w:b/>
          <w:sz w:val="24"/>
          <w:szCs w:val="24"/>
        </w:rPr>
      </w:pPr>
      <w:r>
        <w:rPr>
          <w:rFonts w:ascii="Arial" w:hAnsi="Arial" w:cs="Arial"/>
          <w:b/>
          <w:sz w:val="24"/>
          <w:szCs w:val="24"/>
        </w:rPr>
        <w:t>24) в пункте 3 части 1 статьи 54 слова «части 2» заменить словами «частями 2 и 2.1».</w:t>
      </w:r>
    </w:p>
    <w:p w:rsidR="00F2251E" w:rsidRDefault="00F2251E" w:rsidP="00884BA4">
      <w:pPr>
        <w:ind w:firstLine="708"/>
        <w:jc w:val="both"/>
        <w:rPr>
          <w:rFonts w:ascii="Arial" w:hAnsi="Arial" w:cs="Arial"/>
          <w:b/>
          <w:sz w:val="24"/>
          <w:szCs w:val="24"/>
        </w:rPr>
      </w:pPr>
    </w:p>
    <w:p w:rsidR="00B85505" w:rsidRDefault="00B85505" w:rsidP="00884BA4">
      <w:pPr>
        <w:ind w:firstLine="708"/>
        <w:jc w:val="both"/>
        <w:rPr>
          <w:rFonts w:ascii="Arial" w:hAnsi="Arial" w:cs="Arial"/>
          <w:b/>
          <w:sz w:val="24"/>
          <w:szCs w:val="24"/>
        </w:rPr>
      </w:pPr>
    </w:p>
    <w:p w:rsidR="00B85505" w:rsidRDefault="00B85505" w:rsidP="00884BA4">
      <w:pPr>
        <w:ind w:firstLine="708"/>
        <w:jc w:val="both"/>
        <w:rPr>
          <w:rFonts w:ascii="Arial" w:hAnsi="Arial" w:cs="Arial"/>
          <w:b/>
          <w:sz w:val="24"/>
          <w:szCs w:val="24"/>
        </w:rPr>
      </w:pPr>
    </w:p>
    <w:p w:rsidR="00B85505" w:rsidRDefault="00B85505" w:rsidP="00884BA4">
      <w:pPr>
        <w:ind w:firstLine="708"/>
        <w:jc w:val="both"/>
        <w:rPr>
          <w:rFonts w:ascii="Arial" w:hAnsi="Arial" w:cs="Arial"/>
          <w:b/>
          <w:sz w:val="24"/>
          <w:szCs w:val="24"/>
        </w:rPr>
      </w:pPr>
    </w:p>
    <w:p w:rsidR="00B85505" w:rsidRDefault="00B85505" w:rsidP="00884BA4">
      <w:pPr>
        <w:ind w:firstLine="708"/>
        <w:jc w:val="both"/>
        <w:rPr>
          <w:rFonts w:ascii="Arial" w:hAnsi="Arial" w:cs="Arial"/>
          <w:b/>
          <w:sz w:val="24"/>
          <w:szCs w:val="24"/>
        </w:rPr>
      </w:pPr>
    </w:p>
    <w:p w:rsidR="00884BA4" w:rsidRPr="00C843C7" w:rsidRDefault="00EB25C3" w:rsidP="00884BA4">
      <w:pPr>
        <w:ind w:firstLine="708"/>
        <w:jc w:val="both"/>
        <w:rPr>
          <w:rFonts w:ascii="Arial" w:hAnsi="Arial" w:cs="Arial"/>
          <w:b/>
          <w:sz w:val="24"/>
          <w:szCs w:val="24"/>
        </w:rPr>
      </w:pPr>
      <w:r w:rsidRPr="00C843C7">
        <w:rPr>
          <w:rFonts w:ascii="Arial" w:hAnsi="Arial" w:cs="Arial"/>
          <w:b/>
          <w:sz w:val="24"/>
          <w:szCs w:val="24"/>
        </w:rPr>
        <w:lastRenderedPageBreak/>
        <w:t>2</w:t>
      </w:r>
      <w:r w:rsidR="00F2251E">
        <w:rPr>
          <w:rFonts w:ascii="Arial" w:hAnsi="Arial" w:cs="Arial"/>
          <w:b/>
          <w:sz w:val="24"/>
          <w:szCs w:val="24"/>
        </w:rPr>
        <w:t>5</w:t>
      </w:r>
      <w:r w:rsidR="00884BA4" w:rsidRPr="00C843C7">
        <w:rPr>
          <w:rFonts w:ascii="Arial" w:hAnsi="Arial" w:cs="Arial"/>
          <w:b/>
          <w:sz w:val="24"/>
          <w:szCs w:val="24"/>
        </w:rPr>
        <w:t>) статью 54 дополнить частью 2.1 в следующей редакции:</w:t>
      </w:r>
    </w:p>
    <w:p w:rsidR="00884BA4" w:rsidRPr="00C843C7" w:rsidRDefault="00884BA4" w:rsidP="00884BA4">
      <w:pPr>
        <w:ind w:firstLine="708"/>
        <w:jc w:val="both"/>
        <w:rPr>
          <w:rFonts w:ascii="Arial" w:hAnsi="Arial" w:cs="Arial"/>
          <w:sz w:val="24"/>
          <w:szCs w:val="24"/>
        </w:rPr>
      </w:pPr>
      <w:r w:rsidRPr="00C843C7">
        <w:rPr>
          <w:rFonts w:ascii="Arial" w:hAnsi="Arial" w:cs="Arial"/>
          <w:sz w:val="24"/>
          <w:szCs w:val="24"/>
        </w:rPr>
        <w:t>«2</w:t>
      </w:r>
      <w:r w:rsidRPr="00C843C7">
        <w:rPr>
          <w:rFonts w:ascii="Arial" w:eastAsiaTheme="minorHAnsi" w:hAnsi="Arial" w:cs="Arial"/>
          <w:sz w:val="24"/>
          <w:szCs w:val="24"/>
          <w:lang w:eastAsia="en-US"/>
        </w:rPr>
        <w:t xml:space="preserve">.1. </w:t>
      </w:r>
      <w:r w:rsidRPr="00C843C7">
        <w:rPr>
          <w:rFonts w:ascii="Arial" w:hAnsi="Arial" w:cs="Arial"/>
          <w:sz w:val="24"/>
          <w:szCs w:val="24"/>
        </w:rPr>
        <w:t xml:space="preserve">Контракт с главой администрации городского округа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обязанностей, которые установлены Федеральным </w:t>
      </w:r>
      <w:hyperlink r:id="rId19" w:history="1">
        <w:r w:rsidRPr="00C843C7">
          <w:rPr>
            <w:rFonts w:ascii="Arial" w:hAnsi="Arial" w:cs="Arial"/>
            <w:sz w:val="24"/>
            <w:szCs w:val="24"/>
          </w:rPr>
          <w:t>законом</w:t>
        </w:r>
      </w:hyperlink>
      <w:r w:rsidRPr="00C843C7">
        <w:rPr>
          <w:rFonts w:ascii="Arial" w:hAnsi="Arial" w:cs="Arial"/>
          <w:sz w:val="24"/>
          <w:szCs w:val="24"/>
        </w:rPr>
        <w:t xml:space="preserve"> от 25 декабря 2008 года N273-ФЗ «О противодействии коррупции», Федеральным </w:t>
      </w:r>
      <w:hyperlink r:id="rId20" w:history="1">
        <w:r w:rsidRPr="00C843C7">
          <w:rPr>
            <w:rFonts w:ascii="Arial" w:hAnsi="Arial" w:cs="Arial"/>
            <w:sz w:val="24"/>
            <w:szCs w:val="24"/>
          </w:rPr>
          <w:t>законом</w:t>
        </w:r>
      </w:hyperlink>
      <w:r w:rsidRPr="00C843C7">
        <w:rPr>
          <w:rFonts w:ascii="Arial" w:hAnsi="Arial" w:cs="Arial"/>
          <w:sz w:val="24"/>
          <w:szCs w:val="24"/>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21" w:history="1">
        <w:r w:rsidRPr="00C843C7">
          <w:rPr>
            <w:rFonts w:ascii="Arial" w:hAnsi="Arial" w:cs="Arial"/>
            <w:sz w:val="24"/>
            <w:szCs w:val="24"/>
          </w:rPr>
          <w:t>законом</w:t>
        </w:r>
      </w:hyperlink>
      <w:r w:rsidRPr="00C843C7">
        <w:rPr>
          <w:rFonts w:ascii="Arial" w:hAnsi="Arial" w:cs="Arial"/>
          <w:sz w:val="24"/>
          <w:szCs w:val="24"/>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B25C3" w:rsidRPr="00C843C7" w:rsidRDefault="00EB25C3" w:rsidP="00884BA4">
      <w:pPr>
        <w:ind w:firstLine="708"/>
        <w:jc w:val="both"/>
        <w:rPr>
          <w:rFonts w:ascii="Arial" w:hAnsi="Arial" w:cs="Arial"/>
          <w:sz w:val="24"/>
          <w:szCs w:val="24"/>
        </w:rPr>
      </w:pPr>
    </w:p>
    <w:p w:rsidR="00385CA8" w:rsidRPr="00C843C7" w:rsidRDefault="00385CA8" w:rsidP="00385CA8">
      <w:pPr>
        <w:ind w:firstLine="708"/>
        <w:jc w:val="both"/>
        <w:rPr>
          <w:rFonts w:ascii="Arial" w:hAnsi="Arial" w:cs="Arial"/>
          <w:b/>
          <w:sz w:val="24"/>
          <w:szCs w:val="24"/>
        </w:rPr>
      </w:pPr>
      <w:r w:rsidRPr="00C843C7">
        <w:rPr>
          <w:rFonts w:ascii="Arial" w:hAnsi="Arial" w:cs="Arial"/>
          <w:b/>
          <w:sz w:val="24"/>
          <w:szCs w:val="24"/>
        </w:rPr>
        <w:t>2</w:t>
      </w:r>
      <w:r w:rsidR="00F2251E">
        <w:rPr>
          <w:rFonts w:ascii="Arial" w:hAnsi="Arial" w:cs="Arial"/>
          <w:b/>
          <w:sz w:val="24"/>
          <w:szCs w:val="24"/>
        </w:rPr>
        <w:t>6</w:t>
      </w:r>
      <w:r w:rsidRPr="00C843C7">
        <w:rPr>
          <w:rFonts w:ascii="Arial" w:hAnsi="Arial" w:cs="Arial"/>
          <w:b/>
          <w:sz w:val="24"/>
          <w:szCs w:val="24"/>
        </w:rPr>
        <w:t>) часть 2 статьи 60 изложить в новой редакции:</w:t>
      </w:r>
    </w:p>
    <w:p w:rsidR="000513D4" w:rsidRPr="00C843C7" w:rsidRDefault="000513D4" w:rsidP="00385CA8">
      <w:pPr>
        <w:ind w:firstLine="708"/>
        <w:jc w:val="both"/>
        <w:rPr>
          <w:rFonts w:ascii="Arial" w:hAnsi="Arial" w:cs="Arial"/>
          <w:sz w:val="24"/>
          <w:szCs w:val="24"/>
        </w:rPr>
      </w:pPr>
      <w:r w:rsidRPr="00C843C7">
        <w:rPr>
          <w:rFonts w:ascii="Arial" w:hAnsi="Arial" w:cs="Arial"/>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513D4" w:rsidRPr="00C843C7" w:rsidRDefault="000513D4" w:rsidP="00385CA8">
      <w:pPr>
        <w:ind w:firstLine="708"/>
        <w:jc w:val="both"/>
        <w:rPr>
          <w:rFonts w:ascii="Arial" w:hAnsi="Arial" w:cs="Arial"/>
          <w:b/>
          <w:sz w:val="24"/>
          <w:szCs w:val="24"/>
        </w:rPr>
      </w:pPr>
    </w:p>
    <w:p w:rsidR="00385CA8" w:rsidRPr="00C843C7" w:rsidRDefault="00385CA8" w:rsidP="00385CA8">
      <w:pPr>
        <w:ind w:firstLine="708"/>
        <w:jc w:val="both"/>
        <w:rPr>
          <w:rFonts w:ascii="Arial" w:hAnsi="Arial" w:cs="Arial"/>
          <w:b/>
          <w:sz w:val="24"/>
          <w:szCs w:val="24"/>
        </w:rPr>
      </w:pPr>
      <w:r w:rsidRPr="00C843C7">
        <w:rPr>
          <w:rFonts w:ascii="Arial" w:hAnsi="Arial" w:cs="Arial"/>
          <w:b/>
          <w:sz w:val="24"/>
          <w:szCs w:val="24"/>
        </w:rPr>
        <w:t>2</w:t>
      </w:r>
      <w:r w:rsidR="00F2251E">
        <w:rPr>
          <w:rFonts w:ascii="Arial" w:hAnsi="Arial" w:cs="Arial"/>
          <w:b/>
          <w:sz w:val="24"/>
          <w:szCs w:val="24"/>
        </w:rPr>
        <w:t>7</w:t>
      </w:r>
      <w:r w:rsidRPr="00C843C7">
        <w:rPr>
          <w:rFonts w:ascii="Arial" w:hAnsi="Arial" w:cs="Arial"/>
          <w:b/>
          <w:sz w:val="24"/>
          <w:szCs w:val="24"/>
        </w:rPr>
        <w:t xml:space="preserve">) </w:t>
      </w:r>
      <w:r w:rsidR="000513D4" w:rsidRPr="00C843C7">
        <w:rPr>
          <w:rFonts w:ascii="Arial" w:hAnsi="Arial" w:cs="Arial"/>
          <w:b/>
          <w:sz w:val="24"/>
          <w:szCs w:val="24"/>
        </w:rPr>
        <w:t xml:space="preserve">часть 1 </w:t>
      </w:r>
      <w:r w:rsidRPr="00C843C7">
        <w:rPr>
          <w:rFonts w:ascii="Arial" w:hAnsi="Arial" w:cs="Arial"/>
          <w:b/>
          <w:sz w:val="24"/>
          <w:szCs w:val="24"/>
        </w:rPr>
        <w:t>стать</w:t>
      </w:r>
      <w:r w:rsidR="000513D4" w:rsidRPr="00C843C7">
        <w:rPr>
          <w:rFonts w:ascii="Arial" w:hAnsi="Arial" w:cs="Arial"/>
          <w:b/>
          <w:sz w:val="24"/>
          <w:szCs w:val="24"/>
        </w:rPr>
        <w:t>и</w:t>
      </w:r>
      <w:r w:rsidRPr="00C843C7">
        <w:rPr>
          <w:rFonts w:ascii="Arial" w:hAnsi="Arial" w:cs="Arial"/>
          <w:b/>
          <w:sz w:val="24"/>
          <w:szCs w:val="24"/>
        </w:rPr>
        <w:t xml:space="preserve"> 66 изложить в новой редакции:</w:t>
      </w:r>
    </w:p>
    <w:p w:rsidR="000513D4" w:rsidRPr="00C843C7" w:rsidRDefault="000513D4" w:rsidP="00D4256A">
      <w:pPr>
        <w:ind w:firstLine="708"/>
        <w:jc w:val="both"/>
        <w:rPr>
          <w:rFonts w:ascii="Arial" w:hAnsi="Arial" w:cs="Arial"/>
          <w:sz w:val="24"/>
          <w:szCs w:val="24"/>
        </w:rPr>
      </w:pPr>
      <w:r w:rsidRPr="00C843C7">
        <w:rPr>
          <w:rFonts w:ascii="Arial" w:hAnsi="Arial" w:cs="Arial"/>
          <w:sz w:val="24"/>
          <w:szCs w:val="24"/>
        </w:rPr>
        <w:t>«1. Проект муниципального правового акта о внесении изменений и дополнений в настоящий Устав не позднее чем за 30 дней до дня рассмотрения вопроса о внесении изменений и дополнений в него подлежит официальному опубликованию (обнародованию) с одновременным опубликованием (обнародованием) установленного представительным органом городского округа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0513D4" w:rsidRPr="00C843C7" w:rsidRDefault="000513D4" w:rsidP="000513D4">
      <w:pPr>
        <w:ind w:firstLine="708"/>
        <w:jc w:val="both"/>
        <w:rPr>
          <w:rFonts w:ascii="Arial" w:hAnsi="Arial" w:cs="Arial"/>
          <w:sz w:val="24"/>
          <w:szCs w:val="24"/>
        </w:rPr>
      </w:pPr>
      <w:r w:rsidRPr="00C843C7">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настоящего Устава в соответствие с этими нормативными правовыми актами.»</w:t>
      </w:r>
    </w:p>
    <w:p w:rsidR="000513D4" w:rsidRPr="00C843C7" w:rsidRDefault="000513D4" w:rsidP="000513D4">
      <w:pPr>
        <w:ind w:firstLine="708"/>
        <w:jc w:val="both"/>
        <w:rPr>
          <w:rFonts w:ascii="Arial" w:hAnsi="Arial" w:cs="Arial"/>
          <w:b/>
          <w:sz w:val="24"/>
          <w:szCs w:val="24"/>
        </w:rPr>
      </w:pPr>
    </w:p>
    <w:p w:rsidR="00FA3C86" w:rsidRPr="00C843C7" w:rsidRDefault="00FA3C86" w:rsidP="00FA3C86">
      <w:pPr>
        <w:ind w:firstLine="708"/>
        <w:jc w:val="both"/>
        <w:rPr>
          <w:rFonts w:ascii="Arial" w:hAnsi="Arial" w:cs="Arial"/>
          <w:b/>
          <w:sz w:val="24"/>
          <w:szCs w:val="24"/>
        </w:rPr>
      </w:pPr>
      <w:r w:rsidRPr="00C843C7">
        <w:rPr>
          <w:rFonts w:ascii="Arial" w:hAnsi="Arial" w:cs="Arial"/>
          <w:b/>
          <w:sz w:val="24"/>
          <w:szCs w:val="24"/>
        </w:rPr>
        <w:t>2</w:t>
      </w:r>
      <w:r w:rsidR="00F2251E">
        <w:rPr>
          <w:rFonts w:ascii="Arial" w:hAnsi="Arial" w:cs="Arial"/>
          <w:b/>
          <w:sz w:val="24"/>
          <w:szCs w:val="24"/>
        </w:rPr>
        <w:t>8</w:t>
      </w:r>
      <w:r w:rsidRPr="00C843C7">
        <w:rPr>
          <w:rFonts w:ascii="Arial" w:hAnsi="Arial" w:cs="Arial"/>
          <w:b/>
          <w:sz w:val="24"/>
          <w:szCs w:val="24"/>
        </w:rPr>
        <w:t xml:space="preserve">) </w:t>
      </w:r>
      <w:r w:rsidR="00B129E6" w:rsidRPr="00C843C7">
        <w:rPr>
          <w:rFonts w:ascii="Arial" w:hAnsi="Arial" w:cs="Arial"/>
          <w:b/>
          <w:sz w:val="24"/>
          <w:szCs w:val="24"/>
        </w:rPr>
        <w:t xml:space="preserve">первый абзац </w:t>
      </w:r>
      <w:r w:rsidRPr="00C843C7">
        <w:rPr>
          <w:rFonts w:ascii="Arial" w:hAnsi="Arial" w:cs="Arial"/>
          <w:b/>
          <w:sz w:val="24"/>
          <w:szCs w:val="24"/>
        </w:rPr>
        <w:t>част</w:t>
      </w:r>
      <w:r w:rsidR="00B129E6" w:rsidRPr="00C843C7">
        <w:rPr>
          <w:rFonts w:ascii="Arial" w:hAnsi="Arial" w:cs="Arial"/>
          <w:b/>
          <w:sz w:val="24"/>
          <w:szCs w:val="24"/>
        </w:rPr>
        <w:t>и</w:t>
      </w:r>
      <w:r w:rsidRPr="00C843C7">
        <w:rPr>
          <w:rFonts w:ascii="Arial" w:hAnsi="Arial" w:cs="Arial"/>
          <w:b/>
          <w:sz w:val="24"/>
          <w:szCs w:val="24"/>
        </w:rPr>
        <w:t xml:space="preserve"> 5 статьи 66 изложить в новой редакции:</w:t>
      </w:r>
    </w:p>
    <w:p w:rsidR="00532E23" w:rsidRPr="00C843C7" w:rsidRDefault="00532E23" w:rsidP="00FA3C86">
      <w:pPr>
        <w:ind w:firstLine="708"/>
        <w:jc w:val="both"/>
        <w:rPr>
          <w:rFonts w:ascii="Arial" w:hAnsi="Arial" w:cs="Arial"/>
          <w:sz w:val="24"/>
          <w:szCs w:val="24"/>
        </w:rPr>
      </w:pPr>
      <w:r w:rsidRPr="00C843C7">
        <w:rPr>
          <w:rFonts w:ascii="Arial" w:hAnsi="Arial" w:cs="Arial"/>
          <w:sz w:val="24"/>
          <w:szCs w:val="24"/>
        </w:rPr>
        <w:t>«</w:t>
      </w:r>
      <w:r w:rsidR="00D4256A" w:rsidRPr="00C843C7">
        <w:rPr>
          <w:rFonts w:ascii="Arial" w:hAnsi="Arial" w:cs="Arial"/>
          <w:sz w:val="24"/>
          <w:szCs w:val="24"/>
        </w:rPr>
        <w:t>5. Изменения и дополнения, внесенные в настоящий Устав и изменяющие структуру органов местного самоуправления городского округа,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городского округа, принявшего муниципальный правовой акт о внесении указанных изменений и дополнений в настоящий Устав.»</w:t>
      </w:r>
    </w:p>
    <w:p w:rsidR="00D4256A" w:rsidRPr="00C843C7" w:rsidRDefault="00D4256A" w:rsidP="00FA3C86">
      <w:pPr>
        <w:ind w:firstLine="708"/>
        <w:jc w:val="both"/>
        <w:rPr>
          <w:rFonts w:ascii="Arial" w:hAnsi="Arial" w:cs="Arial"/>
          <w:sz w:val="24"/>
          <w:szCs w:val="24"/>
        </w:rPr>
      </w:pPr>
    </w:p>
    <w:p w:rsidR="00B85505" w:rsidRDefault="00B85505" w:rsidP="008875DB">
      <w:pPr>
        <w:ind w:firstLine="708"/>
        <w:jc w:val="both"/>
        <w:rPr>
          <w:rFonts w:ascii="Arial" w:hAnsi="Arial" w:cs="Arial"/>
          <w:b/>
          <w:sz w:val="24"/>
          <w:szCs w:val="24"/>
        </w:rPr>
      </w:pPr>
    </w:p>
    <w:p w:rsidR="008875DB" w:rsidRPr="00C843C7" w:rsidRDefault="008875DB" w:rsidP="008875DB">
      <w:pPr>
        <w:ind w:firstLine="708"/>
        <w:jc w:val="both"/>
        <w:rPr>
          <w:rFonts w:ascii="Arial" w:hAnsi="Arial" w:cs="Arial"/>
          <w:b/>
          <w:sz w:val="24"/>
          <w:szCs w:val="24"/>
        </w:rPr>
      </w:pPr>
      <w:r w:rsidRPr="00C843C7">
        <w:rPr>
          <w:rFonts w:ascii="Arial" w:hAnsi="Arial" w:cs="Arial"/>
          <w:b/>
          <w:sz w:val="24"/>
          <w:szCs w:val="24"/>
        </w:rPr>
        <w:lastRenderedPageBreak/>
        <w:t>2</w:t>
      </w:r>
      <w:r w:rsidR="00F2251E">
        <w:rPr>
          <w:rFonts w:ascii="Arial" w:hAnsi="Arial" w:cs="Arial"/>
          <w:b/>
          <w:sz w:val="24"/>
          <w:szCs w:val="24"/>
        </w:rPr>
        <w:t>9</w:t>
      </w:r>
      <w:r w:rsidRPr="00C843C7">
        <w:rPr>
          <w:rFonts w:ascii="Arial" w:hAnsi="Arial" w:cs="Arial"/>
          <w:b/>
          <w:sz w:val="24"/>
          <w:szCs w:val="24"/>
        </w:rPr>
        <w:t>) дополнить статью 66 частью 7 в следующей редакции:</w:t>
      </w:r>
    </w:p>
    <w:p w:rsidR="008875DB" w:rsidRPr="00C843C7" w:rsidRDefault="008875DB" w:rsidP="008875DB">
      <w:pPr>
        <w:ind w:firstLine="720"/>
        <w:jc w:val="both"/>
        <w:rPr>
          <w:rFonts w:ascii="Arial" w:hAnsi="Arial" w:cs="Arial"/>
          <w:sz w:val="24"/>
          <w:szCs w:val="24"/>
        </w:rPr>
      </w:pPr>
      <w:r w:rsidRPr="00C843C7">
        <w:rPr>
          <w:rFonts w:ascii="Arial" w:hAnsi="Arial" w:cs="Arial"/>
          <w:sz w:val="24"/>
          <w:szCs w:val="24"/>
        </w:rPr>
        <w:t>«7. 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настоящего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B25C3" w:rsidRPr="00C843C7" w:rsidRDefault="00EB25C3" w:rsidP="00884BA4">
      <w:pPr>
        <w:ind w:firstLine="708"/>
        <w:jc w:val="both"/>
        <w:rPr>
          <w:rFonts w:ascii="Arial" w:hAnsi="Arial" w:cs="Arial"/>
          <w:sz w:val="24"/>
          <w:szCs w:val="24"/>
        </w:rPr>
      </w:pPr>
    </w:p>
    <w:p w:rsidR="000F5BC0" w:rsidRPr="00C843C7" w:rsidRDefault="000F5BC0" w:rsidP="000F5BC0">
      <w:pPr>
        <w:ind w:firstLine="708"/>
        <w:jc w:val="both"/>
        <w:rPr>
          <w:rFonts w:ascii="Arial" w:hAnsi="Arial" w:cs="Arial"/>
          <w:sz w:val="24"/>
          <w:szCs w:val="24"/>
        </w:rPr>
      </w:pPr>
      <w:r w:rsidRPr="00C843C7">
        <w:rPr>
          <w:rFonts w:ascii="Arial" w:hAnsi="Arial" w:cs="Arial"/>
          <w:sz w:val="24"/>
          <w:szCs w:val="24"/>
        </w:rPr>
        <w:t>2. Направить настоящее решение для его государственной регистрации в Управление Министерства юстиции Российской Федерации по Ленинградской области.</w:t>
      </w:r>
    </w:p>
    <w:p w:rsidR="000F5BC0" w:rsidRPr="00C843C7" w:rsidRDefault="000F5BC0" w:rsidP="000F5BC0">
      <w:pPr>
        <w:ind w:firstLine="708"/>
        <w:jc w:val="both"/>
        <w:rPr>
          <w:rFonts w:ascii="Arial" w:hAnsi="Arial" w:cs="Arial"/>
          <w:sz w:val="24"/>
          <w:szCs w:val="24"/>
        </w:rPr>
      </w:pPr>
      <w:r w:rsidRPr="00C843C7">
        <w:rPr>
          <w:rFonts w:ascii="Arial" w:hAnsi="Arial" w:cs="Arial"/>
          <w:sz w:val="24"/>
          <w:szCs w:val="24"/>
        </w:rPr>
        <w:t>3. Настоящее решение опубликовать в городской газете «Маяк» после его государственной регистрации в Управлении Министерства юстиции Российской Федерации по Ленинградской области.</w:t>
      </w:r>
    </w:p>
    <w:p w:rsidR="000F5BC0" w:rsidRPr="00C843C7" w:rsidRDefault="000F5BC0" w:rsidP="000F5BC0">
      <w:pPr>
        <w:ind w:firstLine="708"/>
        <w:jc w:val="both"/>
        <w:rPr>
          <w:rFonts w:ascii="Arial" w:hAnsi="Arial" w:cs="Arial"/>
          <w:sz w:val="24"/>
          <w:szCs w:val="24"/>
        </w:rPr>
      </w:pPr>
      <w:r w:rsidRPr="00C843C7">
        <w:rPr>
          <w:rFonts w:ascii="Arial" w:hAnsi="Arial" w:cs="Arial"/>
          <w:sz w:val="24"/>
          <w:szCs w:val="24"/>
        </w:rPr>
        <w:t>4. Настоящее решение вступает в силу со дня его официального опубликования в городской газете «Маяк»</w:t>
      </w:r>
      <w:r w:rsidR="00067F5C" w:rsidRPr="00C843C7">
        <w:rPr>
          <w:rFonts w:ascii="Arial" w:hAnsi="Arial" w:cs="Arial"/>
          <w:sz w:val="24"/>
          <w:szCs w:val="24"/>
        </w:rPr>
        <w:t xml:space="preserve">, за исключением пункта </w:t>
      </w:r>
      <w:r w:rsidR="00F21528" w:rsidRPr="00C843C7">
        <w:rPr>
          <w:rFonts w:ascii="Arial" w:hAnsi="Arial" w:cs="Arial"/>
          <w:sz w:val="24"/>
          <w:szCs w:val="24"/>
        </w:rPr>
        <w:t>4</w:t>
      </w:r>
      <w:r w:rsidR="00067F5C" w:rsidRPr="00C843C7">
        <w:rPr>
          <w:rFonts w:ascii="Arial" w:hAnsi="Arial" w:cs="Arial"/>
          <w:sz w:val="24"/>
          <w:szCs w:val="24"/>
        </w:rPr>
        <w:t xml:space="preserve"> части 1 настоящего решения, вступающего в силу с 6 марта 2018 года</w:t>
      </w:r>
      <w:r w:rsidRPr="00C843C7">
        <w:rPr>
          <w:rFonts w:ascii="Arial" w:hAnsi="Arial" w:cs="Arial"/>
          <w:sz w:val="24"/>
          <w:szCs w:val="24"/>
        </w:rPr>
        <w:t>.</w:t>
      </w:r>
    </w:p>
    <w:p w:rsidR="00884BA4" w:rsidRPr="00C843C7" w:rsidRDefault="00884BA4" w:rsidP="00884BA4">
      <w:pPr>
        <w:ind w:firstLine="708"/>
        <w:jc w:val="both"/>
        <w:rPr>
          <w:rFonts w:ascii="Arial" w:hAnsi="Arial" w:cs="Arial"/>
          <w:sz w:val="24"/>
          <w:szCs w:val="24"/>
        </w:rPr>
      </w:pPr>
    </w:p>
    <w:p w:rsidR="00DC2F51" w:rsidRPr="00C843C7" w:rsidRDefault="00DC2F51" w:rsidP="00884BA4">
      <w:pPr>
        <w:ind w:firstLine="708"/>
        <w:jc w:val="both"/>
        <w:rPr>
          <w:rFonts w:ascii="Arial" w:hAnsi="Arial" w:cs="Arial"/>
          <w:sz w:val="24"/>
          <w:szCs w:val="24"/>
        </w:rPr>
      </w:pPr>
    </w:p>
    <w:p w:rsidR="00DC2F51" w:rsidRPr="00C843C7" w:rsidRDefault="00DC2F51" w:rsidP="00884BA4">
      <w:pPr>
        <w:ind w:firstLine="708"/>
        <w:jc w:val="both"/>
        <w:rPr>
          <w:rFonts w:ascii="Arial" w:hAnsi="Arial" w:cs="Arial"/>
          <w:sz w:val="24"/>
          <w:szCs w:val="24"/>
        </w:rPr>
      </w:pPr>
    </w:p>
    <w:p w:rsidR="00884BA4" w:rsidRPr="008D729F" w:rsidRDefault="00884BA4" w:rsidP="00884BA4">
      <w:pPr>
        <w:rPr>
          <w:b/>
          <w:sz w:val="28"/>
          <w:szCs w:val="28"/>
        </w:rPr>
      </w:pPr>
      <w:r w:rsidRPr="008D729F">
        <w:rPr>
          <w:b/>
          <w:sz w:val="28"/>
          <w:szCs w:val="28"/>
        </w:rPr>
        <w:t>Глава Сосновоборского</w:t>
      </w:r>
    </w:p>
    <w:p w:rsidR="00884BA4" w:rsidRPr="008D729F" w:rsidRDefault="00884BA4" w:rsidP="00884BA4">
      <w:pPr>
        <w:rPr>
          <w:b/>
          <w:sz w:val="28"/>
          <w:szCs w:val="28"/>
        </w:rPr>
      </w:pPr>
      <w:r w:rsidRPr="008D729F">
        <w:rPr>
          <w:b/>
          <w:sz w:val="28"/>
          <w:szCs w:val="28"/>
        </w:rPr>
        <w:t xml:space="preserve">городского округа                    </w:t>
      </w:r>
      <w:r w:rsidR="008D729F" w:rsidRPr="008D729F">
        <w:rPr>
          <w:b/>
          <w:sz w:val="28"/>
          <w:szCs w:val="28"/>
        </w:rPr>
        <w:t xml:space="preserve">              </w:t>
      </w:r>
      <w:r w:rsidRPr="008D729F">
        <w:rPr>
          <w:b/>
          <w:sz w:val="28"/>
          <w:szCs w:val="28"/>
        </w:rPr>
        <w:t xml:space="preserve">                                                А.В. Иванов</w:t>
      </w:r>
    </w:p>
    <w:sectPr w:rsidR="00884BA4" w:rsidRPr="008D729F" w:rsidSect="00DE00D8">
      <w:headerReference w:type="even" r:id="rId22"/>
      <w:headerReference w:type="default" r:id="rId23"/>
      <w:footerReference w:type="even" r:id="rId24"/>
      <w:footerReference w:type="default" r:id="rId25"/>
      <w:headerReference w:type="first" r:id="rId26"/>
      <w:footerReference w:type="first" r:id="rId2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FC5" w:rsidRDefault="00BF4FC5" w:rsidP="00C60B21">
      <w:r>
        <w:separator/>
      </w:r>
    </w:p>
  </w:endnote>
  <w:endnote w:type="continuationSeparator" w:id="0">
    <w:p w:rsidR="00BF4FC5" w:rsidRDefault="00BF4FC5" w:rsidP="00C6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FA7" w:rsidRDefault="00690E52" w:rsidP="00DE00D8">
    <w:pPr>
      <w:pStyle w:val="a3"/>
      <w:framePr w:wrap="around" w:vAnchor="text" w:hAnchor="margin" w:xAlign="center" w:y="1"/>
      <w:rPr>
        <w:rStyle w:val="a5"/>
      </w:rPr>
    </w:pPr>
    <w:r>
      <w:rPr>
        <w:rStyle w:val="a5"/>
      </w:rPr>
      <w:fldChar w:fldCharType="begin"/>
    </w:r>
    <w:r w:rsidR="00CE6FA7">
      <w:rPr>
        <w:rStyle w:val="a5"/>
      </w:rPr>
      <w:instrText xml:space="preserve">PAGE  </w:instrText>
    </w:r>
    <w:r>
      <w:rPr>
        <w:rStyle w:val="a5"/>
      </w:rPr>
      <w:fldChar w:fldCharType="end"/>
    </w:r>
  </w:p>
  <w:p w:rsidR="00CE6FA7" w:rsidRDefault="00CE6FA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50646"/>
      <w:docPartObj>
        <w:docPartGallery w:val="Page Numbers (Bottom of Page)"/>
        <w:docPartUnique/>
      </w:docPartObj>
    </w:sdtPr>
    <w:sdtEndPr/>
    <w:sdtContent>
      <w:p w:rsidR="00B85505" w:rsidRDefault="00BF4FC5">
        <w:pPr>
          <w:pStyle w:val="a3"/>
          <w:jc w:val="right"/>
        </w:pPr>
        <w:r>
          <w:fldChar w:fldCharType="begin"/>
        </w:r>
        <w:r>
          <w:instrText xml:space="preserve"> PAGE   \* MERGEFORMAT </w:instrText>
        </w:r>
        <w:r>
          <w:fldChar w:fldCharType="separate"/>
        </w:r>
        <w:r w:rsidR="00061AC9">
          <w:rPr>
            <w:noProof/>
          </w:rPr>
          <w:t>6</w:t>
        </w:r>
        <w:r>
          <w:rPr>
            <w:noProof/>
          </w:rPr>
          <w:fldChar w:fldCharType="end"/>
        </w:r>
      </w:p>
    </w:sdtContent>
  </w:sdt>
  <w:p w:rsidR="00CE6FA7" w:rsidRDefault="00CE6FA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505" w:rsidRDefault="00B8550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FC5" w:rsidRDefault="00BF4FC5" w:rsidP="00C60B21">
      <w:r>
        <w:separator/>
      </w:r>
    </w:p>
  </w:footnote>
  <w:footnote w:type="continuationSeparator" w:id="0">
    <w:p w:rsidR="00BF4FC5" w:rsidRDefault="00BF4FC5" w:rsidP="00C60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505" w:rsidRDefault="00B8550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505" w:rsidRDefault="00B8550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505" w:rsidRDefault="00B8550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335afd7f-77f8-410e-b9df-45a53f6a5c17"/>
  </w:docVars>
  <w:rsids>
    <w:rsidRoot w:val="00884BA4"/>
    <w:rsid w:val="00012578"/>
    <w:rsid w:val="000148D9"/>
    <w:rsid w:val="000327C9"/>
    <w:rsid w:val="000423F7"/>
    <w:rsid w:val="00050853"/>
    <w:rsid w:val="000513D4"/>
    <w:rsid w:val="00055E1C"/>
    <w:rsid w:val="0005656C"/>
    <w:rsid w:val="00061AC9"/>
    <w:rsid w:val="00067F5C"/>
    <w:rsid w:val="00076E5D"/>
    <w:rsid w:val="00076FE2"/>
    <w:rsid w:val="00077476"/>
    <w:rsid w:val="0008475D"/>
    <w:rsid w:val="000930C8"/>
    <w:rsid w:val="000B7383"/>
    <w:rsid w:val="000D1525"/>
    <w:rsid w:val="000F5BC0"/>
    <w:rsid w:val="001771FC"/>
    <w:rsid w:val="001A731F"/>
    <w:rsid w:val="001C013C"/>
    <w:rsid w:val="001D3E02"/>
    <w:rsid w:val="001F1AFF"/>
    <w:rsid w:val="001F5AC5"/>
    <w:rsid w:val="00202E4D"/>
    <w:rsid w:val="0020663D"/>
    <w:rsid w:val="00220B2C"/>
    <w:rsid w:val="00271BA3"/>
    <w:rsid w:val="0028603C"/>
    <w:rsid w:val="002A71A9"/>
    <w:rsid w:val="002D3F48"/>
    <w:rsid w:val="003275C1"/>
    <w:rsid w:val="0037116E"/>
    <w:rsid w:val="00384F90"/>
    <w:rsid w:val="00385CA8"/>
    <w:rsid w:val="003A47E4"/>
    <w:rsid w:val="003B6068"/>
    <w:rsid w:val="003C12F8"/>
    <w:rsid w:val="003D64DB"/>
    <w:rsid w:val="003E67DD"/>
    <w:rsid w:val="00436D46"/>
    <w:rsid w:val="0045743B"/>
    <w:rsid w:val="0046345D"/>
    <w:rsid w:val="004747D5"/>
    <w:rsid w:val="00493DA8"/>
    <w:rsid w:val="004A5C47"/>
    <w:rsid w:val="004B2370"/>
    <w:rsid w:val="004F6E03"/>
    <w:rsid w:val="005028D2"/>
    <w:rsid w:val="00506366"/>
    <w:rsid w:val="005230EB"/>
    <w:rsid w:val="00532E23"/>
    <w:rsid w:val="00572EEA"/>
    <w:rsid w:val="00583B75"/>
    <w:rsid w:val="00593CD6"/>
    <w:rsid w:val="005B625E"/>
    <w:rsid w:val="005E1372"/>
    <w:rsid w:val="005E3DEF"/>
    <w:rsid w:val="006060B6"/>
    <w:rsid w:val="00644E8A"/>
    <w:rsid w:val="00661A7E"/>
    <w:rsid w:val="00673CFB"/>
    <w:rsid w:val="00681FB0"/>
    <w:rsid w:val="00690E52"/>
    <w:rsid w:val="006C6D01"/>
    <w:rsid w:val="0070723F"/>
    <w:rsid w:val="00721FCF"/>
    <w:rsid w:val="00741BA2"/>
    <w:rsid w:val="00744A20"/>
    <w:rsid w:val="007547F2"/>
    <w:rsid w:val="0076256D"/>
    <w:rsid w:val="007A57AA"/>
    <w:rsid w:val="007A5CD3"/>
    <w:rsid w:val="007B4571"/>
    <w:rsid w:val="007D57B7"/>
    <w:rsid w:val="008060FD"/>
    <w:rsid w:val="008101DC"/>
    <w:rsid w:val="0081372B"/>
    <w:rsid w:val="0086383D"/>
    <w:rsid w:val="00884BA4"/>
    <w:rsid w:val="008875DB"/>
    <w:rsid w:val="008C41AF"/>
    <w:rsid w:val="008C573A"/>
    <w:rsid w:val="008D729F"/>
    <w:rsid w:val="008E0B49"/>
    <w:rsid w:val="008F2B3B"/>
    <w:rsid w:val="00916E72"/>
    <w:rsid w:val="0093423C"/>
    <w:rsid w:val="009A2A68"/>
    <w:rsid w:val="009E3910"/>
    <w:rsid w:val="00A87866"/>
    <w:rsid w:val="00B129E6"/>
    <w:rsid w:val="00B17344"/>
    <w:rsid w:val="00B36927"/>
    <w:rsid w:val="00B72A2C"/>
    <w:rsid w:val="00B76C11"/>
    <w:rsid w:val="00B85505"/>
    <w:rsid w:val="00B964B7"/>
    <w:rsid w:val="00BA75AE"/>
    <w:rsid w:val="00BF4FC5"/>
    <w:rsid w:val="00C30565"/>
    <w:rsid w:val="00C517E1"/>
    <w:rsid w:val="00C51E39"/>
    <w:rsid w:val="00C6077B"/>
    <w:rsid w:val="00C60B21"/>
    <w:rsid w:val="00C76C0E"/>
    <w:rsid w:val="00C843C7"/>
    <w:rsid w:val="00C86F9B"/>
    <w:rsid w:val="00CB53CB"/>
    <w:rsid w:val="00CE6FA7"/>
    <w:rsid w:val="00CE7797"/>
    <w:rsid w:val="00D22339"/>
    <w:rsid w:val="00D4256A"/>
    <w:rsid w:val="00D479E3"/>
    <w:rsid w:val="00D90CF1"/>
    <w:rsid w:val="00D9715C"/>
    <w:rsid w:val="00DB16F9"/>
    <w:rsid w:val="00DC2F51"/>
    <w:rsid w:val="00DE00D8"/>
    <w:rsid w:val="00E10604"/>
    <w:rsid w:val="00E34190"/>
    <w:rsid w:val="00E42D1E"/>
    <w:rsid w:val="00E5093F"/>
    <w:rsid w:val="00E73272"/>
    <w:rsid w:val="00E84493"/>
    <w:rsid w:val="00E86543"/>
    <w:rsid w:val="00EA10D6"/>
    <w:rsid w:val="00EA7D88"/>
    <w:rsid w:val="00EB25C3"/>
    <w:rsid w:val="00ED47B5"/>
    <w:rsid w:val="00F01F24"/>
    <w:rsid w:val="00F05203"/>
    <w:rsid w:val="00F05478"/>
    <w:rsid w:val="00F14982"/>
    <w:rsid w:val="00F15C86"/>
    <w:rsid w:val="00F21528"/>
    <w:rsid w:val="00F2251E"/>
    <w:rsid w:val="00F73A69"/>
    <w:rsid w:val="00FA3C86"/>
    <w:rsid w:val="00FB252A"/>
    <w:rsid w:val="00FC00B9"/>
    <w:rsid w:val="00FE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8014FE-75DD-4F16-BA3C-8ED2E61B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BA4"/>
    <w:pPr>
      <w:ind w:left="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84BA4"/>
    <w:pPr>
      <w:tabs>
        <w:tab w:val="center" w:pos="4677"/>
        <w:tab w:val="right" w:pos="9355"/>
      </w:tabs>
    </w:pPr>
    <w:rPr>
      <w:sz w:val="24"/>
      <w:szCs w:val="24"/>
    </w:rPr>
  </w:style>
  <w:style w:type="character" w:customStyle="1" w:styleId="a4">
    <w:name w:val="Нижний колонтитул Знак"/>
    <w:basedOn w:val="a0"/>
    <w:link w:val="a3"/>
    <w:uiPriority w:val="99"/>
    <w:rsid w:val="00884BA4"/>
    <w:rPr>
      <w:rFonts w:ascii="Times New Roman" w:eastAsia="Times New Roman" w:hAnsi="Times New Roman" w:cs="Times New Roman"/>
      <w:sz w:val="24"/>
      <w:szCs w:val="24"/>
      <w:lang w:eastAsia="ru-RU"/>
    </w:rPr>
  </w:style>
  <w:style w:type="character" w:styleId="a5">
    <w:name w:val="page number"/>
    <w:basedOn w:val="a0"/>
    <w:rsid w:val="00884BA4"/>
  </w:style>
  <w:style w:type="paragraph" w:styleId="a6">
    <w:name w:val="header"/>
    <w:basedOn w:val="a"/>
    <w:link w:val="a7"/>
    <w:uiPriority w:val="99"/>
    <w:rsid w:val="00884BA4"/>
    <w:pPr>
      <w:tabs>
        <w:tab w:val="center" w:pos="4677"/>
        <w:tab w:val="right" w:pos="9355"/>
      </w:tabs>
    </w:pPr>
    <w:rPr>
      <w:sz w:val="24"/>
      <w:szCs w:val="24"/>
    </w:rPr>
  </w:style>
  <w:style w:type="character" w:customStyle="1" w:styleId="a7">
    <w:name w:val="Верхний колонтитул Знак"/>
    <w:basedOn w:val="a0"/>
    <w:link w:val="a6"/>
    <w:uiPriority w:val="99"/>
    <w:rsid w:val="00884BA4"/>
    <w:rPr>
      <w:rFonts w:ascii="Times New Roman" w:eastAsia="Times New Roman" w:hAnsi="Times New Roman" w:cs="Times New Roman"/>
      <w:sz w:val="24"/>
      <w:szCs w:val="24"/>
      <w:lang w:eastAsia="ru-RU"/>
    </w:rPr>
  </w:style>
  <w:style w:type="character" w:customStyle="1" w:styleId="FontStyle19">
    <w:name w:val="Font Style19"/>
    <w:rsid w:val="00884BA4"/>
    <w:rPr>
      <w:rFonts w:ascii="Times New Roman" w:hAnsi="Times New Roman" w:cs="Times New Roman" w:hint="default"/>
      <w:sz w:val="26"/>
      <w:szCs w:val="26"/>
    </w:rPr>
  </w:style>
  <w:style w:type="table" w:styleId="a8">
    <w:name w:val="Table Grid"/>
    <w:basedOn w:val="a1"/>
    <w:uiPriority w:val="59"/>
    <w:rsid w:val="00B72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B72A2C"/>
    <w:pPr>
      <w:ind w:left="0"/>
    </w:pPr>
  </w:style>
  <w:style w:type="paragraph" w:styleId="aa">
    <w:name w:val="List Paragraph"/>
    <w:basedOn w:val="a"/>
    <w:uiPriority w:val="34"/>
    <w:qFormat/>
    <w:rsid w:val="00D22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5FCB14D6BBF5A67A3801AE04BFCA865932138F94C66EF0F306B905D0nEO5K" TargetMode="External"/><Relationship Id="rId13" Type="http://schemas.openxmlformats.org/officeDocument/2006/relationships/hyperlink" Target="consultantplus://offline/ref=1E538C1DF422878CDE4890F7E6824B2E3FBA20343DC83ABE4B91EF4EE661oFL" TargetMode="External"/><Relationship Id="rId18" Type="http://schemas.openxmlformats.org/officeDocument/2006/relationships/hyperlink" Target="consultantplus://offline/ref=5084D615F89351E9B259DDD42BFD25D16E505D9ED6097CC0E5312DED7365t3L"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consultantplus://offline/ref=C343A9E4671656F8C7D307C2CFB0B08213E512A4412934B472EE67937Cu0m8M" TargetMode="External"/><Relationship Id="rId7" Type="http://schemas.openxmlformats.org/officeDocument/2006/relationships/hyperlink" Target="consultantplus://offline/ref=D6830C54BA408ECC4971E24AB82A6B3291594E5B4F891089643E776053z3tAL" TargetMode="External"/><Relationship Id="rId12" Type="http://schemas.openxmlformats.org/officeDocument/2006/relationships/hyperlink" Target="consultantplus://offline/ref=AFF7E70BE7BE9CE19A596DDC681D83219540964F5CB792A4D3C318AFD2TA20G" TargetMode="External"/><Relationship Id="rId17" Type="http://schemas.openxmlformats.org/officeDocument/2006/relationships/hyperlink" Target="consultantplus://offline/ref=5084D615F89351E9B259DDD42BFD25D16E505C98D80C7CC0E5312DED7365t3L"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consultantplus://offline/ref=5084D615F89351E9B259DDD42BFD25D16D595093DA0E7CC0E5312DED7365t3L" TargetMode="External"/><Relationship Id="rId20" Type="http://schemas.openxmlformats.org/officeDocument/2006/relationships/hyperlink" Target="consultantplus://offline/ref=C343A9E4671656F8C7D307C2CFB0B08210EC1AA7422B34B472EE67937Cu0m8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5B2016729E35B5568F3B662062B357F42C97CF7BE1F9EAFDB9C82E8CB70B774ECF70FD1624B3ABEFu0f1K"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1E538C1DF422878CDE4890F7E6824B2E3CB32D3931CF3ABE4B91EF4EE661oF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5EC68D7EF68666FB3DDD58F57AE1D0DC419BC47B711235C5D3B087235569ED5656BC6EE3E8ZB33J" TargetMode="External"/><Relationship Id="rId19" Type="http://schemas.openxmlformats.org/officeDocument/2006/relationships/hyperlink" Target="consultantplus://offline/ref=C343A9E4671656F8C7D307C2CFB0B08213E512A4412A34B472EE67937Cu0m8M" TargetMode="External"/><Relationship Id="rId4" Type="http://schemas.openxmlformats.org/officeDocument/2006/relationships/footnotes" Target="footnotes.xml"/><Relationship Id="rId9" Type="http://schemas.openxmlformats.org/officeDocument/2006/relationships/hyperlink" Target="consultantplus://offline/ref=D9BED8960D40A9E514A654091E3D7CE2BAD548225C19B955C16340PD3AH" TargetMode="External"/><Relationship Id="rId14" Type="http://schemas.openxmlformats.org/officeDocument/2006/relationships/hyperlink" Target="consultantplus://offline/ref=1E538C1DF422878CDE4890F7E6824B2E3CB32C3F3FCA3ABE4B91EF4EE661oF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2594</Words>
  <Characters>14786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Совет Депутатов-Матвеев А.С.</cp:lastModifiedBy>
  <cp:revision>2</cp:revision>
  <dcterms:created xsi:type="dcterms:W3CDTF">2018-02-08T11:06:00Z</dcterms:created>
  <dcterms:modified xsi:type="dcterms:W3CDTF">2018-02-08T11:06:00Z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335afd7f-77f8-410e-b9df-45a53f6a5c17</vt:lpwstr>
  </property>
</Properties>
</file>