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45" w:rsidRDefault="00664C45" w:rsidP="00664C4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4C45" w:rsidRDefault="00664C45" w:rsidP="00664C45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664C45" w:rsidRDefault="00A3080B" w:rsidP="00664C45">
      <w:pPr>
        <w:jc w:val="center"/>
        <w:rPr>
          <w:b/>
          <w:spacing w:val="20"/>
          <w:sz w:val="32"/>
        </w:rPr>
      </w:pPr>
      <w:r w:rsidRPr="00A3080B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664C45" w:rsidRDefault="00664C45" w:rsidP="00664C45">
      <w:pPr>
        <w:pStyle w:val="3"/>
      </w:pPr>
      <w:r>
        <w:t>постановление</w:t>
      </w:r>
    </w:p>
    <w:p w:rsidR="00664C45" w:rsidRDefault="00664C45" w:rsidP="00664C45">
      <w:pPr>
        <w:jc w:val="center"/>
        <w:rPr>
          <w:sz w:val="24"/>
        </w:rPr>
      </w:pPr>
    </w:p>
    <w:p w:rsidR="00664C45" w:rsidRDefault="00664C45" w:rsidP="00664C45">
      <w:pPr>
        <w:jc w:val="center"/>
        <w:rPr>
          <w:sz w:val="24"/>
        </w:rPr>
      </w:pPr>
      <w:r>
        <w:rPr>
          <w:sz w:val="24"/>
        </w:rPr>
        <w:t>от 13/12/2018 № 2657</w:t>
      </w:r>
    </w:p>
    <w:p w:rsidR="00664C45" w:rsidRPr="00D16AF4" w:rsidRDefault="00664C45" w:rsidP="00664C45">
      <w:pPr>
        <w:jc w:val="both"/>
        <w:rPr>
          <w:sz w:val="10"/>
          <w:szCs w:val="10"/>
        </w:rPr>
      </w:pPr>
    </w:p>
    <w:p w:rsidR="00664C45" w:rsidRDefault="00664C45" w:rsidP="00664C45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664C45" w:rsidRDefault="00664C45" w:rsidP="00664C45">
      <w:pPr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от 19.03.2015 № 947 </w:t>
      </w:r>
    </w:p>
    <w:p w:rsidR="00664C45" w:rsidRDefault="00664C45" w:rsidP="00664C45">
      <w:pPr>
        <w:rPr>
          <w:sz w:val="24"/>
          <w:szCs w:val="24"/>
        </w:rPr>
      </w:pPr>
      <w:r>
        <w:rPr>
          <w:sz w:val="24"/>
          <w:szCs w:val="24"/>
        </w:rPr>
        <w:t xml:space="preserve">«Об образовании межведомственной рабочей группы, </w:t>
      </w:r>
    </w:p>
    <w:p w:rsidR="00664C45" w:rsidRDefault="00664C45" w:rsidP="00664C45">
      <w:pPr>
        <w:rPr>
          <w:sz w:val="24"/>
          <w:szCs w:val="24"/>
        </w:rPr>
      </w:pPr>
      <w:r>
        <w:rPr>
          <w:sz w:val="24"/>
          <w:szCs w:val="24"/>
        </w:rPr>
        <w:t xml:space="preserve">по снижению неформальной занятости, повышению собираемости </w:t>
      </w:r>
    </w:p>
    <w:p w:rsidR="00664C45" w:rsidRDefault="00664C45" w:rsidP="00664C45">
      <w:pPr>
        <w:rPr>
          <w:sz w:val="24"/>
          <w:szCs w:val="24"/>
        </w:rPr>
      </w:pPr>
      <w:r>
        <w:rPr>
          <w:sz w:val="24"/>
          <w:szCs w:val="24"/>
        </w:rPr>
        <w:t>страховых взносов в бюджеты государственных внебюджетных фондов</w:t>
      </w:r>
    </w:p>
    <w:p w:rsidR="00664C45" w:rsidRDefault="00664C45" w:rsidP="00664C45">
      <w:pPr>
        <w:rPr>
          <w:bCs/>
          <w:snapToGrid w:val="0"/>
          <w:sz w:val="24"/>
          <w:szCs w:val="24"/>
        </w:rPr>
      </w:pPr>
      <w:r>
        <w:rPr>
          <w:sz w:val="24"/>
          <w:szCs w:val="24"/>
        </w:rPr>
        <w:t>и налога на доходы физических лиц,</w:t>
      </w:r>
      <w:r>
        <w:rPr>
          <w:bCs/>
          <w:snapToGrid w:val="0"/>
          <w:sz w:val="24"/>
          <w:szCs w:val="24"/>
        </w:rPr>
        <w:t xml:space="preserve"> при администрации   </w:t>
      </w:r>
    </w:p>
    <w:p w:rsidR="00664C45" w:rsidRDefault="00664C45" w:rsidP="00664C45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муниципального образования Сосновоборский городской округ</w:t>
      </w:r>
    </w:p>
    <w:p w:rsidR="00664C45" w:rsidRDefault="00664C45" w:rsidP="00664C45">
      <w:pPr>
        <w:rPr>
          <w:color w:val="000000" w:themeColor="text1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 </w:t>
      </w:r>
      <w:proofErr w:type="gramStart"/>
      <w:r>
        <w:rPr>
          <w:bCs/>
          <w:snapToGrid w:val="0"/>
          <w:sz w:val="24"/>
          <w:szCs w:val="24"/>
        </w:rPr>
        <w:t>Ленинградской области»</w:t>
      </w:r>
      <w:r w:rsidRPr="009023C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(с внесенными изменениями  </w:t>
      </w:r>
      <w:proofErr w:type="gramEnd"/>
    </w:p>
    <w:p w:rsidR="00664C45" w:rsidRDefault="00664C45" w:rsidP="00664C45">
      <w:pPr>
        <w:rPr>
          <w:sz w:val="24"/>
        </w:rPr>
      </w:pPr>
      <w:r>
        <w:rPr>
          <w:sz w:val="24"/>
        </w:rPr>
        <w:t>от 19.12.2016 № 2831, от 19.04.2017 № 875,</w:t>
      </w:r>
      <w:r w:rsidR="00864F5B">
        <w:rPr>
          <w:sz w:val="24"/>
        </w:rPr>
        <w:t xml:space="preserve"> </w:t>
      </w:r>
      <w:r>
        <w:rPr>
          <w:sz w:val="24"/>
        </w:rPr>
        <w:t>от 18.05.2018 № 1104)</w:t>
      </w:r>
    </w:p>
    <w:p w:rsidR="00664C45" w:rsidRPr="00D16AF4" w:rsidRDefault="00664C45" w:rsidP="00664C45">
      <w:pPr>
        <w:rPr>
          <w:sz w:val="16"/>
          <w:szCs w:val="24"/>
        </w:rPr>
      </w:pPr>
    </w:p>
    <w:p w:rsidR="00664C45" w:rsidRPr="00D16AF4" w:rsidRDefault="00664C45" w:rsidP="00664C45">
      <w:pPr>
        <w:rPr>
          <w:sz w:val="16"/>
          <w:szCs w:val="24"/>
        </w:rPr>
      </w:pPr>
    </w:p>
    <w:p w:rsidR="00664C45" w:rsidRDefault="00664C45" w:rsidP="00664C45">
      <w:pPr>
        <w:ind w:firstLine="720"/>
        <w:jc w:val="both"/>
        <w:rPr>
          <w:sz w:val="24"/>
          <w:szCs w:val="24"/>
        </w:rPr>
      </w:pPr>
      <w:r w:rsidRPr="005376BC">
        <w:rPr>
          <w:bCs/>
          <w:snapToGrid w:val="0"/>
          <w:sz w:val="24"/>
          <w:szCs w:val="24"/>
        </w:rPr>
        <w:t>В соответствии с письм</w:t>
      </w:r>
      <w:r>
        <w:rPr>
          <w:bCs/>
          <w:snapToGrid w:val="0"/>
          <w:sz w:val="24"/>
          <w:szCs w:val="24"/>
        </w:rPr>
        <w:t>ами</w:t>
      </w:r>
      <w:r w:rsidRPr="005376BC">
        <w:rPr>
          <w:bCs/>
          <w:snapToGrid w:val="0"/>
          <w:sz w:val="24"/>
          <w:szCs w:val="24"/>
        </w:rPr>
        <w:t xml:space="preserve"> заместителя Председателя Правительства Ленинградской области - председателя комитета </w:t>
      </w:r>
      <w:proofErr w:type="spellStart"/>
      <w:r w:rsidRPr="005376BC">
        <w:rPr>
          <w:bCs/>
          <w:snapToGrid w:val="0"/>
          <w:sz w:val="24"/>
          <w:szCs w:val="24"/>
        </w:rPr>
        <w:t>Д.А</w:t>
      </w:r>
      <w:r>
        <w:rPr>
          <w:bCs/>
          <w:snapToGrid w:val="0"/>
          <w:sz w:val="24"/>
          <w:szCs w:val="24"/>
        </w:rPr>
        <w:t>.Ялова</w:t>
      </w:r>
      <w:proofErr w:type="spellEnd"/>
      <w:r w:rsidRPr="005376BC">
        <w:rPr>
          <w:bCs/>
          <w:snapToGrid w:val="0"/>
          <w:sz w:val="24"/>
          <w:szCs w:val="24"/>
        </w:rPr>
        <w:t xml:space="preserve"> (письмо от 19.04.2018</w:t>
      </w:r>
      <w:r>
        <w:rPr>
          <w:bCs/>
          <w:snapToGrid w:val="0"/>
          <w:sz w:val="24"/>
          <w:szCs w:val="24"/>
        </w:rPr>
        <w:t xml:space="preserve">                </w:t>
      </w:r>
      <w:r w:rsidRPr="005376BC">
        <w:rPr>
          <w:bCs/>
          <w:snapToGrid w:val="0"/>
          <w:sz w:val="24"/>
          <w:szCs w:val="24"/>
        </w:rPr>
        <w:t>№ 14И-2423/2018),</w:t>
      </w:r>
      <w:r>
        <w:rPr>
          <w:bCs/>
          <w:snapToGrid w:val="0"/>
          <w:sz w:val="24"/>
          <w:szCs w:val="24"/>
        </w:rPr>
        <w:t xml:space="preserve"> П</w:t>
      </w:r>
      <w:r>
        <w:rPr>
          <w:sz w:val="24"/>
          <w:szCs w:val="24"/>
        </w:rPr>
        <w:t xml:space="preserve">редседателя комитета по труду и занятости населения Ленинградской области </w:t>
      </w:r>
      <w:proofErr w:type="spellStart"/>
      <w:r>
        <w:rPr>
          <w:sz w:val="24"/>
          <w:szCs w:val="24"/>
        </w:rPr>
        <w:t>А.В.Брицуна</w:t>
      </w:r>
      <w:proofErr w:type="spellEnd"/>
      <w:r>
        <w:rPr>
          <w:sz w:val="24"/>
          <w:szCs w:val="24"/>
        </w:rPr>
        <w:t xml:space="preserve"> (от 05.10.2018 № 02-1-3758/2018 ,</w:t>
      </w:r>
      <w:r w:rsidRPr="00593008">
        <w:rPr>
          <w:b/>
          <w:color w:val="000000"/>
          <w:sz w:val="24"/>
          <w:szCs w:val="24"/>
        </w:rPr>
        <w:t xml:space="preserve"> </w:t>
      </w:r>
      <w:r w:rsidRPr="00593008">
        <w:rPr>
          <w:color w:val="000000"/>
          <w:sz w:val="24"/>
          <w:szCs w:val="24"/>
        </w:rPr>
        <w:t xml:space="preserve">протоколом </w:t>
      </w:r>
      <w:r>
        <w:rPr>
          <w:color w:val="000000"/>
          <w:sz w:val="24"/>
          <w:szCs w:val="24"/>
        </w:rPr>
        <w:t xml:space="preserve">                </w:t>
      </w:r>
      <w:r w:rsidRPr="00593008">
        <w:rPr>
          <w:color w:val="000000"/>
          <w:sz w:val="24"/>
          <w:szCs w:val="24"/>
        </w:rPr>
        <w:t xml:space="preserve">№ 4 </w:t>
      </w:r>
      <w:r>
        <w:rPr>
          <w:color w:val="000000"/>
          <w:sz w:val="24"/>
          <w:szCs w:val="24"/>
        </w:rPr>
        <w:t xml:space="preserve">от 09.11.2018 </w:t>
      </w:r>
      <w:r w:rsidRPr="00DD3B7F">
        <w:rPr>
          <w:color w:val="000000"/>
          <w:sz w:val="24"/>
          <w:szCs w:val="24"/>
        </w:rPr>
        <w:t>заседания межведомственной рабочей группы по снижению неформальной занятости на территории Сосновоборского городского округа</w:t>
      </w:r>
      <w:r w:rsidRPr="005376BC">
        <w:rPr>
          <w:bCs/>
          <w:snapToGrid w:val="0"/>
          <w:sz w:val="24"/>
          <w:szCs w:val="24"/>
        </w:rPr>
        <w:t xml:space="preserve"> </w:t>
      </w:r>
      <w:r w:rsidRPr="005376BC">
        <w:rPr>
          <w:sz w:val="24"/>
          <w:szCs w:val="24"/>
        </w:rPr>
        <w:t xml:space="preserve">администрация Сосновоборского городского округа </w:t>
      </w:r>
      <w:proofErr w:type="spellStart"/>
      <w:proofErr w:type="gramStart"/>
      <w:r w:rsidRPr="005376BC"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r w:rsidRPr="005376BC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5376BC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5376BC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5376BC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proofErr w:type="spellStart"/>
      <w:proofErr w:type="gramStart"/>
      <w:r w:rsidRPr="005376BC">
        <w:rPr>
          <w:b/>
          <w:sz w:val="24"/>
          <w:szCs w:val="24"/>
        </w:rPr>
        <w:t>н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r w:rsidRPr="005376BC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5376BC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5376BC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5376BC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5376BC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5376BC">
        <w:rPr>
          <w:b/>
          <w:sz w:val="24"/>
          <w:szCs w:val="24"/>
        </w:rPr>
        <w:t>т</w:t>
      </w:r>
      <w:r w:rsidRPr="005376BC">
        <w:rPr>
          <w:sz w:val="24"/>
          <w:szCs w:val="24"/>
        </w:rPr>
        <w:t>:</w:t>
      </w:r>
    </w:p>
    <w:p w:rsidR="00864F5B" w:rsidRPr="005376BC" w:rsidRDefault="00864F5B" w:rsidP="00664C45">
      <w:pPr>
        <w:ind w:firstLine="720"/>
        <w:jc w:val="both"/>
        <w:rPr>
          <w:bCs/>
          <w:snapToGrid w:val="0"/>
          <w:sz w:val="24"/>
          <w:szCs w:val="24"/>
        </w:rPr>
      </w:pPr>
    </w:p>
    <w:p w:rsidR="00664C45" w:rsidRDefault="00664C45" w:rsidP="00664C45">
      <w:pPr>
        <w:ind w:firstLine="720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1. </w:t>
      </w:r>
      <w:proofErr w:type="gramStart"/>
      <w:r>
        <w:rPr>
          <w:bCs/>
          <w:snapToGrid w:val="0"/>
          <w:sz w:val="24"/>
          <w:szCs w:val="24"/>
        </w:rPr>
        <w:t>Внести изменения в постановление администрации Сосновоборского городского округа от 19.03.2015 № 947 «</w:t>
      </w:r>
      <w:r>
        <w:rPr>
          <w:sz w:val="24"/>
          <w:szCs w:val="24"/>
        </w:rPr>
        <w:t>Об образовании межведомственной рабочей группы, по снижению неформальной занятости, повышению собираемости страховых взносов в бюджеты государственных внебюджетных фондов и налога на доходы физических лиц,</w:t>
      </w:r>
      <w:r>
        <w:rPr>
          <w:bCs/>
          <w:snapToGrid w:val="0"/>
          <w:sz w:val="24"/>
          <w:szCs w:val="24"/>
        </w:rPr>
        <w:t xml:space="preserve"> при администрации муниципального образования Сосновоборский городской округ Ленинградской области» </w:t>
      </w:r>
      <w:r>
        <w:rPr>
          <w:color w:val="000000" w:themeColor="text1"/>
          <w:sz w:val="24"/>
          <w:szCs w:val="24"/>
        </w:rPr>
        <w:t xml:space="preserve">(с внесенными изменениями </w:t>
      </w:r>
      <w:r>
        <w:rPr>
          <w:sz w:val="24"/>
        </w:rPr>
        <w:t>от 19.12.2016 № 2831, от 19.04.2017 № 875,от 18.05.2018 № 1104)</w:t>
      </w:r>
      <w:r>
        <w:rPr>
          <w:bCs/>
          <w:snapToGrid w:val="0"/>
          <w:sz w:val="24"/>
          <w:szCs w:val="24"/>
        </w:rPr>
        <w:t>:</w:t>
      </w:r>
      <w:r w:rsidRPr="00D34895">
        <w:rPr>
          <w:bCs/>
          <w:snapToGrid w:val="0"/>
          <w:sz w:val="24"/>
          <w:szCs w:val="24"/>
        </w:rPr>
        <w:t xml:space="preserve"> </w:t>
      </w:r>
      <w:proofErr w:type="gramEnd"/>
    </w:p>
    <w:p w:rsidR="00664C45" w:rsidRPr="00D2011F" w:rsidRDefault="00664C45" w:rsidP="00664C45">
      <w:pPr>
        <w:pStyle w:val="a7"/>
        <w:spacing w:after="0"/>
        <w:ind w:firstLine="720"/>
        <w:jc w:val="both"/>
        <w:rPr>
          <w:sz w:val="24"/>
          <w:szCs w:val="24"/>
        </w:rPr>
      </w:pPr>
      <w:r>
        <w:rPr>
          <w:bCs/>
          <w:snapToGrid w:val="0"/>
          <w:sz w:val="24"/>
          <w:szCs w:val="24"/>
        </w:rPr>
        <w:t>1.1.</w:t>
      </w:r>
      <w:r w:rsidRPr="003129F2">
        <w:rPr>
          <w:color w:val="000000" w:themeColor="text1"/>
          <w:sz w:val="24"/>
          <w:szCs w:val="24"/>
        </w:rPr>
        <w:t>Утвердить в новой редакции</w:t>
      </w:r>
      <w:r w:rsidRPr="007F37CF">
        <w:rPr>
          <w:bCs/>
          <w:snapToGrid w:val="0"/>
        </w:rPr>
        <w:t xml:space="preserve"> </w:t>
      </w:r>
      <w:r w:rsidRPr="00D2011F">
        <w:rPr>
          <w:bCs/>
          <w:snapToGrid w:val="0"/>
          <w:sz w:val="24"/>
          <w:szCs w:val="24"/>
        </w:rPr>
        <w:t xml:space="preserve">План мероприятий </w:t>
      </w:r>
      <w:r w:rsidRPr="00D2011F">
        <w:rPr>
          <w:bCs/>
          <w:sz w:val="24"/>
          <w:szCs w:val="24"/>
        </w:rPr>
        <w:t>по межведомственному взаимодействию в целях снижения неформальной занятости на территории Сосновоборского городского округа на 201</w:t>
      </w:r>
      <w:r>
        <w:rPr>
          <w:bCs/>
          <w:sz w:val="24"/>
          <w:szCs w:val="24"/>
        </w:rPr>
        <w:t>9</w:t>
      </w:r>
      <w:r w:rsidRPr="00D2011F">
        <w:rPr>
          <w:bCs/>
          <w:sz w:val="24"/>
          <w:szCs w:val="24"/>
        </w:rPr>
        <w:t xml:space="preserve"> год</w:t>
      </w:r>
      <w:r w:rsidRPr="00D2011F">
        <w:rPr>
          <w:bCs/>
          <w:snapToGrid w:val="0"/>
          <w:sz w:val="24"/>
          <w:szCs w:val="24"/>
        </w:rPr>
        <w:t xml:space="preserve"> </w:t>
      </w:r>
      <w:r>
        <w:rPr>
          <w:bCs/>
          <w:snapToGrid w:val="0"/>
          <w:sz w:val="24"/>
          <w:szCs w:val="24"/>
        </w:rPr>
        <w:t>согласно приложению к настоящему постановлению</w:t>
      </w:r>
      <w:r w:rsidRPr="00D2011F">
        <w:rPr>
          <w:bCs/>
          <w:snapToGrid w:val="0"/>
          <w:sz w:val="24"/>
          <w:szCs w:val="24"/>
        </w:rPr>
        <w:t>.</w:t>
      </w:r>
    </w:p>
    <w:p w:rsidR="00664C45" w:rsidRDefault="00664C45" w:rsidP="00664C45">
      <w:pPr>
        <w:pStyle w:val="ConsPlusTitle"/>
        <w:ind w:firstLine="709"/>
        <w:jc w:val="both"/>
        <w:rPr>
          <w:b w:val="0"/>
        </w:rPr>
      </w:pPr>
      <w:r w:rsidRPr="00547E2F">
        <w:rPr>
          <w:b w:val="0"/>
        </w:rPr>
        <w:t>2.</w:t>
      </w:r>
      <w:r w:rsidRPr="00547E2F">
        <w:t xml:space="preserve"> </w:t>
      </w:r>
      <w:r>
        <w:rPr>
          <w:b w:val="0"/>
        </w:rPr>
        <w:t xml:space="preserve">Отделу по связям с общественностью (пресс-центр) Комитета внутренней политики, правопорядка и гражданской защиты </w:t>
      </w:r>
      <w:proofErr w:type="gramStart"/>
      <w:r>
        <w:rPr>
          <w:b w:val="0"/>
        </w:rPr>
        <w:t>разместить</w:t>
      </w:r>
      <w:proofErr w:type="gramEnd"/>
      <w:r>
        <w:rPr>
          <w:b w:val="0"/>
        </w:rPr>
        <w:t xml:space="preserve"> настоящее постановление на официальном сайте Сосновоборского городского округа.</w:t>
      </w:r>
    </w:p>
    <w:p w:rsidR="00664C45" w:rsidRPr="00DB40F5" w:rsidRDefault="00664C45" w:rsidP="00664C45">
      <w:pPr>
        <w:pStyle w:val="ConsPlusTitle"/>
        <w:tabs>
          <w:tab w:val="left" w:pos="1134"/>
        </w:tabs>
        <w:ind w:firstLine="709"/>
        <w:jc w:val="both"/>
        <w:rPr>
          <w:b w:val="0"/>
        </w:rPr>
      </w:pPr>
      <w:r w:rsidRPr="00AA7472">
        <w:rPr>
          <w:b w:val="0"/>
        </w:rPr>
        <w:t>3.</w:t>
      </w:r>
      <w:r w:rsidRPr="00AA7472">
        <w:t xml:space="preserve"> </w:t>
      </w:r>
      <w:r w:rsidRPr="00DB40F5">
        <w:rPr>
          <w:b w:val="0"/>
        </w:rPr>
        <w:t>Общему отделу администрации (</w:t>
      </w:r>
      <w:r>
        <w:rPr>
          <w:b w:val="0"/>
        </w:rPr>
        <w:t>Баскакова К.Л.</w:t>
      </w:r>
      <w:r w:rsidRPr="00DB40F5">
        <w:rPr>
          <w:b w:val="0"/>
        </w:rPr>
        <w:t>) обнародовать настоящее постановление на электронном сайте городской газеты «Маяк».</w:t>
      </w:r>
    </w:p>
    <w:p w:rsidR="00664C45" w:rsidRDefault="00664C45" w:rsidP="00664C45">
      <w:pPr>
        <w:pStyle w:val="Default"/>
        <w:ind w:firstLine="720"/>
        <w:jc w:val="both"/>
      </w:pPr>
      <w:r>
        <w:t xml:space="preserve">4. Настоящее постановление вступает в силу со дня официального обнародования. </w:t>
      </w:r>
    </w:p>
    <w:p w:rsidR="00664C45" w:rsidRPr="003129F2" w:rsidRDefault="00664C45" w:rsidP="00664C45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5. </w:t>
      </w:r>
      <w:r w:rsidRPr="003129F2">
        <w:rPr>
          <w:color w:val="000000" w:themeColor="text1"/>
          <w:sz w:val="24"/>
          <w:szCs w:val="24"/>
        </w:rPr>
        <w:t xml:space="preserve">Контроль исполнения настоящего постановления </w:t>
      </w:r>
      <w:r>
        <w:rPr>
          <w:color w:val="000000" w:themeColor="text1"/>
          <w:sz w:val="24"/>
          <w:szCs w:val="24"/>
        </w:rPr>
        <w:t>оставляю за собой.</w:t>
      </w:r>
    </w:p>
    <w:p w:rsidR="00664C45" w:rsidRPr="00D16AF4" w:rsidRDefault="00664C45" w:rsidP="00664C45">
      <w:pPr>
        <w:jc w:val="both"/>
        <w:rPr>
          <w:bCs/>
          <w:snapToGrid w:val="0"/>
          <w:sz w:val="16"/>
          <w:szCs w:val="24"/>
        </w:rPr>
      </w:pPr>
    </w:p>
    <w:p w:rsidR="00664C45" w:rsidRPr="00D16AF4" w:rsidRDefault="00664C45" w:rsidP="00664C45">
      <w:pPr>
        <w:jc w:val="both"/>
        <w:rPr>
          <w:sz w:val="16"/>
          <w:szCs w:val="24"/>
        </w:rPr>
      </w:pPr>
    </w:p>
    <w:p w:rsidR="00664C45" w:rsidRPr="003F56C5" w:rsidRDefault="00664C45" w:rsidP="00664C45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3F56C5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3F56C5">
        <w:rPr>
          <w:sz w:val="24"/>
          <w:szCs w:val="24"/>
        </w:rPr>
        <w:t xml:space="preserve"> администрации </w:t>
      </w:r>
    </w:p>
    <w:p w:rsidR="00664C45" w:rsidRPr="00864F5B" w:rsidRDefault="00664C45" w:rsidP="00664C45">
      <w:pPr>
        <w:rPr>
          <w:sz w:val="24"/>
          <w:szCs w:val="24"/>
        </w:rPr>
      </w:pPr>
      <w:r w:rsidRPr="003F56C5">
        <w:rPr>
          <w:sz w:val="24"/>
          <w:szCs w:val="24"/>
        </w:rPr>
        <w:t xml:space="preserve">Сосновоборского городского округа              </w:t>
      </w:r>
      <w:r>
        <w:rPr>
          <w:sz w:val="24"/>
          <w:szCs w:val="24"/>
        </w:rPr>
        <w:t xml:space="preserve">      </w:t>
      </w:r>
      <w:r w:rsidRPr="003F56C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М.В.Воронков</w:t>
      </w:r>
    </w:p>
    <w:p w:rsidR="00664C45" w:rsidRDefault="00664C45" w:rsidP="00864F5B"/>
    <w:p w:rsidR="00864F5B" w:rsidRPr="00864F5B" w:rsidRDefault="00864F5B" w:rsidP="00864F5B">
      <w:pPr>
        <w:rPr>
          <w:sz w:val="24"/>
          <w:szCs w:val="24"/>
        </w:rPr>
        <w:sectPr w:rsidR="00864F5B" w:rsidRPr="00864F5B" w:rsidSect="00D16AF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2" w:right="1133" w:bottom="1440" w:left="1440" w:header="720" w:footer="720" w:gutter="0"/>
          <w:cols w:space="720"/>
          <w:docGrid w:linePitch="272"/>
        </w:sectPr>
      </w:pPr>
    </w:p>
    <w:p w:rsidR="00664C45" w:rsidRPr="002541B9" w:rsidRDefault="00664C45" w:rsidP="00664C45">
      <w:pPr>
        <w:ind w:left="4956" w:firstLine="708"/>
        <w:jc w:val="right"/>
        <w:rPr>
          <w:sz w:val="24"/>
          <w:szCs w:val="24"/>
        </w:rPr>
      </w:pPr>
      <w:r w:rsidRPr="002541B9">
        <w:rPr>
          <w:sz w:val="24"/>
          <w:szCs w:val="24"/>
        </w:rPr>
        <w:lastRenderedPageBreak/>
        <w:t xml:space="preserve">Утвержден </w:t>
      </w:r>
    </w:p>
    <w:p w:rsidR="00664C45" w:rsidRPr="002541B9" w:rsidRDefault="00664C45" w:rsidP="00664C45">
      <w:pPr>
        <w:ind w:left="4248" w:firstLine="708"/>
        <w:jc w:val="right"/>
        <w:rPr>
          <w:sz w:val="24"/>
          <w:szCs w:val="24"/>
        </w:rPr>
      </w:pPr>
      <w:r w:rsidRPr="002541B9">
        <w:rPr>
          <w:sz w:val="24"/>
          <w:szCs w:val="24"/>
        </w:rPr>
        <w:t xml:space="preserve">постановлением администрации </w:t>
      </w:r>
    </w:p>
    <w:p w:rsidR="00664C45" w:rsidRPr="002541B9" w:rsidRDefault="00664C45" w:rsidP="00664C45">
      <w:pPr>
        <w:ind w:left="4248" w:firstLine="708"/>
        <w:jc w:val="right"/>
        <w:rPr>
          <w:sz w:val="24"/>
          <w:szCs w:val="24"/>
        </w:rPr>
      </w:pPr>
      <w:r w:rsidRPr="002541B9">
        <w:rPr>
          <w:sz w:val="24"/>
          <w:szCs w:val="24"/>
        </w:rPr>
        <w:t xml:space="preserve">Сосновоборского городского округа </w:t>
      </w:r>
    </w:p>
    <w:p w:rsidR="00664C45" w:rsidRPr="002541B9" w:rsidRDefault="00664C45" w:rsidP="00664C45">
      <w:pPr>
        <w:ind w:left="4248" w:firstLine="708"/>
        <w:jc w:val="right"/>
        <w:rPr>
          <w:sz w:val="24"/>
          <w:szCs w:val="24"/>
        </w:rPr>
      </w:pPr>
      <w:r w:rsidRPr="002541B9">
        <w:rPr>
          <w:sz w:val="24"/>
          <w:szCs w:val="24"/>
        </w:rPr>
        <w:t xml:space="preserve">от </w:t>
      </w:r>
      <w:r>
        <w:rPr>
          <w:sz w:val="24"/>
          <w:szCs w:val="24"/>
        </w:rPr>
        <w:t>13/12/2018 № 2657</w:t>
      </w:r>
    </w:p>
    <w:p w:rsidR="00664C45" w:rsidRPr="002541B9" w:rsidRDefault="00664C45" w:rsidP="00664C45">
      <w:pPr>
        <w:ind w:left="9204" w:firstLine="708"/>
        <w:jc w:val="right"/>
        <w:rPr>
          <w:sz w:val="24"/>
          <w:szCs w:val="24"/>
        </w:rPr>
      </w:pPr>
    </w:p>
    <w:p w:rsidR="00664C45" w:rsidRPr="002541B9" w:rsidRDefault="00664C45" w:rsidP="00664C45">
      <w:pPr>
        <w:pStyle w:val="a7"/>
        <w:spacing w:after="0"/>
        <w:jc w:val="center"/>
        <w:rPr>
          <w:b/>
          <w:bCs/>
          <w:sz w:val="24"/>
          <w:szCs w:val="24"/>
        </w:rPr>
      </w:pPr>
      <w:r w:rsidRPr="002541B9">
        <w:rPr>
          <w:b/>
          <w:bCs/>
          <w:sz w:val="24"/>
          <w:szCs w:val="24"/>
        </w:rPr>
        <w:t xml:space="preserve">План мероприятий </w:t>
      </w:r>
    </w:p>
    <w:p w:rsidR="00664C45" w:rsidRPr="002541B9" w:rsidRDefault="00664C45" w:rsidP="00664C45">
      <w:pPr>
        <w:pStyle w:val="a7"/>
        <w:spacing w:after="0"/>
        <w:jc w:val="center"/>
        <w:rPr>
          <w:b/>
          <w:bCs/>
          <w:sz w:val="24"/>
          <w:szCs w:val="24"/>
        </w:rPr>
      </w:pPr>
      <w:r w:rsidRPr="002541B9">
        <w:rPr>
          <w:b/>
          <w:bCs/>
          <w:sz w:val="24"/>
          <w:szCs w:val="24"/>
        </w:rPr>
        <w:t xml:space="preserve">по межведомственному взаимодействию в целях снижения неформальной занятости </w:t>
      </w:r>
    </w:p>
    <w:p w:rsidR="00664C45" w:rsidRPr="002541B9" w:rsidRDefault="00664C45" w:rsidP="00664C45">
      <w:pPr>
        <w:pStyle w:val="a7"/>
        <w:spacing w:after="0"/>
        <w:jc w:val="center"/>
        <w:rPr>
          <w:b/>
          <w:bCs/>
          <w:sz w:val="24"/>
          <w:szCs w:val="24"/>
        </w:rPr>
      </w:pPr>
      <w:r w:rsidRPr="002541B9">
        <w:rPr>
          <w:b/>
          <w:bCs/>
          <w:sz w:val="24"/>
          <w:szCs w:val="24"/>
        </w:rPr>
        <w:t>на территории Сосновоборского городского округа</w:t>
      </w:r>
    </w:p>
    <w:p w:rsidR="00664C45" w:rsidRPr="002541B9" w:rsidRDefault="00664C45" w:rsidP="00664C45">
      <w:pPr>
        <w:pStyle w:val="a7"/>
        <w:spacing w:after="0"/>
        <w:jc w:val="center"/>
        <w:rPr>
          <w:b/>
          <w:bCs/>
          <w:sz w:val="24"/>
          <w:szCs w:val="24"/>
        </w:rPr>
      </w:pPr>
      <w:r w:rsidRPr="002541B9">
        <w:rPr>
          <w:b/>
          <w:bCs/>
          <w:sz w:val="24"/>
          <w:szCs w:val="24"/>
        </w:rPr>
        <w:t>на 201</w:t>
      </w:r>
      <w:r>
        <w:rPr>
          <w:b/>
          <w:bCs/>
          <w:sz w:val="24"/>
          <w:szCs w:val="24"/>
        </w:rPr>
        <w:t>9</w:t>
      </w:r>
      <w:r w:rsidRPr="002541B9">
        <w:rPr>
          <w:b/>
          <w:bCs/>
          <w:sz w:val="24"/>
          <w:szCs w:val="24"/>
        </w:rPr>
        <w:t xml:space="preserve"> год</w:t>
      </w:r>
    </w:p>
    <w:tbl>
      <w:tblPr>
        <w:tblW w:w="148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532"/>
        <w:gridCol w:w="3203"/>
        <w:gridCol w:w="4120"/>
      </w:tblGrid>
      <w:tr w:rsidR="00664C45" w:rsidRPr="002541B9" w:rsidTr="00664C45">
        <w:trPr>
          <w:cantSplit/>
          <w:trHeight w:val="154"/>
        </w:trPr>
        <w:tc>
          <w:tcPr>
            <w:tcW w:w="959" w:type="dxa"/>
            <w:shd w:val="clear" w:color="auto" w:fill="E0E0E0"/>
            <w:vAlign w:val="center"/>
          </w:tcPr>
          <w:p w:rsidR="00664C45" w:rsidRPr="002541B9" w:rsidRDefault="00664C45" w:rsidP="00BC7E89">
            <w:pPr>
              <w:pStyle w:val="a7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541B9">
              <w:rPr>
                <w:b/>
                <w:bCs/>
                <w:sz w:val="24"/>
                <w:szCs w:val="24"/>
              </w:rPr>
              <w:t>№</w:t>
            </w:r>
          </w:p>
          <w:p w:rsidR="00664C45" w:rsidRPr="002541B9" w:rsidRDefault="00664C45" w:rsidP="00BC7E89">
            <w:pPr>
              <w:pStyle w:val="a7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541B9">
              <w:rPr>
                <w:b/>
                <w:bCs/>
                <w:sz w:val="24"/>
                <w:szCs w:val="24"/>
              </w:rPr>
              <w:t>п\</w:t>
            </w:r>
            <w:proofErr w:type="gramStart"/>
            <w:r w:rsidRPr="002541B9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532" w:type="dxa"/>
            <w:shd w:val="clear" w:color="auto" w:fill="E0E0E0"/>
            <w:vAlign w:val="center"/>
          </w:tcPr>
          <w:p w:rsidR="00664C45" w:rsidRPr="002541B9" w:rsidRDefault="00664C45" w:rsidP="00BC7E89">
            <w:pPr>
              <w:pStyle w:val="a7"/>
              <w:rPr>
                <w:b/>
                <w:bCs/>
                <w:sz w:val="24"/>
                <w:szCs w:val="24"/>
              </w:rPr>
            </w:pPr>
            <w:r w:rsidRPr="002541B9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3" w:type="dxa"/>
            <w:shd w:val="clear" w:color="auto" w:fill="E0E0E0"/>
            <w:vAlign w:val="center"/>
          </w:tcPr>
          <w:p w:rsidR="00664C45" w:rsidRPr="002541B9" w:rsidRDefault="00664C45" w:rsidP="00BC7E89">
            <w:pPr>
              <w:pStyle w:val="a7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2541B9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4120" w:type="dxa"/>
            <w:shd w:val="clear" w:color="auto" w:fill="E0E0E0"/>
            <w:vAlign w:val="center"/>
          </w:tcPr>
          <w:p w:rsidR="00664C45" w:rsidRPr="002541B9" w:rsidRDefault="00664C45" w:rsidP="00BC7E89">
            <w:pPr>
              <w:pStyle w:val="a7"/>
              <w:rPr>
                <w:b/>
                <w:bCs/>
                <w:sz w:val="24"/>
                <w:szCs w:val="24"/>
              </w:rPr>
            </w:pPr>
            <w:r w:rsidRPr="002541B9">
              <w:rPr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664C45" w:rsidRPr="002541B9" w:rsidTr="00664C45">
        <w:trPr>
          <w:cantSplit/>
          <w:trHeight w:val="154"/>
        </w:trPr>
        <w:tc>
          <w:tcPr>
            <w:tcW w:w="14814" w:type="dxa"/>
            <w:gridSpan w:val="4"/>
          </w:tcPr>
          <w:p w:rsidR="00664C45" w:rsidRPr="002541B9" w:rsidRDefault="00664C45" w:rsidP="00BC7E89">
            <w:pPr>
              <w:pStyle w:val="a7"/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2541B9">
              <w:rPr>
                <w:b/>
                <w:bCs/>
                <w:sz w:val="24"/>
                <w:szCs w:val="24"/>
              </w:rPr>
              <w:t>1. Организационные мероприятия</w:t>
            </w:r>
          </w:p>
        </w:tc>
      </w:tr>
      <w:tr w:rsidR="00664C45" w:rsidRPr="002541B9" w:rsidTr="00664C45">
        <w:tblPrEx>
          <w:tblLook w:val="03C0"/>
        </w:tblPrEx>
        <w:trPr>
          <w:cantSplit/>
          <w:trHeight w:val="154"/>
        </w:trPr>
        <w:tc>
          <w:tcPr>
            <w:tcW w:w="959" w:type="dxa"/>
          </w:tcPr>
          <w:p w:rsidR="00664C45" w:rsidRPr="002541B9" w:rsidRDefault="00664C45" w:rsidP="00BC7E89">
            <w:pPr>
              <w:pStyle w:val="a7"/>
              <w:jc w:val="center"/>
              <w:rPr>
                <w:sz w:val="24"/>
                <w:szCs w:val="24"/>
              </w:rPr>
            </w:pPr>
            <w:r w:rsidRPr="002541B9">
              <w:rPr>
                <w:sz w:val="24"/>
                <w:szCs w:val="24"/>
              </w:rPr>
              <w:t>1.1</w:t>
            </w:r>
          </w:p>
        </w:tc>
        <w:tc>
          <w:tcPr>
            <w:tcW w:w="6532" w:type="dxa"/>
          </w:tcPr>
          <w:p w:rsidR="00664C45" w:rsidRPr="002541B9" w:rsidRDefault="00664C45" w:rsidP="00BC7E89">
            <w:pPr>
              <w:jc w:val="both"/>
              <w:rPr>
                <w:sz w:val="24"/>
                <w:szCs w:val="24"/>
              </w:rPr>
            </w:pPr>
            <w:r w:rsidRPr="002541B9">
              <w:rPr>
                <w:sz w:val="24"/>
                <w:szCs w:val="24"/>
              </w:rPr>
              <w:t xml:space="preserve">Обеспечение проведения заседаний рабочей группы  </w:t>
            </w:r>
          </w:p>
          <w:p w:rsidR="00664C45" w:rsidRPr="002541B9" w:rsidRDefault="00664C45" w:rsidP="00BC7E89">
            <w:pPr>
              <w:jc w:val="both"/>
              <w:rPr>
                <w:sz w:val="24"/>
                <w:szCs w:val="24"/>
              </w:rPr>
            </w:pPr>
            <w:r w:rsidRPr="002541B9">
              <w:rPr>
                <w:sz w:val="24"/>
                <w:szCs w:val="24"/>
              </w:rPr>
              <w:t>по снижению неформальной занятости при администрации Сосновоборского городского округа.</w:t>
            </w:r>
          </w:p>
        </w:tc>
        <w:tc>
          <w:tcPr>
            <w:tcW w:w="3203" w:type="dxa"/>
          </w:tcPr>
          <w:p w:rsidR="00664C45" w:rsidRPr="002541B9" w:rsidRDefault="00664C45" w:rsidP="00BC7E89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2541B9">
              <w:rPr>
                <w:sz w:val="24"/>
                <w:szCs w:val="24"/>
              </w:rPr>
              <w:t>В течение года,</w:t>
            </w:r>
          </w:p>
          <w:p w:rsidR="00664C45" w:rsidRPr="002541B9" w:rsidRDefault="00664C45" w:rsidP="00BC7E89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2541B9">
              <w:rPr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4120" w:type="dxa"/>
          </w:tcPr>
          <w:p w:rsidR="00664C45" w:rsidRPr="002541B9" w:rsidRDefault="00664C45" w:rsidP="00BC7E89">
            <w:pPr>
              <w:pStyle w:val="a7"/>
              <w:rPr>
                <w:sz w:val="24"/>
                <w:szCs w:val="24"/>
              </w:rPr>
            </w:pPr>
            <w:r w:rsidRPr="002541B9">
              <w:rPr>
                <w:sz w:val="24"/>
                <w:szCs w:val="24"/>
              </w:rPr>
              <w:t>Отдел экономического развития администрации</w:t>
            </w:r>
          </w:p>
        </w:tc>
      </w:tr>
      <w:tr w:rsidR="00664C45" w:rsidRPr="002541B9" w:rsidTr="00664C45">
        <w:tblPrEx>
          <w:tblLook w:val="03C0"/>
        </w:tblPrEx>
        <w:trPr>
          <w:trHeight w:val="154"/>
        </w:trPr>
        <w:tc>
          <w:tcPr>
            <w:tcW w:w="14814" w:type="dxa"/>
            <w:gridSpan w:val="4"/>
          </w:tcPr>
          <w:p w:rsidR="00664C45" w:rsidRPr="002541B9" w:rsidRDefault="00664C45" w:rsidP="00BC7E89">
            <w:pPr>
              <w:pStyle w:val="a7"/>
              <w:spacing w:after="0" w:line="312" w:lineRule="exact"/>
              <w:ind w:left="945" w:right="520"/>
              <w:jc w:val="center"/>
              <w:rPr>
                <w:b/>
                <w:sz w:val="24"/>
                <w:szCs w:val="24"/>
              </w:rPr>
            </w:pPr>
            <w:r w:rsidRPr="002541B9">
              <w:rPr>
                <w:b/>
                <w:sz w:val="24"/>
                <w:szCs w:val="24"/>
              </w:rPr>
              <w:t>2. Мероприятия по организации работы по снижению неформальной занятости и повышению собираемости страховых взносов в бюджеты государственных внебюджетных фондов и налога на доходы физических лиц</w:t>
            </w:r>
          </w:p>
        </w:tc>
      </w:tr>
      <w:tr w:rsidR="00664C45" w:rsidRPr="002541B9" w:rsidTr="00664C45">
        <w:tblPrEx>
          <w:tblLook w:val="03C0"/>
        </w:tblPrEx>
        <w:trPr>
          <w:trHeight w:val="154"/>
        </w:trPr>
        <w:tc>
          <w:tcPr>
            <w:tcW w:w="959" w:type="dxa"/>
          </w:tcPr>
          <w:p w:rsidR="00664C45" w:rsidRPr="002541B9" w:rsidRDefault="00664C45" w:rsidP="00BC7E89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2541B9">
              <w:rPr>
                <w:sz w:val="24"/>
                <w:szCs w:val="24"/>
              </w:rPr>
              <w:t>2.1</w:t>
            </w:r>
          </w:p>
        </w:tc>
        <w:tc>
          <w:tcPr>
            <w:tcW w:w="6532" w:type="dxa"/>
          </w:tcPr>
          <w:p w:rsidR="00664C45" w:rsidRPr="002541B9" w:rsidRDefault="00664C45" w:rsidP="00BC7E89">
            <w:pPr>
              <w:suppressAutoHyphens/>
              <w:jc w:val="both"/>
              <w:rPr>
                <w:sz w:val="24"/>
                <w:szCs w:val="24"/>
              </w:rPr>
            </w:pPr>
            <w:r w:rsidRPr="002541B9">
              <w:rPr>
                <w:color w:val="000000"/>
                <w:sz w:val="24"/>
                <w:szCs w:val="24"/>
              </w:rPr>
              <w:t>Предоставление перечня организаций и индивидуальных предпринимателей, имеющих просроченную задолженность по налогу на доходы физических лиц и по страховым взносам более 3-х месяцев.</w:t>
            </w:r>
          </w:p>
        </w:tc>
        <w:tc>
          <w:tcPr>
            <w:tcW w:w="3203" w:type="dxa"/>
            <w:vAlign w:val="center"/>
          </w:tcPr>
          <w:p w:rsidR="00664C45" w:rsidRPr="002541B9" w:rsidRDefault="00664C45" w:rsidP="00BC7E89">
            <w:pPr>
              <w:jc w:val="center"/>
              <w:rPr>
                <w:sz w:val="24"/>
                <w:szCs w:val="24"/>
              </w:rPr>
            </w:pPr>
            <w:r w:rsidRPr="002541B9">
              <w:rPr>
                <w:sz w:val="24"/>
                <w:szCs w:val="24"/>
              </w:rPr>
              <w:t xml:space="preserve">по мере формирования информации, </w:t>
            </w:r>
          </w:p>
          <w:p w:rsidR="00664C45" w:rsidRPr="002541B9" w:rsidRDefault="00664C45" w:rsidP="00BC7E89">
            <w:pPr>
              <w:jc w:val="center"/>
              <w:rPr>
                <w:sz w:val="24"/>
                <w:szCs w:val="24"/>
              </w:rPr>
            </w:pPr>
            <w:r w:rsidRPr="002541B9">
              <w:rPr>
                <w:sz w:val="24"/>
                <w:szCs w:val="24"/>
              </w:rPr>
              <w:t xml:space="preserve">в части сведений, </w:t>
            </w:r>
          </w:p>
          <w:p w:rsidR="00664C45" w:rsidRPr="002541B9" w:rsidRDefault="00664C45" w:rsidP="00BC7E89">
            <w:pPr>
              <w:jc w:val="center"/>
              <w:rPr>
                <w:sz w:val="24"/>
                <w:szCs w:val="24"/>
              </w:rPr>
            </w:pPr>
            <w:r w:rsidRPr="002541B9">
              <w:rPr>
                <w:sz w:val="24"/>
                <w:szCs w:val="24"/>
              </w:rPr>
              <w:t>не составляющих налоговую тайну</w:t>
            </w:r>
          </w:p>
        </w:tc>
        <w:tc>
          <w:tcPr>
            <w:tcW w:w="4120" w:type="dxa"/>
          </w:tcPr>
          <w:p w:rsidR="00664C45" w:rsidRPr="002541B9" w:rsidRDefault="00664C45" w:rsidP="00BC7E89">
            <w:pPr>
              <w:rPr>
                <w:sz w:val="24"/>
                <w:szCs w:val="24"/>
              </w:rPr>
            </w:pPr>
            <w:r w:rsidRPr="002541B9">
              <w:rPr>
                <w:color w:val="000000"/>
                <w:sz w:val="24"/>
                <w:szCs w:val="24"/>
              </w:rPr>
              <w:t xml:space="preserve">Управления ПФ РФ,  инспекции ФНС России, </w:t>
            </w:r>
            <w:r w:rsidRPr="002541B9">
              <w:rPr>
                <w:sz w:val="24"/>
                <w:szCs w:val="24"/>
              </w:rPr>
              <w:t xml:space="preserve"> ГУ ЛО ФСС РФ  </w:t>
            </w:r>
          </w:p>
        </w:tc>
      </w:tr>
      <w:tr w:rsidR="00664C45" w:rsidRPr="002541B9" w:rsidTr="00664C45">
        <w:tblPrEx>
          <w:tblLook w:val="03C0"/>
        </w:tblPrEx>
        <w:trPr>
          <w:trHeight w:val="154"/>
        </w:trPr>
        <w:tc>
          <w:tcPr>
            <w:tcW w:w="959" w:type="dxa"/>
          </w:tcPr>
          <w:p w:rsidR="00664C45" w:rsidRPr="002541B9" w:rsidRDefault="00664C45" w:rsidP="00BC7E89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2541B9">
              <w:rPr>
                <w:sz w:val="24"/>
                <w:szCs w:val="24"/>
              </w:rPr>
              <w:t>2.2</w:t>
            </w:r>
          </w:p>
          <w:p w:rsidR="00664C45" w:rsidRPr="002541B9" w:rsidRDefault="00664C45" w:rsidP="00BC7E89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541B9">
              <w:rPr>
                <w:sz w:val="24"/>
                <w:szCs w:val="24"/>
              </w:rPr>
              <w:tab/>
            </w:r>
          </w:p>
        </w:tc>
        <w:tc>
          <w:tcPr>
            <w:tcW w:w="6532" w:type="dxa"/>
          </w:tcPr>
          <w:p w:rsidR="00664C45" w:rsidRPr="002541B9" w:rsidRDefault="00664C45" w:rsidP="00BC7E89">
            <w:pPr>
              <w:jc w:val="both"/>
              <w:rPr>
                <w:sz w:val="24"/>
                <w:szCs w:val="24"/>
              </w:rPr>
            </w:pPr>
            <w:r w:rsidRPr="002541B9">
              <w:rPr>
                <w:color w:val="000000"/>
                <w:sz w:val="24"/>
                <w:szCs w:val="24"/>
              </w:rPr>
              <w:t>Предоставление списков организаций и индивидуальных предпринимателей, осуществляющих хозяйственную деятельность более одного года и имеющих наемных работников, представляющих в налоговую инспекцию, внебюджетные фонды, органы статистики отчеты (декларации) о хозяйственной деятельности с нулевыми показателями.</w:t>
            </w:r>
          </w:p>
        </w:tc>
        <w:tc>
          <w:tcPr>
            <w:tcW w:w="3203" w:type="dxa"/>
            <w:vAlign w:val="center"/>
          </w:tcPr>
          <w:p w:rsidR="00664C45" w:rsidRPr="002541B9" w:rsidRDefault="00664C45" w:rsidP="00BC7E89">
            <w:pPr>
              <w:jc w:val="center"/>
              <w:rPr>
                <w:sz w:val="24"/>
                <w:szCs w:val="24"/>
              </w:rPr>
            </w:pPr>
            <w:r w:rsidRPr="002541B9">
              <w:rPr>
                <w:sz w:val="24"/>
                <w:szCs w:val="24"/>
              </w:rPr>
              <w:t>до 01.07.201</w:t>
            </w:r>
            <w:r>
              <w:rPr>
                <w:sz w:val="24"/>
                <w:szCs w:val="24"/>
              </w:rPr>
              <w:t>9</w:t>
            </w:r>
            <w:r w:rsidRPr="002541B9">
              <w:rPr>
                <w:sz w:val="24"/>
                <w:szCs w:val="24"/>
              </w:rPr>
              <w:t xml:space="preserve">, </w:t>
            </w:r>
          </w:p>
          <w:p w:rsidR="00664C45" w:rsidRPr="002541B9" w:rsidRDefault="00664C45" w:rsidP="00BC7E89">
            <w:pPr>
              <w:jc w:val="center"/>
              <w:rPr>
                <w:sz w:val="24"/>
                <w:szCs w:val="24"/>
              </w:rPr>
            </w:pPr>
            <w:r w:rsidRPr="002541B9">
              <w:rPr>
                <w:sz w:val="24"/>
                <w:szCs w:val="24"/>
              </w:rPr>
              <w:t xml:space="preserve">в части сведений, </w:t>
            </w:r>
          </w:p>
          <w:p w:rsidR="00664C45" w:rsidRPr="002541B9" w:rsidRDefault="00664C45" w:rsidP="00BC7E89">
            <w:pPr>
              <w:jc w:val="center"/>
              <w:rPr>
                <w:sz w:val="24"/>
                <w:szCs w:val="24"/>
              </w:rPr>
            </w:pPr>
            <w:r w:rsidRPr="002541B9">
              <w:rPr>
                <w:sz w:val="24"/>
                <w:szCs w:val="24"/>
              </w:rPr>
              <w:t>не составляющих налоговую тайну</w:t>
            </w:r>
          </w:p>
        </w:tc>
        <w:tc>
          <w:tcPr>
            <w:tcW w:w="4120" w:type="dxa"/>
          </w:tcPr>
          <w:p w:rsidR="00664C45" w:rsidRPr="002541B9" w:rsidRDefault="00664C45" w:rsidP="00BC7E89">
            <w:pPr>
              <w:rPr>
                <w:sz w:val="24"/>
                <w:szCs w:val="24"/>
              </w:rPr>
            </w:pPr>
            <w:r w:rsidRPr="002541B9">
              <w:rPr>
                <w:sz w:val="24"/>
                <w:szCs w:val="24"/>
              </w:rPr>
              <w:t xml:space="preserve">ИФНС России по г. Сосновый Бор, Управления Пенсионного фонда РФ в г. Сосновый Бор, ГУ ЛО ФСС РФ  </w:t>
            </w:r>
          </w:p>
        </w:tc>
      </w:tr>
      <w:tr w:rsidR="00664C45" w:rsidRPr="002541B9" w:rsidTr="00664C45">
        <w:tblPrEx>
          <w:tblLook w:val="03C0"/>
        </w:tblPrEx>
        <w:trPr>
          <w:trHeight w:val="154"/>
        </w:trPr>
        <w:tc>
          <w:tcPr>
            <w:tcW w:w="959" w:type="dxa"/>
          </w:tcPr>
          <w:p w:rsidR="00664C45" w:rsidRPr="002541B9" w:rsidRDefault="00664C45" w:rsidP="00BC7E89">
            <w:pPr>
              <w:pStyle w:val="a7"/>
              <w:jc w:val="center"/>
              <w:rPr>
                <w:sz w:val="24"/>
                <w:szCs w:val="24"/>
              </w:rPr>
            </w:pPr>
            <w:r w:rsidRPr="002541B9">
              <w:rPr>
                <w:sz w:val="24"/>
                <w:szCs w:val="24"/>
              </w:rPr>
              <w:t>2.3</w:t>
            </w:r>
          </w:p>
        </w:tc>
        <w:tc>
          <w:tcPr>
            <w:tcW w:w="6532" w:type="dxa"/>
          </w:tcPr>
          <w:p w:rsidR="00664C45" w:rsidRPr="002541B9" w:rsidRDefault="00664C45" w:rsidP="00BC7E89">
            <w:pPr>
              <w:jc w:val="both"/>
              <w:rPr>
                <w:sz w:val="24"/>
                <w:szCs w:val="24"/>
              </w:rPr>
            </w:pPr>
            <w:r w:rsidRPr="002541B9">
              <w:rPr>
                <w:sz w:val="24"/>
                <w:szCs w:val="24"/>
              </w:rPr>
              <w:t xml:space="preserve">Направление  итогов мониторинга  поступления страховых взносов и налогов на доходы физических лиц от организаций (индивидуальных предпринимателей) в межведомственную рабочую группу по итогам рейдов или рассмотрения на комиссии по ведению работы с организациями по вопросам </w:t>
            </w:r>
            <w:r w:rsidRPr="002541B9">
              <w:rPr>
                <w:sz w:val="24"/>
                <w:szCs w:val="24"/>
              </w:rPr>
              <w:lastRenderedPageBreak/>
              <w:t>погашения задолженности по налоговым и неналоговым платежам.</w:t>
            </w:r>
          </w:p>
        </w:tc>
        <w:tc>
          <w:tcPr>
            <w:tcW w:w="3203" w:type="dxa"/>
          </w:tcPr>
          <w:p w:rsidR="00664C45" w:rsidRPr="002541B9" w:rsidRDefault="00664C45" w:rsidP="00BC7E89">
            <w:pPr>
              <w:jc w:val="center"/>
              <w:rPr>
                <w:sz w:val="24"/>
                <w:szCs w:val="24"/>
              </w:rPr>
            </w:pPr>
          </w:p>
          <w:p w:rsidR="00664C45" w:rsidRPr="002541B9" w:rsidRDefault="00664C45" w:rsidP="00BC7E89">
            <w:pPr>
              <w:jc w:val="center"/>
              <w:rPr>
                <w:sz w:val="24"/>
                <w:szCs w:val="24"/>
              </w:rPr>
            </w:pPr>
            <w:r w:rsidRPr="002541B9">
              <w:rPr>
                <w:sz w:val="24"/>
                <w:szCs w:val="24"/>
              </w:rPr>
              <w:t>по мере формирования информации,</w:t>
            </w:r>
          </w:p>
          <w:p w:rsidR="00664C45" w:rsidRPr="002541B9" w:rsidRDefault="00664C45" w:rsidP="00BC7E89">
            <w:pPr>
              <w:jc w:val="center"/>
              <w:rPr>
                <w:sz w:val="24"/>
                <w:szCs w:val="24"/>
              </w:rPr>
            </w:pPr>
            <w:r w:rsidRPr="002541B9">
              <w:rPr>
                <w:sz w:val="24"/>
                <w:szCs w:val="24"/>
              </w:rPr>
              <w:t>в части сведений,</w:t>
            </w:r>
          </w:p>
          <w:p w:rsidR="00664C45" w:rsidRPr="002541B9" w:rsidRDefault="00664C45" w:rsidP="00BC7E89">
            <w:pPr>
              <w:jc w:val="center"/>
              <w:rPr>
                <w:sz w:val="24"/>
                <w:szCs w:val="24"/>
              </w:rPr>
            </w:pPr>
            <w:r w:rsidRPr="002541B9">
              <w:rPr>
                <w:sz w:val="24"/>
                <w:szCs w:val="24"/>
              </w:rPr>
              <w:t xml:space="preserve"> не составляющих </w:t>
            </w:r>
            <w:r w:rsidRPr="002541B9">
              <w:rPr>
                <w:sz w:val="24"/>
                <w:szCs w:val="24"/>
              </w:rPr>
              <w:lastRenderedPageBreak/>
              <w:t>налоговую тайну</w:t>
            </w:r>
          </w:p>
        </w:tc>
        <w:tc>
          <w:tcPr>
            <w:tcW w:w="4120" w:type="dxa"/>
          </w:tcPr>
          <w:p w:rsidR="00664C45" w:rsidRPr="002541B9" w:rsidRDefault="00664C45" w:rsidP="00BC7E89">
            <w:pPr>
              <w:rPr>
                <w:sz w:val="24"/>
                <w:szCs w:val="24"/>
              </w:rPr>
            </w:pPr>
            <w:r w:rsidRPr="002541B9">
              <w:rPr>
                <w:sz w:val="24"/>
                <w:szCs w:val="24"/>
              </w:rPr>
              <w:lastRenderedPageBreak/>
              <w:t>ИФНС, ПФ, ФСС, КФ</w:t>
            </w:r>
          </w:p>
        </w:tc>
      </w:tr>
      <w:tr w:rsidR="00664C45" w:rsidRPr="002541B9" w:rsidTr="00664C45">
        <w:tblPrEx>
          <w:tblLook w:val="03C0"/>
        </w:tblPrEx>
        <w:trPr>
          <w:trHeight w:val="154"/>
        </w:trPr>
        <w:tc>
          <w:tcPr>
            <w:tcW w:w="959" w:type="dxa"/>
          </w:tcPr>
          <w:p w:rsidR="00664C45" w:rsidRPr="002541B9" w:rsidRDefault="00664C45" w:rsidP="00BC7E89">
            <w:pPr>
              <w:pStyle w:val="a7"/>
              <w:jc w:val="center"/>
              <w:rPr>
                <w:sz w:val="24"/>
                <w:szCs w:val="24"/>
              </w:rPr>
            </w:pPr>
            <w:r w:rsidRPr="002541B9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6532" w:type="dxa"/>
          </w:tcPr>
          <w:p w:rsidR="00664C45" w:rsidRPr="002541B9" w:rsidRDefault="00664C45" w:rsidP="00BC7E89">
            <w:pPr>
              <w:jc w:val="both"/>
              <w:rPr>
                <w:sz w:val="24"/>
                <w:szCs w:val="24"/>
              </w:rPr>
            </w:pPr>
            <w:r w:rsidRPr="002541B9">
              <w:rPr>
                <w:sz w:val="24"/>
                <w:szCs w:val="24"/>
              </w:rPr>
              <w:t>Информирование руководителей организаций (индивидуальных предпринимателей) об установлении с 1 января 2015 года статьей 5.27 Кодекса Российской Федерации об административных правонарушениях административной ответственности за нарушение трудового законодательства</w:t>
            </w:r>
            <w:r w:rsidRPr="002541B9">
              <w:rPr>
                <w:rFonts w:eastAsia="Calibri"/>
                <w:sz w:val="24"/>
                <w:szCs w:val="24"/>
                <w:lang w:eastAsia="en-US"/>
              </w:rPr>
              <w:t xml:space="preserve"> и иных нормативных правовых актов, содержащих нормы трудового права.</w:t>
            </w:r>
          </w:p>
        </w:tc>
        <w:tc>
          <w:tcPr>
            <w:tcW w:w="3203" w:type="dxa"/>
            <w:vAlign w:val="center"/>
          </w:tcPr>
          <w:p w:rsidR="00664C45" w:rsidRPr="002541B9" w:rsidRDefault="00664C45" w:rsidP="00BC7E89">
            <w:pPr>
              <w:jc w:val="center"/>
              <w:rPr>
                <w:sz w:val="24"/>
                <w:szCs w:val="24"/>
              </w:rPr>
            </w:pPr>
            <w:r w:rsidRPr="002541B9">
              <w:rPr>
                <w:sz w:val="24"/>
                <w:szCs w:val="24"/>
              </w:rPr>
              <w:t>постоянно</w:t>
            </w:r>
          </w:p>
        </w:tc>
        <w:tc>
          <w:tcPr>
            <w:tcW w:w="4120" w:type="dxa"/>
          </w:tcPr>
          <w:p w:rsidR="00664C45" w:rsidRPr="002541B9" w:rsidRDefault="00664C45" w:rsidP="00BC7E89">
            <w:pPr>
              <w:rPr>
                <w:sz w:val="24"/>
                <w:szCs w:val="24"/>
              </w:rPr>
            </w:pPr>
            <w:proofErr w:type="gramStart"/>
            <w:r w:rsidRPr="002541B9">
              <w:rPr>
                <w:sz w:val="24"/>
                <w:szCs w:val="24"/>
              </w:rPr>
              <w:t>СМ</w:t>
            </w:r>
            <w:proofErr w:type="gramEnd"/>
            <w:r w:rsidRPr="002541B9">
              <w:rPr>
                <w:sz w:val="24"/>
                <w:szCs w:val="24"/>
              </w:rPr>
              <w:t xml:space="preserve"> Фонд ПП,</w:t>
            </w:r>
          </w:p>
          <w:p w:rsidR="00664C45" w:rsidRPr="002541B9" w:rsidRDefault="00664C45" w:rsidP="00BC7E89">
            <w:pPr>
              <w:rPr>
                <w:sz w:val="24"/>
                <w:szCs w:val="24"/>
              </w:rPr>
            </w:pPr>
            <w:r w:rsidRPr="002541B9">
              <w:rPr>
                <w:sz w:val="24"/>
                <w:szCs w:val="24"/>
              </w:rPr>
              <w:t>Пресс-центр администрации</w:t>
            </w:r>
          </w:p>
        </w:tc>
      </w:tr>
      <w:tr w:rsidR="00664C45" w:rsidRPr="002541B9" w:rsidTr="00664C45">
        <w:tblPrEx>
          <w:tblLook w:val="03C0"/>
        </w:tblPrEx>
        <w:trPr>
          <w:trHeight w:val="154"/>
        </w:trPr>
        <w:tc>
          <w:tcPr>
            <w:tcW w:w="959" w:type="dxa"/>
          </w:tcPr>
          <w:p w:rsidR="00664C45" w:rsidRPr="002541B9" w:rsidRDefault="00664C45" w:rsidP="00BC7E89">
            <w:pPr>
              <w:pStyle w:val="a7"/>
              <w:jc w:val="center"/>
              <w:rPr>
                <w:sz w:val="24"/>
                <w:szCs w:val="24"/>
              </w:rPr>
            </w:pPr>
            <w:r w:rsidRPr="002541B9">
              <w:rPr>
                <w:sz w:val="24"/>
                <w:szCs w:val="24"/>
              </w:rPr>
              <w:t>2.5</w:t>
            </w:r>
          </w:p>
        </w:tc>
        <w:tc>
          <w:tcPr>
            <w:tcW w:w="6532" w:type="dxa"/>
          </w:tcPr>
          <w:p w:rsidR="00664C45" w:rsidRPr="002541B9" w:rsidRDefault="00664C45" w:rsidP="00BC7E89">
            <w:pPr>
              <w:pStyle w:val="a7"/>
              <w:tabs>
                <w:tab w:val="left" w:pos="1742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2541B9">
              <w:rPr>
                <w:sz w:val="24"/>
                <w:szCs w:val="24"/>
              </w:rPr>
              <w:t>Разработка и проведение комплекса мероприятий, направленных на создание негативного отношения в обществе к фактам сознательного нежелания</w:t>
            </w:r>
            <w:r w:rsidRPr="002541B9">
              <w:rPr>
                <w:sz w:val="24"/>
                <w:szCs w:val="24"/>
              </w:rPr>
              <w:br/>
              <w:t>работодателей официально оформлять трудовые отношения, перечислять страховые взносы и налоги на доходы физических лиц в установленном законодательством порядке, несвоевременной выплаты заработной платы, выплаты заработной платы ниже минимального уровня, установленного в регионе, которые приводят к невозможности формирования доходной части бюджетов и выполнения социальных обязательств государства</w:t>
            </w:r>
            <w:proofErr w:type="gramEnd"/>
            <w:r w:rsidRPr="002541B9">
              <w:rPr>
                <w:sz w:val="24"/>
                <w:szCs w:val="24"/>
              </w:rPr>
              <w:t xml:space="preserve"> перед гражданами.</w:t>
            </w:r>
          </w:p>
        </w:tc>
        <w:tc>
          <w:tcPr>
            <w:tcW w:w="3203" w:type="dxa"/>
            <w:vAlign w:val="center"/>
          </w:tcPr>
          <w:p w:rsidR="00664C45" w:rsidRPr="002541B9" w:rsidRDefault="00664C45" w:rsidP="00BC7E89">
            <w:pPr>
              <w:jc w:val="center"/>
              <w:rPr>
                <w:sz w:val="24"/>
                <w:szCs w:val="24"/>
              </w:rPr>
            </w:pPr>
            <w:r w:rsidRPr="002541B9">
              <w:rPr>
                <w:sz w:val="24"/>
                <w:szCs w:val="24"/>
              </w:rPr>
              <w:t>постоянно</w:t>
            </w:r>
          </w:p>
        </w:tc>
        <w:tc>
          <w:tcPr>
            <w:tcW w:w="4120" w:type="dxa"/>
          </w:tcPr>
          <w:p w:rsidR="00664C45" w:rsidRPr="002541B9" w:rsidRDefault="00664C45" w:rsidP="00BC7E89">
            <w:pPr>
              <w:rPr>
                <w:sz w:val="24"/>
                <w:szCs w:val="24"/>
              </w:rPr>
            </w:pPr>
            <w:r w:rsidRPr="002541B9">
              <w:rPr>
                <w:sz w:val="24"/>
                <w:szCs w:val="24"/>
              </w:rPr>
              <w:t>Межведомственная рабочая группа</w:t>
            </w:r>
          </w:p>
          <w:p w:rsidR="00664C45" w:rsidRPr="002541B9" w:rsidRDefault="00664C45" w:rsidP="00BC7E89">
            <w:pPr>
              <w:rPr>
                <w:sz w:val="24"/>
                <w:szCs w:val="24"/>
              </w:rPr>
            </w:pPr>
            <w:r w:rsidRPr="002541B9">
              <w:rPr>
                <w:sz w:val="24"/>
                <w:szCs w:val="24"/>
              </w:rPr>
              <w:t>Пресс-центр администрации</w:t>
            </w:r>
          </w:p>
        </w:tc>
      </w:tr>
      <w:tr w:rsidR="00664C45" w:rsidRPr="002541B9" w:rsidTr="00664C45">
        <w:tblPrEx>
          <w:tblLook w:val="03C0"/>
        </w:tblPrEx>
        <w:trPr>
          <w:trHeight w:val="154"/>
        </w:trPr>
        <w:tc>
          <w:tcPr>
            <w:tcW w:w="959" w:type="dxa"/>
          </w:tcPr>
          <w:p w:rsidR="00664C45" w:rsidRPr="002541B9" w:rsidRDefault="00664C45" w:rsidP="00BC7E89">
            <w:pPr>
              <w:pStyle w:val="a7"/>
              <w:jc w:val="center"/>
              <w:rPr>
                <w:sz w:val="24"/>
                <w:szCs w:val="24"/>
              </w:rPr>
            </w:pPr>
            <w:r w:rsidRPr="002541B9">
              <w:rPr>
                <w:sz w:val="24"/>
                <w:szCs w:val="24"/>
              </w:rPr>
              <w:t>2.6</w:t>
            </w:r>
          </w:p>
        </w:tc>
        <w:tc>
          <w:tcPr>
            <w:tcW w:w="6532" w:type="dxa"/>
          </w:tcPr>
          <w:p w:rsidR="00664C45" w:rsidRPr="002541B9" w:rsidRDefault="00664C45" w:rsidP="00BC7E89">
            <w:pPr>
              <w:pStyle w:val="a7"/>
              <w:tabs>
                <w:tab w:val="left" w:pos="1184"/>
              </w:tabs>
              <w:spacing w:after="0"/>
              <w:jc w:val="both"/>
              <w:rPr>
                <w:sz w:val="24"/>
                <w:szCs w:val="24"/>
              </w:rPr>
            </w:pPr>
            <w:r w:rsidRPr="002541B9">
              <w:rPr>
                <w:sz w:val="24"/>
                <w:szCs w:val="24"/>
              </w:rPr>
              <w:t>Контроль работы телефонных «горячих линий» для оперативного консультирования, приема вопросов и обращений граждан по фактам неформальной занятости, выплаты «серой» заработной платы, задержки выплаты заработной платы, выплаты заработной платы ниже минимального уровня, установленного в регионе.</w:t>
            </w:r>
          </w:p>
        </w:tc>
        <w:tc>
          <w:tcPr>
            <w:tcW w:w="3203" w:type="dxa"/>
            <w:vAlign w:val="center"/>
          </w:tcPr>
          <w:p w:rsidR="00664C45" w:rsidRPr="002541B9" w:rsidRDefault="00664C45" w:rsidP="00BC7E89">
            <w:pPr>
              <w:jc w:val="center"/>
              <w:rPr>
                <w:sz w:val="24"/>
                <w:szCs w:val="24"/>
              </w:rPr>
            </w:pPr>
            <w:r w:rsidRPr="002541B9">
              <w:rPr>
                <w:sz w:val="24"/>
                <w:szCs w:val="24"/>
              </w:rPr>
              <w:t>постоянно</w:t>
            </w:r>
          </w:p>
        </w:tc>
        <w:tc>
          <w:tcPr>
            <w:tcW w:w="4120" w:type="dxa"/>
          </w:tcPr>
          <w:p w:rsidR="00664C45" w:rsidRPr="002541B9" w:rsidRDefault="00664C45" w:rsidP="00BC7E89">
            <w:pPr>
              <w:rPr>
                <w:sz w:val="24"/>
                <w:szCs w:val="24"/>
              </w:rPr>
            </w:pPr>
            <w:r w:rsidRPr="002541B9">
              <w:rPr>
                <w:sz w:val="24"/>
                <w:szCs w:val="24"/>
              </w:rPr>
              <w:t>Государственная инспекция труда</w:t>
            </w:r>
          </w:p>
          <w:p w:rsidR="00664C45" w:rsidRPr="002541B9" w:rsidRDefault="00664C45" w:rsidP="00BC7E89">
            <w:pPr>
              <w:rPr>
                <w:sz w:val="24"/>
                <w:szCs w:val="24"/>
              </w:rPr>
            </w:pPr>
            <w:r w:rsidRPr="002541B9">
              <w:rPr>
                <w:sz w:val="24"/>
                <w:szCs w:val="24"/>
              </w:rPr>
              <w:t>по Ленинградской области</w:t>
            </w:r>
          </w:p>
        </w:tc>
      </w:tr>
      <w:tr w:rsidR="00664C45" w:rsidRPr="002541B9" w:rsidTr="00664C45">
        <w:tblPrEx>
          <w:tblLook w:val="03C0"/>
        </w:tblPrEx>
        <w:trPr>
          <w:trHeight w:val="154"/>
        </w:trPr>
        <w:tc>
          <w:tcPr>
            <w:tcW w:w="959" w:type="dxa"/>
          </w:tcPr>
          <w:p w:rsidR="00664C45" w:rsidRPr="002541B9" w:rsidRDefault="00664C45" w:rsidP="00BC7E89">
            <w:pPr>
              <w:pStyle w:val="a7"/>
              <w:jc w:val="center"/>
              <w:rPr>
                <w:sz w:val="24"/>
                <w:szCs w:val="24"/>
              </w:rPr>
            </w:pPr>
            <w:r w:rsidRPr="002541B9">
              <w:rPr>
                <w:sz w:val="24"/>
                <w:szCs w:val="24"/>
              </w:rPr>
              <w:t>2.7</w:t>
            </w:r>
          </w:p>
        </w:tc>
        <w:tc>
          <w:tcPr>
            <w:tcW w:w="6532" w:type="dxa"/>
          </w:tcPr>
          <w:p w:rsidR="00664C45" w:rsidRPr="002541B9" w:rsidRDefault="00664C45" w:rsidP="00BC7E89">
            <w:pPr>
              <w:pStyle w:val="a7"/>
              <w:tabs>
                <w:tab w:val="left" w:pos="1203"/>
              </w:tabs>
              <w:spacing w:after="0"/>
              <w:jc w:val="both"/>
              <w:rPr>
                <w:sz w:val="24"/>
                <w:szCs w:val="24"/>
              </w:rPr>
            </w:pPr>
            <w:r w:rsidRPr="002541B9">
              <w:rPr>
                <w:sz w:val="24"/>
                <w:szCs w:val="24"/>
              </w:rPr>
              <w:t>Размещение информации, указанной в пунктах 2.5, 2.6, а также о номерах телефонных «горячих линий» на официальном сайте городского округа, городских СМИ, на информационных стендах в муниципальных учреждениях, филиалах многофункционального центра предоставления государственных и муниципальных услуг и пр.</w:t>
            </w:r>
          </w:p>
        </w:tc>
        <w:tc>
          <w:tcPr>
            <w:tcW w:w="3203" w:type="dxa"/>
            <w:vAlign w:val="center"/>
          </w:tcPr>
          <w:p w:rsidR="00664C45" w:rsidRPr="002541B9" w:rsidRDefault="00664C45" w:rsidP="00BC7E89">
            <w:pPr>
              <w:jc w:val="center"/>
              <w:rPr>
                <w:sz w:val="24"/>
                <w:szCs w:val="24"/>
              </w:rPr>
            </w:pPr>
            <w:r w:rsidRPr="002541B9">
              <w:rPr>
                <w:sz w:val="24"/>
                <w:szCs w:val="24"/>
              </w:rPr>
              <w:t>постоянно</w:t>
            </w:r>
          </w:p>
        </w:tc>
        <w:tc>
          <w:tcPr>
            <w:tcW w:w="4120" w:type="dxa"/>
          </w:tcPr>
          <w:p w:rsidR="00664C45" w:rsidRPr="002541B9" w:rsidRDefault="00664C45" w:rsidP="00BC7E89">
            <w:pPr>
              <w:rPr>
                <w:sz w:val="24"/>
                <w:szCs w:val="24"/>
              </w:rPr>
            </w:pPr>
            <w:r w:rsidRPr="002541B9">
              <w:rPr>
                <w:sz w:val="24"/>
                <w:szCs w:val="24"/>
              </w:rPr>
              <w:t>Отдел экономического развития администрации</w:t>
            </w:r>
          </w:p>
          <w:p w:rsidR="00664C45" w:rsidRPr="002541B9" w:rsidRDefault="00664C45" w:rsidP="00BC7E89">
            <w:pPr>
              <w:rPr>
                <w:sz w:val="24"/>
                <w:szCs w:val="24"/>
              </w:rPr>
            </w:pPr>
            <w:r w:rsidRPr="002541B9">
              <w:rPr>
                <w:sz w:val="24"/>
                <w:szCs w:val="24"/>
              </w:rPr>
              <w:t>Пресс-центр администрации</w:t>
            </w:r>
          </w:p>
        </w:tc>
      </w:tr>
      <w:tr w:rsidR="00664C45" w:rsidRPr="002541B9" w:rsidTr="00664C45">
        <w:tblPrEx>
          <w:tblLook w:val="03C0"/>
        </w:tblPrEx>
        <w:trPr>
          <w:trHeight w:val="154"/>
        </w:trPr>
        <w:tc>
          <w:tcPr>
            <w:tcW w:w="959" w:type="dxa"/>
          </w:tcPr>
          <w:p w:rsidR="00664C45" w:rsidRPr="002541B9" w:rsidRDefault="00664C45" w:rsidP="00BC7E89">
            <w:pPr>
              <w:pStyle w:val="a7"/>
              <w:jc w:val="center"/>
              <w:rPr>
                <w:sz w:val="24"/>
                <w:szCs w:val="24"/>
              </w:rPr>
            </w:pPr>
            <w:r w:rsidRPr="002541B9">
              <w:rPr>
                <w:sz w:val="24"/>
                <w:szCs w:val="24"/>
              </w:rPr>
              <w:t>2.8</w:t>
            </w:r>
          </w:p>
        </w:tc>
        <w:tc>
          <w:tcPr>
            <w:tcW w:w="6532" w:type="dxa"/>
          </w:tcPr>
          <w:p w:rsidR="00664C45" w:rsidRPr="002541B9" w:rsidRDefault="00664C45" w:rsidP="00BC7E89">
            <w:pPr>
              <w:pStyle w:val="a7"/>
              <w:spacing w:after="0"/>
              <w:ind w:left="57"/>
              <w:contextualSpacing/>
              <w:jc w:val="both"/>
              <w:rPr>
                <w:sz w:val="24"/>
                <w:szCs w:val="24"/>
              </w:rPr>
            </w:pPr>
            <w:r w:rsidRPr="002541B9">
              <w:rPr>
                <w:sz w:val="24"/>
                <w:szCs w:val="24"/>
              </w:rPr>
              <w:t xml:space="preserve">Проведение совместных рейдов с работниками прокуратуры, инспекции труда, органов внутренних дел, налоговой инспекции, Управлением ПФР России, районным </w:t>
            </w:r>
            <w:r w:rsidRPr="002541B9">
              <w:rPr>
                <w:sz w:val="24"/>
                <w:szCs w:val="24"/>
              </w:rPr>
              <w:lastRenderedPageBreak/>
              <w:t xml:space="preserve">представительством Ленинградского регионального отделения ФСС России по выявлению фактов неформальной занятости в секторах экономики с наибольшей долей неформальных работников </w:t>
            </w:r>
          </w:p>
          <w:p w:rsidR="00664C45" w:rsidRPr="002541B9" w:rsidRDefault="00664C45" w:rsidP="00BC7E89">
            <w:pPr>
              <w:pStyle w:val="a7"/>
              <w:spacing w:after="0"/>
              <w:ind w:left="57"/>
              <w:contextualSpacing/>
              <w:jc w:val="both"/>
              <w:rPr>
                <w:sz w:val="24"/>
                <w:szCs w:val="24"/>
              </w:rPr>
            </w:pPr>
            <w:r w:rsidRPr="002541B9">
              <w:rPr>
                <w:sz w:val="24"/>
                <w:szCs w:val="24"/>
              </w:rPr>
              <w:t>(в торговле, строительстве, сельском хозяйстве, дорожном строительстве, общественном питании, жилищно-коммунальном хозяйстве и пр.).</w:t>
            </w:r>
          </w:p>
        </w:tc>
        <w:tc>
          <w:tcPr>
            <w:tcW w:w="3203" w:type="dxa"/>
            <w:vAlign w:val="center"/>
          </w:tcPr>
          <w:p w:rsidR="00664C45" w:rsidRPr="002541B9" w:rsidRDefault="00664C45" w:rsidP="00BC7E89">
            <w:pPr>
              <w:jc w:val="center"/>
              <w:rPr>
                <w:sz w:val="24"/>
                <w:szCs w:val="24"/>
              </w:rPr>
            </w:pPr>
            <w:r w:rsidRPr="002541B9">
              <w:rPr>
                <w:sz w:val="24"/>
                <w:szCs w:val="24"/>
              </w:rPr>
              <w:lastRenderedPageBreak/>
              <w:t>периодичность: по мере поступления информации для осуществления рейда</w:t>
            </w:r>
          </w:p>
        </w:tc>
        <w:tc>
          <w:tcPr>
            <w:tcW w:w="4120" w:type="dxa"/>
          </w:tcPr>
          <w:p w:rsidR="00664C45" w:rsidRPr="002541B9" w:rsidRDefault="00664C45" w:rsidP="00BC7E89">
            <w:pPr>
              <w:rPr>
                <w:sz w:val="24"/>
                <w:szCs w:val="24"/>
              </w:rPr>
            </w:pPr>
            <w:r w:rsidRPr="002541B9">
              <w:rPr>
                <w:sz w:val="24"/>
                <w:szCs w:val="24"/>
              </w:rPr>
              <w:t xml:space="preserve">Межведомственная рабочая группа </w:t>
            </w:r>
          </w:p>
        </w:tc>
      </w:tr>
      <w:tr w:rsidR="00664C45" w:rsidRPr="002541B9" w:rsidTr="00664C45">
        <w:tblPrEx>
          <w:tblLook w:val="03C0"/>
        </w:tblPrEx>
        <w:trPr>
          <w:trHeight w:val="154"/>
        </w:trPr>
        <w:tc>
          <w:tcPr>
            <w:tcW w:w="959" w:type="dxa"/>
          </w:tcPr>
          <w:p w:rsidR="00664C45" w:rsidRPr="002541B9" w:rsidRDefault="00664C45" w:rsidP="00BC7E89">
            <w:pPr>
              <w:pStyle w:val="a7"/>
              <w:jc w:val="center"/>
              <w:rPr>
                <w:sz w:val="24"/>
                <w:szCs w:val="24"/>
              </w:rPr>
            </w:pPr>
            <w:r w:rsidRPr="002541B9">
              <w:rPr>
                <w:sz w:val="24"/>
                <w:szCs w:val="24"/>
              </w:rPr>
              <w:lastRenderedPageBreak/>
              <w:t>2.9</w:t>
            </w:r>
          </w:p>
        </w:tc>
        <w:tc>
          <w:tcPr>
            <w:tcW w:w="6532" w:type="dxa"/>
          </w:tcPr>
          <w:p w:rsidR="00664C45" w:rsidRPr="002541B9" w:rsidRDefault="00664C45" w:rsidP="00BC7E89">
            <w:pPr>
              <w:pStyle w:val="a7"/>
              <w:tabs>
                <w:tab w:val="left" w:pos="1159"/>
              </w:tabs>
              <w:spacing w:after="0"/>
              <w:ind w:left="57"/>
              <w:contextualSpacing/>
              <w:jc w:val="both"/>
              <w:rPr>
                <w:sz w:val="24"/>
                <w:szCs w:val="24"/>
              </w:rPr>
            </w:pPr>
            <w:r w:rsidRPr="002541B9">
              <w:rPr>
                <w:sz w:val="24"/>
                <w:szCs w:val="24"/>
              </w:rPr>
              <w:t>Проведение разъяснительной работы с населением по снижению неформальной занятости, сбору фактов неформальной занятости, выплаты «серой» заработной платы, задолженности по заработной плате, выплаты заработной платы ниже минимального уровня, установленного в регионе, волонтерскими движениями и молодежными общественными организациями, в том числе путем опроса работников организаций.</w:t>
            </w:r>
          </w:p>
        </w:tc>
        <w:tc>
          <w:tcPr>
            <w:tcW w:w="3203" w:type="dxa"/>
            <w:vAlign w:val="center"/>
          </w:tcPr>
          <w:p w:rsidR="00664C45" w:rsidRPr="002541B9" w:rsidRDefault="00664C45" w:rsidP="00BC7E89">
            <w:pPr>
              <w:jc w:val="center"/>
              <w:rPr>
                <w:sz w:val="24"/>
                <w:szCs w:val="24"/>
              </w:rPr>
            </w:pPr>
            <w:r w:rsidRPr="002541B9">
              <w:rPr>
                <w:sz w:val="24"/>
                <w:szCs w:val="24"/>
              </w:rPr>
              <w:t>постоянно</w:t>
            </w:r>
          </w:p>
        </w:tc>
        <w:tc>
          <w:tcPr>
            <w:tcW w:w="4120" w:type="dxa"/>
          </w:tcPr>
          <w:p w:rsidR="00664C45" w:rsidRPr="002541B9" w:rsidRDefault="00664C45" w:rsidP="00BC7E89">
            <w:pPr>
              <w:rPr>
                <w:sz w:val="24"/>
                <w:szCs w:val="24"/>
              </w:rPr>
            </w:pPr>
            <w:r w:rsidRPr="002541B9">
              <w:rPr>
                <w:sz w:val="24"/>
                <w:szCs w:val="24"/>
              </w:rPr>
              <w:t>Отдел по молодежной политике  администрации</w:t>
            </w:r>
          </w:p>
        </w:tc>
      </w:tr>
      <w:tr w:rsidR="00664C45" w:rsidRPr="002541B9" w:rsidTr="00664C45">
        <w:tblPrEx>
          <w:tblLook w:val="03C0"/>
        </w:tblPrEx>
        <w:trPr>
          <w:trHeight w:val="154"/>
        </w:trPr>
        <w:tc>
          <w:tcPr>
            <w:tcW w:w="959" w:type="dxa"/>
          </w:tcPr>
          <w:p w:rsidR="00664C45" w:rsidRPr="002541B9" w:rsidRDefault="00664C45" w:rsidP="00BC7E89">
            <w:pPr>
              <w:pStyle w:val="a7"/>
              <w:jc w:val="center"/>
              <w:rPr>
                <w:sz w:val="24"/>
                <w:szCs w:val="24"/>
              </w:rPr>
            </w:pPr>
            <w:r w:rsidRPr="002541B9">
              <w:rPr>
                <w:sz w:val="24"/>
                <w:szCs w:val="24"/>
              </w:rPr>
              <w:t>2.10</w:t>
            </w:r>
          </w:p>
        </w:tc>
        <w:tc>
          <w:tcPr>
            <w:tcW w:w="6532" w:type="dxa"/>
          </w:tcPr>
          <w:p w:rsidR="00664C45" w:rsidRPr="002541B9" w:rsidRDefault="00664C45" w:rsidP="00BC7E89">
            <w:pPr>
              <w:pStyle w:val="a7"/>
              <w:tabs>
                <w:tab w:val="left" w:pos="1159"/>
              </w:tabs>
              <w:spacing w:after="0"/>
              <w:jc w:val="both"/>
              <w:rPr>
                <w:sz w:val="24"/>
                <w:szCs w:val="24"/>
              </w:rPr>
            </w:pPr>
            <w:r w:rsidRPr="002541B9">
              <w:rPr>
                <w:sz w:val="24"/>
                <w:szCs w:val="24"/>
              </w:rPr>
              <w:t>Информирование, в рамках взаимодействия, инспекции ФНС России, Управления ПФР России, районного представительства Ленинградского регионального отделения ФСС России, органов прокуратуры о выявленных фактах неформальной занятости, выплаты «серой» заработной платы, задержки выплаты заработной платы, выплаты заработной платы ниже минимального уровня, установленного в регионе, для принятия соответствующих мер реагирования в установленном законодательством порядке.</w:t>
            </w:r>
          </w:p>
        </w:tc>
        <w:tc>
          <w:tcPr>
            <w:tcW w:w="3203" w:type="dxa"/>
            <w:vAlign w:val="center"/>
          </w:tcPr>
          <w:p w:rsidR="00664C45" w:rsidRPr="002541B9" w:rsidRDefault="00664C45" w:rsidP="00BC7E89">
            <w:pPr>
              <w:jc w:val="center"/>
              <w:rPr>
                <w:sz w:val="24"/>
                <w:szCs w:val="24"/>
              </w:rPr>
            </w:pPr>
            <w:r w:rsidRPr="002541B9">
              <w:rPr>
                <w:sz w:val="24"/>
                <w:szCs w:val="24"/>
              </w:rPr>
              <w:t>постоянно</w:t>
            </w:r>
          </w:p>
        </w:tc>
        <w:tc>
          <w:tcPr>
            <w:tcW w:w="4120" w:type="dxa"/>
          </w:tcPr>
          <w:p w:rsidR="00664C45" w:rsidRPr="002541B9" w:rsidRDefault="00664C45" w:rsidP="00BC7E89">
            <w:pPr>
              <w:rPr>
                <w:sz w:val="24"/>
                <w:szCs w:val="24"/>
              </w:rPr>
            </w:pPr>
            <w:r w:rsidRPr="002541B9">
              <w:rPr>
                <w:sz w:val="24"/>
                <w:szCs w:val="24"/>
              </w:rPr>
              <w:t>Отдел экономического развития администрации</w:t>
            </w:r>
          </w:p>
        </w:tc>
      </w:tr>
      <w:tr w:rsidR="00664C45" w:rsidRPr="002541B9" w:rsidTr="00664C45">
        <w:tblPrEx>
          <w:tblLook w:val="03C0"/>
        </w:tblPrEx>
        <w:trPr>
          <w:trHeight w:val="154"/>
        </w:trPr>
        <w:tc>
          <w:tcPr>
            <w:tcW w:w="959" w:type="dxa"/>
          </w:tcPr>
          <w:p w:rsidR="00664C45" w:rsidRPr="002541B9" w:rsidRDefault="00664C45" w:rsidP="00BC7E89">
            <w:pPr>
              <w:pStyle w:val="a7"/>
              <w:jc w:val="center"/>
              <w:rPr>
                <w:sz w:val="24"/>
                <w:szCs w:val="24"/>
              </w:rPr>
            </w:pPr>
            <w:r w:rsidRPr="002541B9">
              <w:rPr>
                <w:sz w:val="24"/>
                <w:szCs w:val="24"/>
              </w:rPr>
              <w:t>2.11</w:t>
            </w:r>
          </w:p>
        </w:tc>
        <w:tc>
          <w:tcPr>
            <w:tcW w:w="6532" w:type="dxa"/>
          </w:tcPr>
          <w:p w:rsidR="00664C45" w:rsidRPr="002541B9" w:rsidRDefault="00664C45" w:rsidP="00BC7E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2541B9">
              <w:rPr>
                <w:sz w:val="24"/>
                <w:szCs w:val="24"/>
              </w:rPr>
              <w:t>Предоставление арендаторам субсидий на частичное возмещение затрат при проведении ими капитального ремонта и иных неотделимых улучшений переданных в аренду объектов муниципального нежилого фонда исключительно при условии их соответствия требованиям, установленным</w:t>
            </w:r>
            <w:r w:rsidRPr="002541B9">
              <w:rPr>
                <w:b/>
                <w:sz w:val="24"/>
                <w:szCs w:val="24"/>
              </w:rPr>
              <w:t xml:space="preserve"> </w:t>
            </w:r>
            <w:r w:rsidRPr="002541B9">
              <w:rPr>
                <w:sz w:val="24"/>
                <w:szCs w:val="24"/>
              </w:rPr>
              <w:t>Положением о порядке предоставления субсидий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 Сосновоборского городского округа, утвержденным</w:t>
            </w:r>
            <w:proofErr w:type="gramEnd"/>
            <w:r w:rsidRPr="002541B9">
              <w:rPr>
                <w:sz w:val="24"/>
                <w:szCs w:val="24"/>
              </w:rPr>
              <w:t xml:space="preserve"> постановлением администрации от</w:t>
            </w:r>
            <w:r w:rsidRPr="002541B9">
              <w:rPr>
                <w:b/>
                <w:sz w:val="24"/>
                <w:szCs w:val="24"/>
              </w:rPr>
              <w:t xml:space="preserve"> </w:t>
            </w:r>
            <w:r w:rsidRPr="002541B9">
              <w:rPr>
                <w:sz w:val="24"/>
                <w:szCs w:val="24"/>
              </w:rPr>
              <w:lastRenderedPageBreak/>
              <w:t>18.03.2011 № 414 (с изменениями), в том числе при условии отсутствия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      </w:r>
          </w:p>
        </w:tc>
        <w:tc>
          <w:tcPr>
            <w:tcW w:w="3203" w:type="dxa"/>
            <w:vAlign w:val="center"/>
          </w:tcPr>
          <w:p w:rsidR="00664C45" w:rsidRPr="002541B9" w:rsidRDefault="00664C45" w:rsidP="00BC7E89">
            <w:pPr>
              <w:jc w:val="center"/>
              <w:rPr>
                <w:sz w:val="24"/>
                <w:szCs w:val="24"/>
              </w:rPr>
            </w:pPr>
          </w:p>
          <w:p w:rsidR="00664C45" w:rsidRPr="002541B9" w:rsidRDefault="00664C45" w:rsidP="00BC7E89">
            <w:pPr>
              <w:jc w:val="center"/>
              <w:rPr>
                <w:sz w:val="24"/>
                <w:szCs w:val="24"/>
              </w:rPr>
            </w:pPr>
            <w:r w:rsidRPr="002541B9">
              <w:rPr>
                <w:sz w:val="24"/>
                <w:szCs w:val="24"/>
              </w:rPr>
              <w:t>постоянно</w:t>
            </w:r>
          </w:p>
        </w:tc>
        <w:tc>
          <w:tcPr>
            <w:tcW w:w="4120" w:type="dxa"/>
          </w:tcPr>
          <w:p w:rsidR="00664C45" w:rsidRPr="002541B9" w:rsidRDefault="00664C45" w:rsidP="00BC7E89">
            <w:pPr>
              <w:rPr>
                <w:sz w:val="24"/>
                <w:szCs w:val="24"/>
              </w:rPr>
            </w:pPr>
            <w:r w:rsidRPr="002541B9">
              <w:rPr>
                <w:sz w:val="24"/>
                <w:szCs w:val="24"/>
              </w:rPr>
              <w:t>КУМИ</w:t>
            </w:r>
          </w:p>
        </w:tc>
      </w:tr>
      <w:tr w:rsidR="00664C45" w:rsidRPr="002541B9" w:rsidTr="00664C45">
        <w:tblPrEx>
          <w:tblLook w:val="03C0"/>
        </w:tblPrEx>
        <w:trPr>
          <w:cantSplit/>
          <w:trHeight w:val="3679"/>
        </w:trPr>
        <w:tc>
          <w:tcPr>
            <w:tcW w:w="959" w:type="dxa"/>
          </w:tcPr>
          <w:p w:rsidR="00664C45" w:rsidRPr="002541B9" w:rsidRDefault="00664C45" w:rsidP="00BC7E89">
            <w:pPr>
              <w:pStyle w:val="a7"/>
              <w:jc w:val="center"/>
              <w:rPr>
                <w:sz w:val="24"/>
                <w:szCs w:val="24"/>
              </w:rPr>
            </w:pPr>
            <w:r w:rsidRPr="002541B9">
              <w:rPr>
                <w:sz w:val="24"/>
                <w:szCs w:val="24"/>
              </w:rPr>
              <w:lastRenderedPageBreak/>
              <w:t>2.12</w:t>
            </w:r>
          </w:p>
        </w:tc>
        <w:tc>
          <w:tcPr>
            <w:tcW w:w="6532" w:type="dxa"/>
          </w:tcPr>
          <w:p w:rsidR="00664C45" w:rsidRDefault="00664C45" w:rsidP="00BC7E89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541B9">
              <w:rPr>
                <w:color w:val="000000"/>
                <w:sz w:val="24"/>
                <w:szCs w:val="24"/>
              </w:rPr>
              <w:t>Обеспечение неукоснительного соблюдения муниципальными заказчиками положений статьи 31 «Требования к участникам закупки»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части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год, размер которых превышает</w:t>
            </w:r>
            <w:proofErr w:type="gramEnd"/>
            <w:r w:rsidRPr="002541B9">
              <w:rPr>
                <w:color w:val="000000"/>
                <w:sz w:val="24"/>
                <w:szCs w:val="24"/>
              </w:rPr>
              <w:t xml:space="preserve"> двадцать пять процентов балансовой стоимости активов участника закупки, по данным бухгалтерской отчетности за последний отчетный период.</w:t>
            </w:r>
          </w:p>
          <w:p w:rsidR="00664C45" w:rsidRPr="002541B9" w:rsidRDefault="00664C45" w:rsidP="00BC7E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  <w:vAlign w:val="center"/>
          </w:tcPr>
          <w:p w:rsidR="00664C45" w:rsidRPr="002541B9" w:rsidRDefault="00664C45" w:rsidP="00BC7E89">
            <w:pPr>
              <w:jc w:val="center"/>
              <w:rPr>
                <w:sz w:val="24"/>
                <w:szCs w:val="24"/>
              </w:rPr>
            </w:pPr>
            <w:r w:rsidRPr="002541B9">
              <w:rPr>
                <w:sz w:val="24"/>
                <w:szCs w:val="24"/>
              </w:rPr>
              <w:t>постоянно</w:t>
            </w:r>
          </w:p>
        </w:tc>
        <w:tc>
          <w:tcPr>
            <w:tcW w:w="4120" w:type="dxa"/>
          </w:tcPr>
          <w:p w:rsidR="00664C45" w:rsidRPr="002541B9" w:rsidRDefault="00664C45" w:rsidP="00BC7E89">
            <w:pPr>
              <w:rPr>
                <w:sz w:val="24"/>
                <w:szCs w:val="24"/>
              </w:rPr>
            </w:pPr>
            <w:r w:rsidRPr="002541B9">
              <w:rPr>
                <w:sz w:val="24"/>
                <w:szCs w:val="24"/>
              </w:rPr>
              <w:t>ОМЗ</w:t>
            </w:r>
          </w:p>
        </w:tc>
      </w:tr>
      <w:tr w:rsidR="00664C45" w:rsidRPr="002541B9" w:rsidTr="00664C45">
        <w:tblPrEx>
          <w:tblLook w:val="03C0"/>
        </w:tblPrEx>
        <w:trPr>
          <w:cantSplit/>
          <w:trHeight w:val="738"/>
        </w:trPr>
        <w:tc>
          <w:tcPr>
            <w:tcW w:w="959" w:type="dxa"/>
          </w:tcPr>
          <w:p w:rsidR="00664C45" w:rsidRPr="002541B9" w:rsidRDefault="00664C45" w:rsidP="00BC7E89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6532" w:type="dxa"/>
          </w:tcPr>
          <w:p w:rsidR="00664C45" w:rsidRPr="002541B9" w:rsidRDefault="00664C45" w:rsidP="00BC7E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Координация работы по взаимодействию с работодателями в отношении лиц </w:t>
            </w:r>
            <w:proofErr w:type="spellStart"/>
            <w:r>
              <w:rPr>
                <w:color w:val="000000"/>
                <w:sz w:val="24"/>
                <w:szCs w:val="24"/>
              </w:rPr>
              <w:t>предпенсионного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возраста.</w:t>
            </w:r>
          </w:p>
        </w:tc>
        <w:tc>
          <w:tcPr>
            <w:tcW w:w="3203" w:type="dxa"/>
            <w:vAlign w:val="center"/>
          </w:tcPr>
          <w:p w:rsidR="00664C45" w:rsidRPr="002541B9" w:rsidRDefault="00664C45" w:rsidP="00BC7E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0" w:type="dxa"/>
          </w:tcPr>
          <w:p w:rsidR="00664C45" w:rsidRPr="002541B9" w:rsidRDefault="00664C45" w:rsidP="00BC7E89">
            <w:pPr>
              <w:rPr>
                <w:sz w:val="24"/>
                <w:szCs w:val="24"/>
              </w:rPr>
            </w:pPr>
            <w:r w:rsidRPr="0090198F">
              <w:rPr>
                <w:sz w:val="24"/>
                <w:szCs w:val="24"/>
              </w:rPr>
              <w:t>ГКУ</w:t>
            </w:r>
            <w:r>
              <w:rPr>
                <w:sz w:val="24"/>
                <w:szCs w:val="24"/>
              </w:rPr>
              <w:t xml:space="preserve"> ЦЗН </w:t>
            </w:r>
            <w:r w:rsidRPr="0090198F">
              <w:rPr>
                <w:sz w:val="24"/>
                <w:szCs w:val="24"/>
              </w:rPr>
              <w:t>ЛО</w:t>
            </w:r>
            <w:r>
              <w:rPr>
                <w:sz w:val="24"/>
                <w:szCs w:val="24"/>
              </w:rPr>
              <w:t xml:space="preserve"> «</w:t>
            </w:r>
            <w:r w:rsidRPr="0090198F">
              <w:rPr>
                <w:sz w:val="24"/>
                <w:szCs w:val="24"/>
              </w:rPr>
              <w:t xml:space="preserve"> Центр занятости населения Ленинградской области»</w:t>
            </w:r>
          </w:p>
        </w:tc>
      </w:tr>
    </w:tbl>
    <w:p w:rsidR="00664C45" w:rsidRDefault="00664C45"/>
    <w:sectPr w:rsidR="00664C45" w:rsidSect="00664C4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851" w:right="1440" w:bottom="709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C45" w:rsidRDefault="00664C45" w:rsidP="00664C45">
      <w:r>
        <w:separator/>
      </w:r>
    </w:p>
  </w:endnote>
  <w:endnote w:type="continuationSeparator" w:id="0">
    <w:p w:rsidR="00664C45" w:rsidRDefault="00664C45" w:rsidP="00664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AF4" w:rsidRDefault="00864F5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AF4" w:rsidRDefault="00864F5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AF4" w:rsidRDefault="00864F5B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64F5B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64F5B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64F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C45" w:rsidRDefault="00664C45" w:rsidP="00664C45">
      <w:r>
        <w:separator/>
      </w:r>
    </w:p>
  </w:footnote>
  <w:footnote w:type="continuationSeparator" w:id="0">
    <w:p w:rsidR="00664C45" w:rsidRDefault="00664C45" w:rsidP="00664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AF4" w:rsidRDefault="00864F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AF4" w:rsidRDefault="00864F5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AF4" w:rsidRDefault="00864F5B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64F5B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64F5B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64F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744c782-a057-4ef1-b7d4-ee91eb473ee5"/>
  </w:docVars>
  <w:rsids>
    <w:rsidRoot w:val="00664C45"/>
    <w:rsid w:val="000230E3"/>
    <w:rsid w:val="00057AB4"/>
    <w:rsid w:val="00061FBC"/>
    <w:rsid w:val="000B0B5B"/>
    <w:rsid w:val="00124ABE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B6065"/>
    <w:rsid w:val="003C073C"/>
    <w:rsid w:val="003F0629"/>
    <w:rsid w:val="00470D2D"/>
    <w:rsid w:val="00501B8C"/>
    <w:rsid w:val="00515AAE"/>
    <w:rsid w:val="005521C7"/>
    <w:rsid w:val="00581341"/>
    <w:rsid w:val="00593C63"/>
    <w:rsid w:val="005A3BC9"/>
    <w:rsid w:val="005B1935"/>
    <w:rsid w:val="005D0180"/>
    <w:rsid w:val="0065584E"/>
    <w:rsid w:val="00664C45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B2BB7"/>
    <w:rsid w:val="007E321A"/>
    <w:rsid w:val="00821021"/>
    <w:rsid w:val="00824B40"/>
    <w:rsid w:val="0084000B"/>
    <w:rsid w:val="008554B1"/>
    <w:rsid w:val="0086142F"/>
    <w:rsid w:val="00864F5B"/>
    <w:rsid w:val="0088303D"/>
    <w:rsid w:val="00911E52"/>
    <w:rsid w:val="00917BF1"/>
    <w:rsid w:val="00965960"/>
    <w:rsid w:val="0098408B"/>
    <w:rsid w:val="00986B56"/>
    <w:rsid w:val="009C288F"/>
    <w:rsid w:val="009E2C1E"/>
    <w:rsid w:val="009F3D19"/>
    <w:rsid w:val="00A3080B"/>
    <w:rsid w:val="00A73C48"/>
    <w:rsid w:val="00A907ED"/>
    <w:rsid w:val="00A94C82"/>
    <w:rsid w:val="00AF1CB9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67E2C"/>
    <w:rsid w:val="00CD2109"/>
    <w:rsid w:val="00CE618C"/>
    <w:rsid w:val="00CF09E7"/>
    <w:rsid w:val="00CF44EE"/>
    <w:rsid w:val="00D340BD"/>
    <w:rsid w:val="00D6009D"/>
    <w:rsid w:val="00D71842"/>
    <w:rsid w:val="00DA5A23"/>
    <w:rsid w:val="00E047A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64C4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4C4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664C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64C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664C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64C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64C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664C45"/>
    <w:pPr>
      <w:spacing w:after="120"/>
    </w:pPr>
  </w:style>
  <w:style w:type="character" w:customStyle="1" w:styleId="a8">
    <w:name w:val="Основной текст Знак"/>
    <w:basedOn w:val="a0"/>
    <w:link w:val="a7"/>
    <w:rsid w:val="00664C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64C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4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4C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1432</Words>
  <Characters>8163</Characters>
  <Application>Microsoft Office Word</Application>
  <DocSecurity>0</DocSecurity>
  <Lines>68</Lines>
  <Paragraphs>19</Paragraphs>
  <ScaleCrop>false</ScaleCrop>
  <Company/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3</cp:revision>
  <dcterms:created xsi:type="dcterms:W3CDTF">2018-12-13T07:34:00Z</dcterms:created>
  <dcterms:modified xsi:type="dcterms:W3CDTF">2019-01-17T08:35:00Z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2744c782-a057-4ef1-b7d4-ee91eb473ee5</vt:lpwstr>
  </property>
</Properties>
</file>