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AC" w:rsidRDefault="00B946AC" w:rsidP="00B946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-337185</wp:posOffset>
            </wp:positionV>
            <wp:extent cx="608330" cy="782955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946AC" w:rsidRPr="009B143A" w:rsidRDefault="00B946AC" w:rsidP="00B946A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B946AC" w:rsidRDefault="000C40FD" w:rsidP="00B946AC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032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E2D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946AC" w:rsidRDefault="00B946AC" w:rsidP="00B946A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737BAB" w:rsidRDefault="00737BAB" w:rsidP="00854B29">
      <w:pPr>
        <w:jc w:val="right"/>
        <w:rPr>
          <w:b/>
          <w:spacing w:val="20"/>
          <w:sz w:val="28"/>
          <w:szCs w:val="28"/>
          <w:u w:val="single"/>
        </w:rPr>
      </w:pPr>
    </w:p>
    <w:p w:rsidR="00737BAB" w:rsidRDefault="00737BAB" w:rsidP="00737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30.01.2019г. № 6</w:t>
      </w:r>
    </w:p>
    <w:p w:rsidR="00737BAB" w:rsidRPr="009B01DE" w:rsidRDefault="00737BAB" w:rsidP="00854B29">
      <w:pPr>
        <w:jc w:val="right"/>
        <w:rPr>
          <w:b/>
          <w:spacing w:val="20"/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946AC" w:rsidRPr="0062531B" w:rsidTr="00B946AC">
        <w:tc>
          <w:tcPr>
            <w:tcW w:w="6487" w:type="dxa"/>
          </w:tcPr>
          <w:p w:rsidR="00B946AC" w:rsidRPr="0062531B" w:rsidRDefault="00B946AC" w:rsidP="0027717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</w:t>
            </w:r>
            <w:r w:rsidR="0062531B">
              <w:rPr>
                <w:b/>
                <w:bCs/>
                <w:sz w:val="28"/>
                <w:szCs w:val="28"/>
              </w:rPr>
              <w:t>б</w:t>
            </w:r>
            <w:r w:rsidR="00C75F81">
              <w:rPr>
                <w:b/>
                <w:bCs/>
                <w:sz w:val="28"/>
                <w:szCs w:val="28"/>
              </w:rPr>
              <w:t xml:space="preserve"> </w:t>
            </w:r>
            <w:r w:rsidR="0062531B" w:rsidRPr="0062531B">
              <w:rPr>
                <w:b/>
                <w:bCs/>
                <w:sz w:val="28"/>
                <w:szCs w:val="28"/>
              </w:rPr>
              <w:t xml:space="preserve">обеспечении </w:t>
            </w:r>
            <w:r w:rsidR="007A4669">
              <w:rPr>
                <w:b/>
                <w:bCs/>
                <w:sz w:val="28"/>
                <w:szCs w:val="28"/>
              </w:rPr>
              <w:t xml:space="preserve">условий для </w:t>
            </w:r>
            <w:r w:rsidR="0062531B" w:rsidRPr="0062531B">
              <w:rPr>
                <w:b/>
                <w:bCs/>
                <w:sz w:val="28"/>
                <w:szCs w:val="28"/>
              </w:rPr>
              <w:t>выгул</w:t>
            </w:r>
            <w:r w:rsidR="007A4669">
              <w:rPr>
                <w:b/>
                <w:bCs/>
                <w:sz w:val="28"/>
                <w:szCs w:val="28"/>
              </w:rPr>
              <w:t>а</w:t>
            </w:r>
            <w:r w:rsidR="0062531B" w:rsidRPr="0062531B">
              <w:rPr>
                <w:b/>
                <w:bCs/>
                <w:sz w:val="28"/>
                <w:szCs w:val="28"/>
              </w:rPr>
              <w:t xml:space="preserve"> домашних животных на территори</w:t>
            </w:r>
            <w:r w:rsidR="00277174">
              <w:rPr>
                <w:b/>
                <w:bCs/>
                <w:sz w:val="28"/>
                <w:szCs w:val="28"/>
              </w:rPr>
              <w:t xml:space="preserve">и </w:t>
            </w:r>
            <w:r w:rsidR="0062531B" w:rsidRPr="0062531B">
              <w:rPr>
                <w:b/>
                <w:bCs/>
                <w:sz w:val="28"/>
                <w:szCs w:val="28"/>
              </w:rPr>
              <w:t>Сосновоборск</w:t>
            </w:r>
            <w:r w:rsidR="00277174">
              <w:rPr>
                <w:b/>
                <w:bCs/>
                <w:sz w:val="28"/>
                <w:szCs w:val="28"/>
              </w:rPr>
              <w:t>ого</w:t>
            </w:r>
            <w:r w:rsidR="0062531B" w:rsidRPr="0062531B">
              <w:rPr>
                <w:b/>
                <w:bCs/>
                <w:sz w:val="28"/>
                <w:szCs w:val="28"/>
              </w:rPr>
              <w:t xml:space="preserve"> городско</w:t>
            </w:r>
            <w:r w:rsidR="00277174">
              <w:rPr>
                <w:b/>
                <w:bCs/>
                <w:sz w:val="28"/>
                <w:szCs w:val="28"/>
              </w:rPr>
              <w:t>го</w:t>
            </w:r>
            <w:r w:rsidR="0062531B" w:rsidRPr="0062531B">
              <w:rPr>
                <w:b/>
                <w:bCs/>
                <w:sz w:val="28"/>
                <w:szCs w:val="28"/>
              </w:rPr>
              <w:t xml:space="preserve"> округ</w:t>
            </w:r>
            <w:r w:rsidR="00277174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4E5086" w:rsidRDefault="004E5086" w:rsidP="00C75F81">
      <w:pPr>
        <w:pStyle w:val="a3"/>
        <w:rPr>
          <w:rFonts w:cs="Arial"/>
          <w:szCs w:val="24"/>
        </w:rPr>
      </w:pPr>
    </w:p>
    <w:p w:rsidR="004E5086" w:rsidRPr="00F65D0A" w:rsidRDefault="004E5086" w:rsidP="00C75F81">
      <w:pPr>
        <w:pStyle w:val="a3"/>
        <w:rPr>
          <w:rFonts w:cs="Arial"/>
          <w:szCs w:val="24"/>
        </w:rPr>
      </w:pPr>
    </w:p>
    <w:p w:rsidR="00F65D0A" w:rsidRPr="00F65D0A" w:rsidRDefault="00C75F81" w:rsidP="00F65D0A">
      <w:pPr>
        <w:pStyle w:val="a3"/>
        <w:rPr>
          <w:rFonts w:cs="Arial"/>
          <w:szCs w:val="24"/>
        </w:rPr>
      </w:pPr>
      <w:r w:rsidRPr="00F65D0A">
        <w:rPr>
          <w:rFonts w:cs="Arial"/>
          <w:szCs w:val="24"/>
        </w:rPr>
        <w:t xml:space="preserve">В </w:t>
      </w:r>
      <w:r w:rsidR="008909B8" w:rsidRPr="00F65D0A">
        <w:rPr>
          <w:rFonts w:cs="Arial"/>
          <w:szCs w:val="24"/>
        </w:rPr>
        <w:t xml:space="preserve">целях обеспечения </w:t>
      </w:r>
      <w:r w:rsidR="00277174">
        <w:rPr>
          <w:rFonts w:cs="Arial"/>
          <w:szCs w:val="24"/>
        </w:rPr>
        <w:t>условий</w:t>
      </w:r>
      <w:r w:rsidR="008909B8" w:rsidRPr="00F65D0A">
        <w:rPr>
          <w:rFonts w:cs="Arial"/>
          <w:szCs w:val="24"/>
        </w:rPr>
        <w:t xml:space="preserve"> </w:t>
      </w:r>
      <w:r w:rsidR="00277174">
        <w:rPr>
          <w:rFonts w:cs="Arial"/>
          <w:szCs w:val="24"/>
        </w:rPr>
        <w:t xml:space="preserve">для </w:t>
      </w:r>
      <w:r w:rsidR="008909B8" w:rsidRPr="00F65D0A">
        <w:rPr>
          <w:rFonts w:cs="Arial"/>
          <w:szCs w:val="24"/>
        </w:rPr>
        <w:t>выгул</w:t>
      </w:r>
      <w:r w:rsidR="00277174">
        <w:rPr>
          <w:rFonts w:cs="Arial"/>
          <w:szCs w:val="24"/>
        </w:rPr>
        <w:t>а</w:t>
      </w:r>
      <w:r w:rsidR="008909B8" w:rsidRPr="00F65D0A">
        <w:rPr>
          <w:rFonts w:cs="Arial"/>
          <w:szCs w:val="24"/>
        </w:rPr>
        <w:t xml:space="preserve"> домашних животных на территори</w:t>
      </w:r>
      <w:r w:rsidR="00277174">
        <w:rPr>
          <w:rFonts w:cs="Arial"/>
          <w:szCs w:val="24"/>
        </w:rPr>
        <w:t xml:space="preserve">и </w:t>
      </w:r>
      <w:r w:rsidR="008909B8" w:rsidRPr="00F65D0A">
        <w:rPr>
          <w:rFonts w:cs="Arial"/>
          <w:szCs w:val="24"/>
        </w:rPr>
        <w:t>Сосновоборск</w:t>
      </w:r>
      <w:r w:rsidR="00277174">
        <w:rPr>
          <w:rFonts w:cs="Arial"/>
          <w:szCs w:val="24"/>
        </w:rPr>
        <w:t>ого</w:t>
      </w:r>
      <w:r w:rsidR="008909B8" w:rsidRPr="00F65D0A">
        <w:rPr>
          <w:rFonts w:cs="Arial"/>
          <w:szCs w:val="24"/>
        </w:rPr>
        <w:t xml:space="preserve"> городско</w:t>
      </w:r>
      <w:r w:rsidR="00277174">
        <w:rPr>
          <w:rFonts w:cs="Arial"/>
          <w:szCs w:val="24"/>
        </w:rPr>
        <w:t>го</w:t>
      </w:r>
      <w:r w:rsidR="008909B8" w:rsidRPr="00F65D0A">
        <w:rPr>
          <w:rFonts w:cs="Arial"/>
          <w:szCs w:val="24"/>
        </w:rPr>
        <w:t xml:space="preserve"> округ</w:t>
      </w:r>
      <w:r w:rsidR="00277174">
        <w:rPr>
          <w:rFonts w:cs="Arial"/>
          <w:szCs w:val="24"/>
        </w:rPr>
        <w:t>а</w:t>
      </w:r>
      <w:r w:rsidR="008909B8" w:rsidRPr="00F65D0A">
        <w:rPr>
          <w:rFonts w:cs="Arial"/>
          <w:szCs w:val="24"/>
        </w:rPr>
        <w:t xml:space="preserve"> и </w:t>
      </w:r>
      <w:r w:rsidR="00F65D0A">
        <w:rPr>
          <w:rFonts w:cs="Arial"/>
          <w:szCs w:val="24"/>
        </w:rPr>
        <w:t xml:space="preserve">на основании </w:t>
      </w:r>
      <w:r w:rsidR="008909B8" w:rsidRPr="00F65D0A">
        <w:rPr>
          <w:rFonts w:cs="Arial"/>
          <w:szCs w:val="24"/>
        </w:rPr>
        <w:t>пункт</w:t>
      </w:r>
      <w:r w:rsidR="00F65D0A">
        <w:rPr>
          <w:rFonts w:cs="Arial"/>
          <w:szCs w:val="24"/>
        </w:rPr>
        <w:t>а</w:t>
      </w:r>
      <w:r w:rsidR="008909B8" w:rsidRPr="00F65D0A">
        <w:rPr>
          <w:rFonts w:cs="Arial"/>
          <w:szCs w:val="24"/>
        </w:rPr>
        <w:t xml:space="preserve"> 3 части 5 статьи 13 Федерального закона от 27.12.2018 N498-ФЗ «Об ответственном обращении с животными и о внесении изменений в отдельные законодательные акты Российской Федерации», пункт</w:t>
      </w:r>
      <w:r w:rsidR="00F65D0A">
        <w:rPr>
          <w:rFonts w:cs="Arial"/>
          <w:szCs w:val="24"/>
        </w:rPr>
        <w:t>а</w:t>
      </w:r>
      <w:r w:rsidR="008909B8" w:rsidRPr="00F65D0A">
        <w:rPr>
          <w:rFonts w:cs="Arial"/>
          <w:szCs w:val="24"/>
        </w:rPr>
        <w:t xml:space="preserve"> 1 части 1 статьи 6 и част</w:t>
      </w:r>
      <w:r w:rsidR="00F65D0A">
        <w:rPr>
          <w:rFonts w:cs="Arial"/>
          <w:szCs w:val="24"/>
        </w:rPr>
        <w:t>и</w:t>
      </w:r>
      <w:r w:rsidR="008909B8" w:rsidRPr="00F65D0A">
        <w:rPr>
          <w:rFonts w:cs="Arial"/>
          <w:szCs w:val="24"/>
        </w:rPr>
        <w:t xml:space="preserve"> 11 статьи 6 Областного закона Ленинградской области от 18.06.2015 N61-оз «О содержании и защите домашних животных на территории Ленинградской области»</w:t>
      </w:r>
      <w:r w:rsidR="00F65D0A" w:rsidRPr="00F65D0A">
        <w:rPr>
          <w:rFonts w:cs="Arial"/>
          <w:szCs w:val="24"/>
        </w:rPr>
        <w:t>, пункт</w:t>
      </w:r>
      <w:r w:rsidR="00F65D0A">
        <w:rPr>
          <w:rFonts w:cs="Arial"/>
          <w:szCs w:val="24"/>
        </w:rPr>
        <w:t>а</w:t>
      </w:r>
      <w:r w:rsidR="00F65D0A" w:rsidRPr="00F65D0A">
        <w:rPr>
          <w:rFonts w:cs="Arial"/>
          <w:szCs w:val="24"/>
        </w:rPr>
        <w:t xml:space="preserve"> 2.6.10 части I и пункт</w:t>
      </w:r>
      <w:r w:rsidR="00F65D0A">
        <w:rPr>
          <w:rFonts w:cs="Arial"/>
          <w:szCs w:val="24"/>
        </w:rPr>
        <w:t>а</w:t>
      </w:r>
      <w:r w:rsidR="00F65D0A" w:rsidRPr="00F65D0A">
        <w:rPr>
          <w:rFonts w:cs="Arial"/>
          <w:szCs w:val="24"/>
        </w:rPr>
        <w:t xml:space="preserve"> 3 части II «Местных нормативов градостроительного проектирования», утвержденных постановлением </w:t>
      </w:r>
      <w:r w:rsidR="0049030B">
        <w:rPr>
          <w:rFonts w:cs="Arial"/>
          <w:szCs w:val="24"/>
        </w:rPr>
        <w:t>П</w:t>
      </w:r>
      <w:r w:rsidR="00F65D0A" w:rsidRPr="00F65D0A">
        <w:rPr>
          <w:rFonts w:cs="Arial"/>
          <w:szCs w:val="24"/>
        </w:rPr>
        <w:t xml:space="preserve">равительства Ленинградской области от 04.12.2017 N525, </w:t>
      </w:r>
      <w:r w:rsidR="0062531B">
        <w:rPr>
          <w:rFonts w:cs="Arial"/>
          <w:szCs w:val="24"/>
        </w:rPr>
        <w:t xml:space="preserve">а также учитывая результаты опроса жителей города в сети «Интернет» от 16 января 2019 года, </w:t>
      </w:r>
      <w:r w:rsidR="00F65D0A" w:rsidRPr="00F65D0A">
        <w:rPr>
          <w:rFonts w:cs="Arial"/>
          <w:szCs w:val="24"/>
        </w:rPr>
        <w:t>совет депутатов Сосновоборского городского округа</w:t>
      </w:r>
    </w:p>
    <w:p w:rsidR="00F65D0A" w:rsidRPr="00F65D0A" w:rsidRDefault="00F65D0A" w:rsidP="00F65D0A">
      <w:pPr>
        <w:pStyle w:val="a3"/>
        <w:jc w:val="center"/>
        <w:rPr>
          <w:rFonts w:cs="Arial"/>
          <w:szCs w:val="24"/>
        </w:rPr>
      </w:pPr>
    </w:p>
    <w:p w:rsidR="008909B8" w:rsidRDefault="00F65D0A" w:rsidP="00F65D0A">
      <w:pPr>
        <w:pStyle w:val="a3"/>
        <w:jc w:val="center"/>
        <w:rPr>
          <w:rFonts w:cs="Arial"/>
          <w:szCs w:val="24"/>
        </w:rPr>
      </w:pPr>
      <w:r w:rsidRPr="00F65D0A">
        <w:rPr>
          <w:rFonts w:cs="Arial"/>
          <w:szCs w:val="24"/>
        </w:rPr>
        <w:t>Р Е Ш И Л:</w:t>
      </w:r>
    </w:p>
    <w:p w:rsidR="00F65D0A" w:rsidRDefault="00F65D0A" w:rsidP="00F65D0A">
      <w:pPr>
        <w:pStyle w:val="a3"/>
        <w:rPr>
          <w:rFonts w:cs="Arial"/>
          <w:szCs w:val="24"/>
        </w:rPr>
      </w:pPr>
    </w:p>
    <w:p w:rsidR="00F65D0A" w:rsidRDefault="00F65D0A" w:rsidP="00F65D0A">
      <w:pPr>
        <w:pStyle w:val="a3"/>
        <w:rPr>
          <w:rFonts w:cs="Arial"/>
          <w:szCs w:val="24"/>
        </w:rPr>
      </w:pPr>
      <w:r>
        <w:rPr>
          <w:rFonts w:cs="Arial"/>
          <w:szCs w:val="24"/>
        </w:rPr>
        <w:t>1. Администрации Сосновоборского городского округа при подготовке заданий на разработку проектов межевания территорий жилых микрорайонов города предусматривать требовани</w:t>
      </w:r>
      <w:r w:rsidR="0049030B">
        <w:rPr>
          <w:rFonts w:cs="Arial"/>
          <w:szCs w:val="24"/>
        </w:rPr>
        <w:t>я</w:t>
      </w:r>
      <w:r>
        <w:rPr>
          <w:rFonts w:cs="Arial"/>
          <w:szCs w:val="24"/>
        </w:rPr>
        <w:t xml:space="preserve"> о</w:t>
      </w:r>
      <w:r w:rsidR="0049030B">
        <w:rPr>
          <w:rFonts w:cs="Arial"/>
          <w:szCs w:val="24"/>
        </w:rPr>
        <w:t xml:space="preserve"> необходимости </w:t>
      </w:r>
      <w:r>
        <w:rPr>
          <w:rFonts w:cs="Arial"/>
          <w:szCs w:val="24"/>
        </w:rPr>
        <w:t>обеспеченности придомовых (дворовых) территорий многоквартирных жилых домов площад</w:t>
      </w:r>
      <w:r w:rsidR="00277174">
        <w:rPr>
          <w:rFonts w:cs="Arial"/>
          <w:szCs w:val="24"/>
        </w:rPr>
        <w:t>ками</w:t>
      </w:r>
      <w:r>
        <w:rPr>
          <w:rFonts w:cs="Arial"/>
          <w:szCs w:val="24"/>
        </w:rPr>
        <w:t xml:space="preserve"> для выгула собак исходя из </w:t>
      </w:r>
      <w:r w:rsidR="0049030B">
        <w:rPr>
          <w:rFonts w:cs="Arial"/>
          <w:szCs w:val="24"/>
        </w:rPr>
        <w:t xml:space="preserve">условий сложившейся застройки конкретных микрорайонов и </w:t>
      </w:r>
      <w:r>
        <w:rPr>
          <w:rFonts w:cs="Arial"/>
          <w:szCs w:val="24"/>
        </w:rPr>
        <w:t>норматив</w:t>
      </w:r>
      <w:r w:rsidR="00277174">
        <w:rPr>
          <w:rFonts w:cs="Arial"/>
          <w:szCs w:val="24"/>
        </w:rPr>
        <w:t>ов</w:t>
      </w:r>
      <w:r>
        <w:rPr>
          <w:rFonts w:cs="Arial"/>
          <w:szCs w:val="24"/>
        </w:rPr>
        <w:t>, установленн</w:t>
      </w:r>
      <w:r w:rsidR="00277174">
        <w:rPr>
          <w:rFonts w:cs="Arial"/>
          <w:szCs w:val="24"/>
        </w:rPr>
        <w:t>ых</w:t>
      </w:r>
      <w:r>
        <w:rPr>
          <w:rFonts w:cs="Arial"/>
          <w:szCs w:val="24"/>
        </w:rPr>
        <w:t xml:space="preserve"> пунктом 2.6.10 </w:t>
      </w:r>
      <w:r w:rsidRPr="00F65D0A">
        <w:rPr>
          <w:rFonts w:cs="Arial"/>
          <w:szCs w:val="24"/>
        </w:rPr>
        <w:t xml:space="preserve">части I «Местных нормативов градостроительного проектирования», </w:t>
      </w:r>
      <w:r>
        <w:rPr>
          <w:rFonts w:cs="Arial"/>
          <w:szCs w:val="24"/>
        </w:rPr>
        <w:t>а именно</w:t>
      </w:r>
      <w:r w:rsidR="001C21B6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не менее 1 – 2 площад</w:t>
      </w:r>
      <w:r w:rsidR="00F94AA2">
        <w:rPr>
          <w:rFonts w:cs="Arial"/>
          <w:szCs w:val="24"/>
        </w:rPr>
        <w:t>ки</w:t>
      </w:r>
      <w:r>
        <w:rPr>
          <w:rFonts w:cs="Arial"/>
          <w:szCs w:val="24"/>
        </w:rPr>
        <w:t xml:space="preserve"> на один микрорайон</w:t>
      </w:r>
      <w:r w:rsidR="0062531B">
        <w:rPr>
          <w:rFonts w:cs="Arial"/>
          <w:szCs w:val="24"/>
        </w:rPr>
        <w:t xml:space="preserve"> с размерами площадок согласно требованиям </w:t>
      </w:r>
      <w:r w:rsidR="00F94AA2">
        <w:rPr>
          <w:rFonts w:cs="Arial"/>
          <w:szCs w:val="24"/>
        </w:rPr>
        <w:t xml:space="preserve">градостроительных </w:t>
      </w:r>
      <w:r w:rsidR="0062531B">
        <w:rPr>
          <w:rFonts w:cs="Arial"/>
          <w:szCs w:val="24"/>
        </w:rPr>
        <w:t>норматив</w:t>
      </w:r>
      <w:r w:rsidR="00F94AA2">
        <w:rPr>
          <w:rFonts w:cs="Arial"/>
          <w:szCs w:val="24"/>
        </w:rPr>
        <w:t>ов</w:t>
      </w:r>
      <w:r>
        <w:rPr>
          <w:rFonts w:cs="Arial"/>
          <w:szCs w:val="24"/>
        </w:rPr>
        <w:t>.</w:t>
      </w:r>
    </w:p>
    <w:p w:rsidR="0062531B" w:rsidRDefault="0062531B" w:rsidP="00F65D0A">
      <w:pPr>
        <w:pStyle w:val="a3"/>
        <w:rPr>
          <w:rFonts w:cs="Arial"/>
          <w:szCs w:val="24"/>
        </w:rPr>
      </w:pPr>
      <w:r>
        <w:rPr>
          <w:rFonts w:cs="Arial"/>
          <w:szCs w:val="24"/>
        </w:rPr>
        <w:t xml:space="preserve">2. Предложить администрации Сосновоборского городского округа в срок до 1 </w:t>
      </w:r>
      <w:r w:rsidR="00737BAB">
        <w:rPr>
          <w:rFonts w:cs="Arial"/>
          <w:szCs w:val="24"/>
        </w:rPr>
        <w:t>декабря</w:t>
      </w:r>
      <w:r>
        <w:rPr>
          <w:rFonts w:cs="Arial"/>
          <w:szCs w:val="24"/>
        </w:rPr>
        <w:t xml:space="preserve"> 2019 года подготовить предложения по формированию адресного плана установки (строительства) площадок для выгула собак на территории городского округа.</w:t>
      </w:r>
    </w:p>
    <w:p w:rsidR="00B946AC" w:rsidRPr="00277174" w:rsidRDefault="00737BAB" w:rsidP="00B946AC">
      <w:pPr>
        <w:pStyle w:val="a3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B946AC" w:rsidRPr="00277174">
        <w:rPr>
          <w:rFonts w:cs="Arial"/>
          <w:szCs w:val="24"/>
        </w:rPr>
        <w:t>. Настоящее решение вступает в силу со дня принятия.</w:t>
      </w:r>
    </w:p>
    <w:p w:rsidR="00B946AC" w:rsidRPr="00277174" w:rsidRDefault="00737BAB" w:rsidP="00B946AC">
      <w:pPr>
        <w:pStyle w:val="a3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946AC" w:rsidRPr="00277174">
        <w:rPr>
          <w:rFonts w:cs="Arial"/>
          <w:szCs w:val="24"/>
        </w:rPr>
        <w:t>. Настоящее решение опубликовать в городской газете «Маяк».</w:t>
      </w:r>
    </w:p>
    <w:p w:rsidR="00F50225" w:rsidRDefault="00737BAB" w:rsidP="00B946AC">
      <w:pPr>
        <w:pStyle w:val="a3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277174" w:rsidRPr="00277174">
        <w:rPr>
          <w:rFonts w:cs="Arial"/>
          <w:szCs w:val="24"/>
        </w:rPr>
        <w:t>. Контроль за выполнением настоящего решения возложить на постоянную депутатскую комиссии по экологии, архитектуре и градостроительству совета депута</w:t>
      </w:r>
      <w:r w:rsidR="00277174">
        <w:rPr>
          <w:rFonts w:cs="Arial"/>
          <w:szCs w:val="24"/>
        </w:rPr>
        <w:t>т</w:t>
      </w:r>
      <w:r w:rsidR="00277174" w:rsidRPr="00277174">
        <w:rPr>
          <w:rFonts w:cs="Arial"/>
          <w:szCs w:val="24"/>
        </w:rPr>
        <w:t>ов.</w:t>
      </w:r>
    </w:p>
    <w:p w:rsidR="00223223" w:rsidRDefault="00223223" w:rsidP="00B946AC">
      <w:pPr>
        <w:pStyle w:val="a3"/>
        <w:rPr>
          <w:rFonts w:cs="Arial"/>
          <w:szCs w:val="24"/>
        </w:rPr>
      </w:pPr>
    </w:p>
    <w:p w:rsidR="00223223" w:rsidRPr="00CA2342" w:rsidRDefault="00223223" w:rsidP="00223223">
      <w:pPr>
        <w:ind w:firstLine="708"/>
        <w:rPr>
          <w:b/>
          <w:sz w:val="28"/>
          <w:szCs w:val="28"/>
        </w:rPr>
      </w:pPr>
      <w:r w:rsidRPr="00CA2342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223223" w:rsidRPr="00CA2342" w:rsidRDefault="00223223" w:rsidP="00223223">
      <w:pPr>
        <w:ind w:firstLine="709"/>
        <w:rPr>
          <w:b/>
          <w:bCs/>
          <w:sz w:val="28"/>
          <w:szCs w:val="28"/>
        </w:rPr>
      </w:pPr>
      <w:r w:rsidRPr="00CA2342">
        <w:rPr>
          <w:b/>
          <w:bCs/>
          <w:sz w:val="28"/>
          <w:szCs w:val="28"/>
        </w:rPr>
        <w:t xml:space="preserve">совета депутатов </w:t>
      </w:r>
    </w:p>
    <w:p w:rsidR="00223223" w:rsidRDefault="00223223" w:rsidP="00B946AC">
      <w:pPr>
        <w:pStyle w:val="a3"/>
        <w:rPr>
          <w:rFonts w:cs="Arial"/>
          <w:szCs w:val="24"/>
        </w:rPr>
      </w:pPr>
    </w:p>
    <w:sectPr w:rsidR="00223223" w:rsidSect="00737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F2" w:rsidRDefault="00D143F2" w:rsidP="006879B2">
      <w:r>
        <w:separator/>
      </w:r>
    </w:p>
  </w:endnote>
  <w:endnote w:type="continuationSeparator" w:id="0">
    <w:p w:rsidR="00D143F2" w:rsidRDefault="00D143F2" w:rsidP="006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5C" w:rsidRDefault="00D143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5C" w:rsidRDefault="00D143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5C" w:rsidRDefault="00D143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F2" w:rsidRDefault="00D143F2" w:rsidP="006879B2">
      <w:r>
        <w:separator/>
      </w:r>
    </w:p>
  </w:footnote>
  <w:footnote w:type="continuationSeparator" w:id="0">
    <w:p w:rsidR="00D143F2" w:rsidRDefault="00D143F2" w:rsidP="0068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5C" w:rsidRDefault="00D143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5C" w:rsidRDefault="00D143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5C" w:rsidRDefault="00D143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8d80b3d-5adb-4526-9672-8a5d78180acc"/>
  </w:docVars>
  <w:rsids>
    <w:rsidRoot w:val="00B946AC"/>
    <w:rsid w:val="00027C32"/>
    <w:rsid w:val="000327C9"/>
    <w:rsid w:val="00081BC9"/>
    <w:rsid w:val="000A097C"/>
    <w:rsid w:val="000C40FD"/>
    <w:rsid w:val="000C5237"/>
    <w:rsid w:val="00115858"/>
    <w:rsid w:val="0012260C"/>
    <w:rsid w:val="00124889"/>
    <w:rsid w:val="0012604B"/>
    <w:rsid w:val="00137A24"/>
    <w:rsid w:val="00182D30"/>
    <w:rsid w:val="001C21B6"/>
    <w:rsid w:val="00207C3D"/>
    <w:rsid w:val="00223223"/>
    <w:rsid w:val="002402E0"/>
    <w:rsid w:val="00241589"/>
    <w:rsid w:val="00250109"/>
    <w:rsid w:val="00261797"/>
    <w:rsid w:val="00274B1C"/>
    <w:rsid w:val="00277174"/>
    <w:rsid w:val="002A71A9"/>
    <w:rsid w:val="002D7EDA"/>
    <w:rsid w:val="0035200E"/>
    <w:rsid w:val="003837C8"/>
    <w:rsid w:val="00383DCB"/>
    <w:rsid w:val="00445914"/>
    <w:rsid w:val="00460BF9"/>
    <w:rsid w:val="0049030B"/>
    <w:rsid w:val="00493082"/>
    <w:rsid w:val="004B7719"/>
    <w:rsid w:val="004E5086"/>
    <w:rsid w:val="004F68D1"/>
    <w:rsid w:val="00512A94"/>
    <w:rsid w:val="00545F7B"/>
    <w:rsid w:val="005C2BBF"/>
    <w:rsid w:val="00600AF9"/>
    <w:rsid w:val="00603460"/>
    <w:rsid w:val="00605110"/>
    <w:rsid w:val="0062531B"/>
    <w:rsid w:val="006879B2"/>
    <w:rsid w:val="006A2609"/>
    <w:rsid w:val="006E064D"/>
    <w:rsid w:val="006E16FF"/>
    <w:rsid w:val="0070652E"/>
    <w:rsid w:val="0071048D"/>
    <w:rsid w:val="00711425"/>
    <w:rsid w:val="00737BAB"/>
    <w:rsid w:val="007A4669"/>
    <w:rsid w:val="007D309A"/>
    <w:rsid w:val="00822542"/>
    <w:rsid w:val="00824E66"/>
    <w:rsid w:val="00854B29"/>
    <w:rsid w:val="008909B8"/>
    <w:rsid w:val="008C6125"/>
    <w:rsid w:val="00955586"/>
    <w:rsid w:val="00967700"/>
    <w:rsid w:val="00971BB4"/>
    <w:rsid w:val="00992BF2"/>
    <w:rsid w:val="009B01DE"/>
    <w:rsid w:val="00A5673A"/>
    <w:rsid w:val="00A961A7"/>
    <w:rsid w:val="00B000E8"/>
    <w:rsid w:val="00B0541D"/>
    <w:rsid w:val="00B946AC"/>
    <w:rsid w:val="00BF0997"/>
    <w:rsid w:val="00C10A2F"/>
    <w:rsid w:val="00C264FD"/>
    <w:rsid w:val="00C75F81"/>
    <w:rsid w:val="00C804D6"/>
    <w:rsid w:val="00CE14BF"/>
    <w:rsid w:val="00D143F2"/>
    <w:rsid w:val="00E2501F"/>
    <w:rsid w:val="00F13DB0"/>
    <w:rsid w:val="00F50225"/>
    <w:rsid w:val="00F65D0A"/>
    <w:rsid w:val="00F8282E"/>
    <w:rsid w:val="00F94AA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C6FE-0E22-4DC9-90FF-0684707B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6AC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B946A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4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4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946A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9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75F81"/>
    <w:rPr>
      <w:color w:val="0000FF"/>
      <w:u w:val="single"/>
    </w:rPr>
  </w:style>
  <w:style w:type="paragraph" w:customStyle="1" w:styleId="ConsPlusNormal">
    <w:name w:val="ConsPlusNormal"/>
    <w:rsid w:val="00C804D6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04D6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6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C378-B3FE-4877-801B-8F8E052D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2019-02-04T12:13:00Z</cp:lastPrinted>
  <dcterms:created xsi:type="dcterms:W3CDTF">2019-02-06T06:25:00Z</dcterms:created>
  <dcterms:modified xsi:type="dcterms:W3CDTF">2019-02-06T06:25:00Z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a8d80b3d-5adb-4526-9672-8a5d78180acc</vt:lpwstr>
  </property>
</Properties>
</file>