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8" w:rsidRDefault="00E45E23">
      <w:pPr>
        <w:pStyle w:val="a5"/>
        <w:framePr w:wrap="none" w:vAnchor="page" w:hAnchor="page" w:x="9792" w:y="420"/>
        <w:shd w:val="clear" w:color="auto" w:fill="auto"/>
        <w:spacing w:line="140" w:lineRule="exact"/>
      </w:pPr>
      <w:r>
        <w:t>6401106</w:t>
      </w:r>
      <w:r>
        <w:rPr>
          <w:rStyle w:val="a6"/>
        </w:rPr>
        <w:t>/</w:t>
      </w:r>
      <w:r>
        <w:t>454772</w:t>
      </w:r>
      <w:r>
        <w:rPr>
          <w:rStyle w:val="a6"/>
        </w:rPr>
        <w:t>(</w:t>
      </w:r>
      <w:r>
        <w:t>1</w:t>
      </w:r>
      <w:r>
        <w:rPr>
          <w:rStyle w:val="a6"/>
        </w:rPr>
        <w:t>)</w:t>
      </w:r>
    </w:p>
    <w:p w:rsidR="00900838" w:rsidRDefault="00E45E23" w:rsidP="006B5418">
      <w:pPr>
        <w:pStyle w:val="30"/>
        <w:framePr w:w="9734" w:h="825" w:hRule="exact" w:wrap="none" w:vAnchor="page" w:hAnchor="page" w:x="1441" w:y="1006"/>
        <w:shd w:val="clear" w:color="auto" w:fill="auto"/>
        <w:spacing w:before="0"/>
      </w:pPr>
      <w:r>
        <w:t>СОВЕТ ДЕПУТАТОВ МУНИЦИПАЛЬНОГО ОБРАЗОВАНИЯ</w:t>
      </w:r>
      <w:r>
        <w:br/>
        <w:t>СОСНОВОБОРСКИЙ ГОРОДСКОЙ ОКРУГ ЛЕНИНГРАДСКОЙ ОБЛАСТИ</w:t>
      </w:r>
    </w:p>
    <w:p w:rsidR="00900838" w:rsidRDefault="00E45E23" w:rsidP="006B5418">
      <w:pPr>
        <w:pStyle w:val="30"/>
        <w:framePr w:w="9734" w:h="825" w:hRule="exact" w:wrap="none" w:vAnchor="page" w:hAnchor="page" w:x="1441" w:y="1006"/>
        <w:shd w:val="clear" w:color="auto" w:fill="auto"/>
        <w:spacing w:before="0"/>
      </w:pPr>
      <w:r>
        <w:t>(ТРЕТИЙ СОЗЫВ)</w:t>
      </w:r>
    </w:p>
    <w:p w:rsidR="00900838" w:rsidRDefault="00E45E23" w:rsidP="006B5418">
      <w:pPr>
        <w:pStyle w:val="10"/>
        <w:framePr w:w="9734" w:h="463" w:hRule="exact" w:wrap="none" w:vAnchor="page" w:hAnchor="page" w:x="1351" w:y="2221"/>
        <w:shd w:val="clear" w:color="auto" w:fill="auto"/>
        <w:spacing w:before="0" w:after="0" w:line="400" w:lineRule="exact"/>
      </w:pPr>
      <w:bookmarkStart w:id="0" w:name="bookmark0"/>
      <w:r>
        <w:t>РЕШЕНИЕ</w:t>
      </w:r>
      <w:bookmarkEnd w:id="0"/>
    </w:p>
    <w:p w:rsidR="00900838" w:rsidRDefault="00E45E23" w:rsidP="006B5418">
      <w:pPr>
        <w:pStyle w:val="40"/>
        <w:framePr w:w="9734" w:h="337" w:hRule="exact" w:wrap="none" w:vAnchor="page" w:hAnchor="page" w:x="1306" w:y="2911"/>
        <w:shd w:val="clear" w:color="auto" w:fill="auto"/>
        <w:spacing w:before="0" w:after="0" w:line="280" w:lineRule="exact"/>
      </w:pPr>
      <w:r>
        <w:t xml:space="preserve">от 07.08.2019 </w:t>
      </w:r>
      <w:r>
        <w:t>года № 113</w:t>
      </w:r>
    </w:p>
    <w:p w:rsidR="00900838" w:rsidRDefault="00E45E23" w:rsidP="006B5418">
      <w:pPr>
        <w:pStyle w:val="40"/>
        <w:framePr w:w="9734" w:h="4655" w:hRule="exact" w:wrap="none" w:vAnchor="page" w:hAnchor="page" w:x="1516" w:y="3526"/>
        <w:shd w:val="clear" w:color="auto" w:fill="auto"/>
        <w:spacing w:before="0" w:after="522" w:line="322" w:lineRule="exact"/>
        <w:ind w:right="2420"/>
        <w:jc w:val="both"/>
      </w:pPr>
      <w:r>
        <w:t>«О внесении изменений в решение совета депутатов от 11.12.2007 №170 «Об утверждении Положения о порядке определения размеров пороговых значений дохода, при</w:t>
      </w:r>
      <w:r>
        <w:softHyphen/>
        <w:t>ходящегося на одного члена семьи, и стоимости имуще</w:t>
      </w:r>
      <w:r>
        <w:softHyphen/>
        <w:t>ства, находящегося в собственности чл</w:t>
      </w:r>
      <w:r>
        <w:t>енов семьи и под</w:t>
      </w:r>
      <w:r>
        <w:softHyphen/>
        <w:t>лежащего налогообложению, в целях признания граж</w:t>
      </w:r>
      <w:r>
        <w:softHyphen/>
        <w:t>дан малоимущими и предоставления им по договору со</w:t>
      </w:r>
      <w:r>
        <w:softHyphen/>
        <w:t>циального найма жилых помещений муниципального жилищного фонда в муниципальном образовании Со</w:t>
      </w:r>
      <w:r>
        <w:softHyphen/>
        <w:t>сновоборский городской округ»</w:t>
      </w:r>
    </w:p>
    <w:p w:rsidR="00900838" w:rsidRDefault="00E45E23" w:rsidP="006B5418">
      <w:pPr>
        <w:pStyle w:val="22"/>
        <w:framePr w:w="9734" w:h="4655" w:hRule="exact" w:wrap="none" w:vAnchor="page" w:hAnchor="page" w:x="1516" w:y="3526"/>
        <w:shd w:val="clear" w:color="auto" w:fill="auto"/>
        <w:spacing w:before="0" w:after="0"/>
        <w:ind w:firstLine="760"/>
      </w:pPr>
      <w:r>
        <w:t xml:space="preserve">В связи с </w:t>
      </w:r>
      <w:r>
        <w:t>внесением изменений в Устав муниципального образования Сосно</w:t>
      </w:r>
      <w:r>
        <w:softHyphen/>
        <w:t>воборский городской округ Ленинградской области совет депутатов Сосновоборского городского округа</w:t>
      </w:r>
    </w:p>
    <w:p w:rsidR="00900838" w:rsidRDefault="00E45E23">
      <w:pPr>
        <w:pStyle w:val="22"/>
        <w:framePr w:w="9734" w:h="5598" w:hRule="exact" w:wrap="none" w:vAnchor="page" w:hAnchor="page" w:x="1771" w:y="9667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236" w:line="274" w:lineRule="exact"/>
        <w:ind w:firstLine="760"/>
      </w:pPr>
      <w:r>
        <w:t xml:space="preserve">Внести изменение в пункт 2 решения совета депутатов от 11.12.2007 №170 «Об утверждении Положения </w:t>
      </w:r>
      <w:r>
        <w:t>о порядке определения размеров пороговых значений дохода, приходящегося на одного члена семьи, и стоимости имущества, находяще</w:t>
      </w:r>
      <w:r>
        <w:softHyphen/>
        <w:t xml:space="preserve">гося в собственности членов семьи и подлежащего </w:t>
      </w:r>
      <w:bookmarkStart w:id="1" w:name="_GoBack"/>
      <w:bookmarkEnd w:id="1"/>
      <w:r>
        <w:t>налогообложению, в целях при</w:t>
      </w:r>
      <w:r>
        <w:softHyphen/>
        <w:t>знания граждан малоимущими и предоставления им по до</w:t>
      </w:r>
      <w:r>
        <w:t>говору социального найма жилых помещений муниципального жилищного фонда в муниципальном образова</w:t>
      </w:r>
      <w:r>
        <w:softHyphen/>
        <w:t>нии Сосновоборский городской округ», заменив слова «Главе администрации Сосно</w:t>
      </w:r>
      <w:r>
        <w:softHyphen/>
        <w:t>воборского городского округа» на слова «Главе Сосновоборского городского округа»;</w:t>
      </w:r>
    </w:p>
    <w:p w:rsidR="00900838" w:rsidRDefault="00E45E23">
      <w:pPr>
        <w:pStyle w:val="22"/>
        <w:framePr w:w="9734" w:h="5598" w:hRule="exact" w:wrap="none" w:vAnchor="page" w:hAnchor="page" w:x="1771" w:y="9667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78" w:lineRule="exact"/>
        <w:ind w:firstLine="760"/>
      </w:pPr>
      <w:r>
        <w:t>Внести следующие изменения в «Положение о порядке определения раз</w:t>
      </w:r>
      <w:r>
        <w:softHyphen/>
        <w:t>меров пороговых значений дохода, приходящегося на одного члена семьи, и стои</w:t>
      </w:r>
      <w:r>
        <w:softHyphen/>
        <w:t>мости имущества, находящегося в собственности членов семьи и подлежащего на</w:t>
      </w:r>
      <w:r>
        <w:softHyphen/>
        <w:t>логообложению, в целях признания гра</w:t>
      </w:r>
      <w:r>
        <w:t>ждан малоимущими и предоставления им по договору социального найма жилых помещений муниципального жилищного фонда в муниципальном образовании Сосновоборский городской округ», утвержденное ре</w:t>
      </w:r>
      <w:r>
        <w:softHyphen/>
        <w:t>шением совета депутатов от 11.12.2007 №170:</w:t>
      </w:r>
    </w:p>
    <w:p w:rsidR="00900838" w:rsidRDefault="00E45E23">
      <w:pPr>
        <w:pStyle w:val="22"/>
        <w:framePr w:w="9734" w:h="5598" w:hRule="exact" w:wrap="none" w:vAnchor="page" w:hAnchor="page" w:x="1771" w:y="9667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278" w:lineRule="exact"/>
        <w:ind w:firstLine="760"/>
      </w:pPr>
      <w:r>
        <w:t>по тексту всего Полож</w:t>
      </w:r>
      <w:r>
        <w:t>ения слова «Совет депутатов», «Глава» и «Админи</w:t>
      </w:r>
      <w:r>
        <w:softHyphen/>
        <w:t>страция» заменить словами «совет депутатов», «глава» и «администрация» в соот</w:t>
      </w:r>
      <w:r>
        <w:softHyphen/>
        <w:t>ветствующих падежах;</w:t>
      </w:r>
    </w:p>
    <w:p w:rsidR="00900838" w:rsidRDefault="00E45E23">
      <w:pPr>
        <w:pStyle w:val="50"/>
        <w:framePr w:wrap="none" w:vAnchor="page" w:hAnchor="page" w:x="1771" w:y="9200"/>
        <w:shd w:val="clear" w:color="auto" w:fill="auto"/>
        <w:spacing w:before="0" w:after="0" w:line="190" w:lineRule="exact"/>
        <w:ind w:left="4640"/>
      </w:pPr>
      <w:r>
        <w:t>РЕШИЛ:</w:t>
      </w:r>
    </w:p>
    <w:p w:rsidR="00900838" w:rsidRDefault="00900838">
      <w:pPr>
        <w:rPr>
          <w:sz w:val="2"/>
          <w:szCs w:val="2"/>
        </w:rPr>
        <w:sectPr w:rsidR="009008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0838" w:rsidRDefault="00E45E23">
      <w:pPr>
        <w:pStyle w:val="a5"/>
        <w:framePr w:wrap="none" w:vAnchor="page" w:hAnchor="page" w:x="8354" w:y="326"/>
        <w:shd w:val="clear" w:color="auto" w:fill="auto"/>
        <w:spacing w:line="140" w:lineRule="exact"/>
      </w:pPr>
      <w:r>
        <w:lastRenderedPageBreak/>
        <w:t>6401106</w:t>
      </w:r>
      <w:r>
        <w:rPr>
          <w:rStyle w:val="a6"/>
        </w:rPr>
        <w:t>/</w:t>
      </w:r>
      <w:r>
        <w:t>454772</w:t>
      </w:r>
      <w:r>
        <w:rPr>
          <w:rStyle w:val="a6"/>
        </w:rPr>
        <w:t>(</w:t>
      </w:r>
      <w:r>
        <w:t>1</w:t>
      </w:r>
      <w:r>
        <w:rPr>
          <w:rStyle w:val="a6"/>
        </w:rPr>
        <w:t>)</w:t>
      </w:r>
    </w:p>
    <w:p w:rsidR="00900838" w:rsidRDefault="00E45E23">
      <w:pPr>
        <w:pStyle w:val="22"/>
        <w:framePr w:w="9701" w:h="4736" w:hRule="exact" w:wrap="none" w:vAnchor="page" w:hAnchor="page" w:x="1788" w:y="851"/>
        <w:numPr>
          <w:ilvl w:val="1"/>
          <w:numId w:val="1"/>
        </w:numPr>
        <w:shd w:val="clear" w:color="auto" w:fill="auto"/>
        <w:tabs>
          <w:tab w:val="left" w:pos="1256"/>
        </w:tabs>
        <w:spacing w:before="0" w:after="0" w:line="274" w:lineRule="exact"/>
      </w:pPr>
      <w:r>
        <w:t>пункт 48 изложить в новой редакции:</w:t>
      </w:r>
    </w:p>
    <w:p w:rsidR="00900838" w:rsidRDefault="00E45E23">
      <w:pPr>
        <w:pStyle w:val="22"/>
        <w:framePr w:w="9701" w:h="4736" w:hRule="exact" w:wrap="none" w:vAnchor="page" w:hAnchor="page" w:x="1788" w:y="851"/>
        <w:shd w:val="clear" w:color="auto" w:fill="auto"/>
        <w:spacing w:before="0" w:after="267" w:line="274" w:lineRule="exact"/>
      </w:pPr>
      <w:r>
        <w:t xml:space="preserve">«48. Функциями оценки </w:t>
      </w:r>
      <w:r>
        <w:t>доходов и стоимости имущества в целях признания граждан малоимущими и предоставления им жилых помещений муниципального жи</w:t>
      </w:r>
      <w:r>
        <w:softHyphen/>
        <w:t>лищного фонда по договорам социального найма наделяются структурные (функ</w:t>
      </w:r>
      <w:r>
        <w:softHyphen/>
        <w:t xml:space="preserve">циональные) подразделения администрации городского округа и </w:t>
      </w:r>
      <w:r>
        <w:t>должностные лица, уполномоченные главой городского округа вести учет и распределение жилой пло</w:t>
      </w:r>
      <w:r>
        <w:softHyphen/>
        <w:t>щади в муниципальном образовании (далее - уполномоченные органы).»</w:t>
      </w:r>
    </w:p>
    <w:p w:rsidR="00900838" w:rsidRDefault="00E45E23">
      <w:pPr>
        <w:pStyle w:val="22"/>
        <w:framePr w:w="9701" w:h="4736" w:hRule="exact" w:wrap="none" w:vAnchor="page" w:hAnchor="page" w:x="1788" w:y="851"/>
        <w:numPr>
          <w:ilvl w:val="1"/>
          <w:numId w:val="1"/>
        </w:numPr>
        <w:shd w:val="clear" w:color="auto" w:fill="auto"/>
        <w:tabs>
          <w:tab w:val="left" w:pos="1256"/>
        </w:tabs>
        <w:spacing w:before="0" w:after="0" w:line="240" w:lineRule="exact"/>
      </w:pPr>
      <w:r>
        <w:t>третий абзац пункта 50 изложить в новой редакции:</w:t>
      </w:r>
    </w:p>
    <w:p w:rsidR="00900838" w:rsidRDefault="00E45E23">
      <w:pPr>
        <w:pStyle w:val="22"/>
        <w:framePr w:w="9701" w:h="4736" w:hRule="exact" w:wrap="none" w:vAnchor="page" w:hAnchor="page" w:x="1788" w:y="851"/>
        <w:shd w:val="clear" w:color="auto" w:fill="auto"/>
        <w:spacing w:before="0" w:after="248" w:line="278" w:lineRule="exact"/>
      </w:pPr>
      <w:r>
        <w:t xml:space="preserve">«Рекомендуемые критерии проведения проверок </w:t>
      </w:r>
      <w:r>
        <w:t>устанавливаются норматив</w:t>
      </w:r>
      <w:r>
        <w:softHyphen/>
        <w:t>ным правовым актом администрации городского округа.»</w:t>
      </w:r>
    </w:p>
    <w:p w:rsidR="00900838" w:rsidRDefault="00E45E23">
      <w:pPr>
        <w:pStyle w:val="22"/>
        <w:framePr w:w="9701" w:h="4736" w:hRule="exact" w:wrap="none" w:vAnchor="page" w:hAnchor="page" w:x="1788" w:y="851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/>
      </w:pPr>
      <w:r>
        <w:t>Настоящее решение вступает в силу со дня официального опубликования в городской газете «Маяк» и подлежит применению со дня начала работы вновь из</w:t>
      </w:r>
      <w:r>
        <w:softHyphen/>
        <w:t>бранного состава совета депутато</w:t>
      </w:r>
      <w:r>
        <w:t>в Сосновоборского городского округа четвертого созыва.</w:t>
      </w:r>
    </w:p>
    <w:p w:rsidR="00900838" w:rsidRDefault="00E45E23">
      <w:pPr>
        <w:pStyle w:val="22"/>
        <w:framePr w:w="9701" w:h="4736" w:hRule="exact" w:wrap="none" w:vAnchor="page" w:hAnchor="page" w:x="1788" w:y="851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 w:line="240" w:lineRule="exact"/>
      </w:pPr>
      <w:r>
        <w:t>Решение опубликовать в городской газете «Маяк».</w:t>
      </w:r>
    </w:p>
    <w:p w:rsidR="00900838" w:rsidRDefault="00E45E23">
      <w:pPr>
        <w:pStyle w:val="40"/>
        <w:framePr w:wrap="none" w:vAnchor="page" w:hAnchor="page" w:x="2503" w:y="6390"/>
        <w:shd w:val="clear" w:color="auto" w:fill="auto"/>
        <w:spacing w:before="0" w:after="0" w:line="280" w:lineRule="exact"/>
        <w:jc w:val="left"/>
      </w:pPr>
      <w:r>
        <w:t>Заместитель председател</w:t>
      </w:r>
    </w:p>
    <w:p w:rsidR="00900838" w:rsidRDefault="00E45E23">
      <w:pPr>
        <w:pStyle w:val="40"/>
        <w:framePr w:wrap="none" w:vAnchor="page" w:hAnchor="page" w:x="2508" w:y="6706"/>
        <w:shd w:val="clear" w:color="auto" w:fill="auto"/>
        <w:spacing w:before="0" w:after="0" w:line="280" w:lineRule="exact"/>
        <w:jc w:val="left"/>
      </w:pPr>
      <w:r>
        <w:t>совета депутатов</w:t>
      </w:r>
    </w:p>
    <w:p w:rsidR="00900838" w:rsidRDefault="00E45E23">
      <w:pPr>
        <w:pStyle w:val="40"/>
        <w:framePr w:wrap="none" w:vAnchor="page" w:hAnchor="page" w:x="9372" w:y="6736"/>
        <w:shd w:val="clear" w:color="auto" w:fill="auto"/>
        <w:spacing w:before="0" w:after="0" w:line="280" w:lineRule="exact"/>
        <w:jc w:val="left"/>
      </w:pPr>
      <w:r>
        <w:t>Н.П. Сорокин</w:t>
      </w:r>
    </w:p>
    <w:p w:rsidR="00900838" w:rsidRDefault="00E45E23">
      <w:pPr>
        <w:pStyle w:val="32"/>
        <w:framePr w:wrap="none" w:vAnchor="page" w:hAnchor="page" w:x="11364" w:y="15638"/>
        <w:shd w:val="clear" w:color="auto" w:fill="auto"/>
        <w:spacing w:line="180" w:lineRule="exact"/>
      </w:pPr>
      <w:r>
        <w:t>2</w:t>
      </w:r>
    </w:p>
    <w:p w:rsidR="00900838" w:rsidRDefault="00900838">
      <w:pPr>
        <w:rPr>
          <w:sz w:val="2"/>
          <w:szCs w:val="2"/>
        </w:rPr>
      </w:pPr>
    </w:p>
    <w:sectPr w:rsidR="009008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23" w:rsidRDefault="00E45E23">
      <w:r>
        <w:separator/>
      </w:r>
    </w:p>
  </w:endnote>
  <w:endnote w:type="continuationSeparator" w:id="0">
    <w:p w:rsidR="00E45E23" w:rsidRDefault="00E4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23" w:rsidRDefault="00E45E23"/>
  </w:footnote>
  <w:footnote w:type="continuationSeparator" w:id="0">
    <w:p w:rsidR="00E45E23" w:rsidRDefault="00E45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303"/>
    <w:multiLevelType w:val="multilevel"/>
    <w:tmpl w:val="F4E4774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0573F"/>
    <w:multiLevelType w:val="multilevel"/>
    <w:tmpl w:val="9F7018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38"/>
    <w:rsid w:val="006B5418"/>
    <w:rsid w:val="008E7C2A"/>
    <w:rsid w:val="00900838"/>
    <w:rsid w:val="00B17620"/>
    <w:rsid w:val="00E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8F94C-1EA5-42E2-A3D0-86E41970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">
    <w:name w:val="Колонтитул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31">
    <w:name w:val="Колонтитул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240" w:line="269" w:lineRule="exact"/>
      <w:ind w:firstLine="740"/>
      <w:jc w:val="both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00" w:line="0" w:lineRule="atLeast"/>
    </w:pPr>
    <w:rPr>
      <w:rFonts w:ascii="Arial" w:eastAsia="Arial" w:hAnsi="Arial" w:cs="Arial"/>
      <w:spacing w:val="60"/>
      <w:sz w:val="19"/>
      <w:szCs w:val="19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Депутатов-Матвеев А.С.</cp:lastModifiedBy>
  <cp:revision>2</cp:revision>
  <dcterms:created xsi:type="dcterms:W3CDTF">2019-08-12T12:14:00Z</dcterms:created>
  <dcterms:modified xsi:type="dcterms:W3CDTF">2019-08-12T12:14:00Z</dcterms:modified>
</cp:coreProperties>
</file>