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D44F23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D44F23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AF47A7">
        <w:rPr>
          <w:sz w:val="24"/>
        </w:rPr>
        <w:t>20/08/2020 № 1655</w:t>
      </w:r>
    </w:p>
    <w:p w:rsidR="00EA4753" w:rsidRPr="00EA4753" w:rsidRDefault="00EA4753" w:rsidP="00EA4753">
      <w:pPr>
        <w:jc w:val="both"/>
        <w:rPr>
          <w:sz w:val="10"/>
          <w:szCs w:val="10"/>
        </w:rPr>
      </w:pPr>
    </w:p>
    <w:p w:rsidR="00EA4753" w:rsidRDefault="00EA4753" w:rsidP="00EA4753">
      <w:pPr>
        <w:rPr>
          <w:sz w:val="24"/>
          <w:szCs w:val="24"/>
        </w:rPr>
      </w:pPr>
      <w:r w:rsidRPr="007956D9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 администрации</w:t>
      </w:r>
    </w:p>
    <w:p w:rsidR="00EA4753" w:rsidRDefault="00EA4753" w:rsidP="00EA4753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10.04.2015 № 1092 </w:t>
      </w:r>
    </w:p>
    <w:p w:rsidR="00EA4753" w:rsidRDefault="00EA4753" w:rsidP="00EA4753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Pr="007956D9">
        <w:rPr>
          <w:sz w:val="24"/>
          <w:szCs w:val="24"/>
        </w:rPr>
        <w:t>наделении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осуществляющ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холодное водоснабжение </w:t>
      </w:r>
    </w:p>
    <w:p w:rsidR="00EA4753" w:rsidRPr="007956D9" w:rsidRDefault="00EA4753" w:rsidP="00EA4753">
      <w:pPr>
        <w:rPr>
          <w:sz w:val="24"/>
          <w:szCs w:val="24"/>
        </w:rPr>
      </w:pPr>
      <w:r w:rsidRPr="007956D9">
        <w:rPr>
          <w:sz w:val="24"/>
          <w:szCs w:val="24"/>
        </w:rPr>
        <w:t>и водоотведение,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статусом гарантирующей организации</w:t>
      </w:r>
      <w:r>
        <w:rPr>
          <w:sz w:val="24"/>
          <w:szCs w:val="24"/>
        </w:rPr>
        <w:t>»</w:t>
      </w:r>
    </w:p>
    <w:p w:rsidR="00EA4753" w:rsidRDefault="00EA4753" w:rsidP="00EA4753">
      <w:pPr>
        <w:spacing w:line="276" w:lineRule="auto"/>
        <w:rPr>
          <w:sz w:val="24"/>
          <w:szCs w:val="24"/>
        </w:rPr>
      </w:pPr>
    </w:p>
    <w:p w:rsidR="00EA4753" w:rsidRDefault="00EA4753" w:rsidP="00EA4753">
      <w:pPr>
        <w:spacing w:line="276" w:lineRule="auto"/>
        <w:rPr>
          <w:sz w:val="24"/>
          <w:szCs w:val="24"/>
        </w:rPr>
      </w:pPr>
    </w:p>
    <w:p w:rsidR="00EA4753" w:rsidRPr="007956D9" w:rsidRDefault="00EA4753" w:rsidP="00EA4753">
      <w:pPr>
        <w:spacing w:line="276" w:lineRule="auto"/>
        <w:rPr>
          <w:sz w:val="24"/>
          <w:szCs w:val="24"/>
        </w:rPr>
      </w:pPr>
    </w:p>
    <w:p w:rsidR="00EA4753" w:rsidRDefault="00EA4753" w:rsidP="00EA4753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7956D9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Федеральным законом РФ</w:t>
      </w:r>
      <w:r w:rsidRPr="007956D9">
        <w:rPr>
          <w:sz w:val="24"/>
          <w:szCs w:val="24"/>
        </w:rPr>
        <w:t xml:space="preserve"> от 07.12.2011 № 416</w:t>
      </w:r>
      <w:r>
        <w:rPr>
          <w:sz w:val="24"/>
          <w:szCs w:val="24"/>
        </w:rPr>
        <w:t>-</w:t>
      </w:r>
      <w:r w:rsidRPr="007956D9">
        <w:rPr>
          <w:sz w:val="24"/>
          <w:szCs w:val="24"/>
        </w:rPr>
        <w:t>ФЗ</w:t>
      </w:r>
      <w:r>
        <w:rPr>
          <w:sz w:val="24"/>
          <w:szCs w:val="24"/>
        </w:rPr>
        <w:t xml:space="preserve">                          </w:t>
      </w:r>
      <w:r w:rsidRPr="007956D9">
        <w:rPr>
          <w:sz w:val="24"/>
          <w:szCs w:val="24"/>
        </w:rPr>
        <w:t xml:space="preserve"> «О водоснабжении и водоотведении», </w:t>
      </w:r>
      <w:r>
        <w:rPr>
          <w:sz w:val="24"/>
          <w:szCs w:val="24"/>
        </w:rPr>
        <w:t xml:space="preserve">Федеральным законом </w:t>
      </w:r>
      <w:r w:rsidRPr="007956D9">
        <w:rPr>
          <w:sz w:val="24"/>
          <w:szCs w:val="24"/>
        </w:rPr>
        <w:t>от 06.10.2003 №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131</w:t>
      </w:r>
      <w:r>
        <w:rPr>
          <w:sz w:val="24"/>
          <w:szCs w:val="24"/>
        </w:rPr>
        <w:t>-</w:t>
      </w:r>
      <w:r w:rsidRPr="007956D9">
        <w:rPr>
          <w:sz w:val="24"/>
          <w:szCs w:val="24"/>
        </w:rPr>
        <w:t>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946186">
        <w:rPr>
          <w:sz w:val="24"/>
          <w:szCs w:val="24"/>
        </w:rPr>
        <w:t>Федеральным законом от 07.12.2013 № 416-ФЗ «О водоснабжении и водоотведении»</w:t>
      </w:r>
      <w:r>
        <w:rPr>
          <w:sz w:val="24"/>
          <w:szCs w:val="24"/>
        </w:rPr>
        <w:t xml:space="preserve">, заключенным концессионным соглашением в отношении отдельных объектов водоснабжения, водоотведения, предназначенных для водоснабжения и водоотведения (далее – Концессионное соглашение) от 28.07.2020, </w:t>
      </w:r>
      <w:r w:rsidRPr="007956D9">
        <w:rPr>
          <w:sz w:val="24"/>
          <w:szCs w:val="24"/>
        </w:rPr>
        <w:t>в целях организации надежного и</w:t>
      </w:r>
      <w:proofErr w:type="gramEnd"/>
      <w:r w:rsidRPr="007956D9">
        <w:rPr>
          <w:sz w:val="24"/>
          <w:szCs w:val="24"/>
        </w:rPr>
        <w:t xml:space="preserve"> бесперебойного водоснабжения и водоотведения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proofErr w:type="gramStart"/>
      <w:r w:rsidRPr="00196A38">
        <w:rPr>
          <w:b/>
          <w:bCs/>
          <w:sz w:val="24"/>
          <w:szCs w:val="24"/>
        </w:rPr>
        <w:t>п</w:t>
      </w:r>
      <w:proofErr w:type="gramEnd"/>
      <w:r w:rsidRPr="00196A38">
        <w:rPr>
          <w:b/>
          <w:bCs/>
          <w:sz w:val="24"/>
          <w:szCs w:val="24"/>
        </w:rPr>
        <w:t xml:space="preserve"> о с т а н о в л я е т:</w:t>
      </w:r>
    </w:p>
    <w:p w:rsidR="00EA4753" w:rsidRDefault="00EA4753" w:rsidP="00EA4753">
      <w:pPr>
        <w:ind w:firstLine="709"/>
        <w:jc w:val="both"/>
        <w:rPr>
          <w:b/>
          <w:bCs/>
          <w:sz w:val="24"/>
          <w:szCs w:val="24"/>
        </w:rPr>
      </w:pPr>
    </w:p>
    <w:p w:rsidR="00EA4753" w:rsidRPr="007956D9" w:rsidRDefault="00EA4753" w:rsidP="00EA47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7355">
        <w:rPr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7B7355">
        <w:rPr>
          <w:sz w:val="24"/>
          <w:szCs w:val="24"/>
        </w:rPr>
        <w:t xml:space="preserve">В связи с заключенным Концессионным соглашением наделить </w:t>
      </w:r>
      <w:r>
        <w:rPr>
          <w:sz w:val="24"/>
          <w:szCs w:val="24"/>
        </w:rPr>
        <w:t xml:space="preserve">Общество с ограниченной ответственностью «ВОДОКАНАЛ» </w:t>
      </w:r>
      <w:r w:rsidRPr="007B7355">
        <w:rPr>
          <w:sz w:val="24"/>
          <w:szCs w:val="24"/>
        </w:rPr>
        <w:t>статусом гарантирующей организаци</w:t>
      </w:r>
      <w:r>
        <w:rPr>
          <w:sz w:val="24"/>
          <w:szCs w:val="24"/>
        </w:rPr>
        <w:t>и, осуществляющей холодное водоснабжение и водоотведение в муниципальном образовании Сосновоборский городской округ Ленинградской области.</w:t>
      </w:r>
    </w:p>
    <w:p w:rsidR="00EA4753" w:rsidRDefault="00EA4753" w:rsidP="00EA4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изменения в постановление администрации Сосновоборского городского округа от 10.04.2015 № 1092 «О </w:t>
      </w:r>
      <w:r w:rsidRPr="007956D9">
        <w:rPr>
          <w:sz w:val="24"/>
          <w:szCs w:val="24"/>
        </w:rPr>
        <w:t>наделении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</w:t>
      </w:r>
      <w:r>
        <w:rPr>
          <w:sz w:val="24"/>
          <w:szCs w:val="24"/>
        </w:rPr>
        <w:t xml:space="preserve"> о</w:t>
      </w:r>
      <w:r w:rsidRPr="007956D9">
        <w:rPr>
          <w:sz w:val="24"/>
          <w:szCs w:val="24"/>
        </w:rPr>
        <w:t>существляющ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холодное водоснабжение и водоотведение,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статусом гарантирующей организации</w:t>
      </w:r>
      <w:r>
        <w:rPr>
          <w:sz w:val="24"/>
          <w:szCs w:val="24"/>
        </w:rPr>
        <w:t>»             (в редакции от 27.04.2015 №1218) (далее - Постановление):</w:t>
      </w:r>
    </w:p>
    <w:p w:rsidR="00EA4753" w:rsidRDefault="00EA4753" w:rsidP="00EA4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По тексту Постановления заменить слова Сосновоборское </w:t>
      </w:r>
      <w:proofErr w:type="gramStart"/>
      <w:r>
        <w:rPr>
          <w:sz w:val="24"/>
          <w:szCs w:val="24"/>
        </w:rPr>
        <w:t>муниципальное</w:t>
      </w:r>
      <w:proofErr w:type="gramEnd"/>
      <w:r>
        <w:rPr>
          <w:sz w:val="24"/>
          <w:szCs w:val="24"/>
        </w:rPr>
        <w:t xml:space="preserve"> унитарное предприятие «Водоканал» (сокращенно СМУП «Водоканал») на слова: Общество с ограниченной ответственностью «ВОДОКАНАЛ» (сокращенно                    ООО «ВОДОКАНАЛ»).</w:t>
      </w:r>
    </w:p>
    <w:p w:rsidR="00EA4753" w:rsidRDefault="00EA4753" w:rsidP="00EA4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 тексту Постановления заменить слова ОАО «Концерн Росэнергоатом» (Ленинградская АЭС) на слова: </w:t>
      </w:r>
      <w:r w:rsidRPr="00BD14A5">
        <w:rPr>
          <w:sz w:val="24"/>
          <w:szCs w:val="24"/>
        </w:rPr>
        <w:t>АО «Концерн Росэнергоатом» «Ленинградская атомная станция»</w:t>
      </w:r>
      <w:r>
        <w:rPr>
          <w:sz w:val="24"/>
          <w:szCs w:val="24"/>
        </w:rPr>
        <w:t>.</w:t>
      </w:r>
    </w:p>
    <w:p w:rsidR="00EA4753" w:rsidRDefault="00EA4753" w:rsidP="00EA475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57A87">
        <w:rPr>
          <w:sz w:val="24"/>
          <w:szCs w:val="24"/>
        </w:rPr>
        <w:t xml:space="preserve">. Отделу по связям с общественностью (пресс–центр) Комитета по общественной безопасности и информации (Никитина В.Г.) </w:t>
      </w:r>
      <w:proofErr w:type="gramStart"/>
      <w:r w:rsidRPr="00057A87">
        <w:rPr>
          <w:sz w:val="24"/>
          <w:szCs w:val="24"/>
        </w:rPr>
        <w:t>разместить</w:t>
      </w:r>
      <w:proofErr w:type="gramEnd"/>
      <w:r w:rsidRPr="00057A8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A4753" w:rsidRDefault="00EA4753" w:rsidP="00EA475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Комитету по управлению жилищно-коммунальным хозяйством администрации Сосновоборского городского округа (Долотова Н.В.) направить данное постановление в адрес ООО «ВОДОКАНАЛ» в течении трех дней со дня его принятия.</w:t>
      </w:r>
    </w:p>
    <w:p w:rsidR="00EA4753" w:rsidRDefault="00EA4753" w:rsidP="00EA475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Настоящее постановление вступает в силу </w:t>
      </w:r>
      <w:r w:rsidRPr="007852C8">
        <w:rPr>
          <w:sz w:val="24"/>
          <w:szCs w:val="24"/>
        </w:rPr>
        <w:t>с 01.10.2020</w:t>
      </w:r>
      <w:r>
        <w:rPr>
          <w:sz w:val="24"/>
          <w:szCs w:val="24"/>
        </w:rPr>
        <w:t xml:space="preserve"> года.</w:t>
      </w:r>
    </w:p>
    <w:p w:rsidR="00EA4753" w:rsidRPr="00D668FE" w:rsidRDefault="00EA4753" w:rsidP="00EA4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D668FE">
        <w:rPr>
          <w:bCs/>
          <w:sz w:val="24"/>
          <w:szCs w:val="24"/>
        </w:rPr>
        <w:t>Контроль за</w:t>
      </w:r>
      <w:proofErr w:type="gramEnd"/>
      <w:r w:rsidRPr="00D668FE">
        <w:rPr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Сосновоборского городского округа </w:t>
      </w:r>
      <w:r>
        <w:rPr>
          <w:bCs/>
          <w:sz w:val="24"/>
          <w:szCs w:val="24"/>
        </w:rPr>
        <w:t>Иванова А.В.</w:t>
      </w:r>
    </w:p>
    <w:p w:rsidR="00EA4753" w:rsidRPr="00EA4753" w:rsidRDefault="00EA4753" w:rsidP="00EA475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A4753" w:rsidRPr="00EA4753" w:rsidRDefault="00EA4753" w:rsidP="00EA4753">
      <w:pPr>
        <w:jc w:val="both"/>
        <w:rPr>
          <w:sz w:val="24"/>
          <w:szCs w:val="24"/>
        </w:rPr>
      </w:pPr>
    </w:p>
    <w:p w:rsidR="00EA4753" w:rsidRPr="00EA4753" w:rsidRDefault="00EA4753" w:rsidP="00EA4753">
      <w:pPr>
        <w:rPr>
          <w:sz w:val="24"/>
          <w:szCs w:val="24"/>
        </w:rPr>
      </w:pPr>
    </w:p>
    <w:p w:rsidR="00EA4753" w:rsidRPr="00E85011" w:rsidRDefault="00EA4753" w:rsidP="00EA475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E85011">
        <w:rPr>
          <w:sz w:val="24"/>
          <w:szCs w:val="24"/>
        </w:rPr>
        <w:t>лав</w:t>
      </w:r>
      <w:r>
        <w:rPr>
          <w:sz w:val="24"/>
          <w:szCs w:val="24"/>
        </w:rPr>
        <w:t xml:space="preserve">а Сосновоборского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М.В.Воронков</w:t>
      </w:r>
    </w:p>
    <w:p w:rsidR="00EA4753" w:rsidRDefault="00EA4753" w:rsidP="00EA4753">
      <w:pPr>
        <w:rPr>
          <w:sz w:val="24"/>
          <w:szCs w:val="24"/>
        </w:rPr>
      </w:pPr>
    </w:p>
    <w:p w:rsidR="00EA4753" w:rsidRDefault="00EA4753" w:rsidP="00EA4753">
      <w:pPr>
        <w:rPr>
          <w:sz w:val="24"/>
          <w:szCs w:val="24"/>
        </w:rPr>
      </w:pPr>
    </w:p>
    <w:p w:rsidR="00EA4753" w:rsidRDefault="00EA4753" w:rsidP="00EA4753">
      <w:pPr>
        <w:rPr>
          <w:sz w:val="24"/>
          <w:szCs w:val="24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Pr="00EA4753" w:rsidRDefault="00EA4753" w:rsidP="00EA4753">
      <w:pPr>
        <w:rPr>
          <w:sz w:val="12"/>
          <w:szCs w:val="12"/>
        </w:rPr>
      </w:pPr>
      <w:r w:rsidRPr="00EA4753">
        <w:rPr>
          <w:sz w:val="12"/>
          <w:szCs w:val="12"/>
        </w:rPr>
        <w:t>Исп. Долотова Н.В.</w:t>
      </w:r>
    </w:p>
    <w:p w:rsidR="00EA4753" w:rsidRPr="00EA4753" w:rsidRDefault="00EA4753" w:rsidP="00EA4753">
      <w:pPr>
        <w:rPr>
          <w:sz w:val="12"/>
          <w:szCs w:val="12"/>
        </w:rPr>
      </w:pPr>
      <w:r w:rsidRPr="00EA4753">
        <w:rPr>
          <w:sz w:val="12"/>
          <w:szCs w:val="12"/>
        </w:rPr>
        <w:t>Тел.6-28-27 ЯЕ</w:t>
      </w: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rPr>
          <w:sz w:val="22"/>
          <w:szCs w:val="22"/>
        </w:rPr>
      </w:pPr>
      <w:bookmarkStart w:id="0" w:name="_GoBack"/>
      <w:bookmarkEnd w:id="0"/>
    </w:p>
    <w:p w:rsidR="00EA4753" w:rsidRDefault="00EA4753" w:rsidP="00EA4753">
      <w:pPr>
        <w:rPr>
          <w:sz w:val="22"/>
          <w:szCs w:val="22"/>
        </w:rPr>
      </w:pPr>
    </w:p>
    <w:p w:rsidR="00EA4753" w:rsidRPr="00822A23" w:rsidRDefault="00EA4753" w:rsidP="00EA4753">
      <w:pPr>
        <w:rPr>
          <w:sz w:val="22"/>
          <w:szCs w:val="22"/>
        </w:rPr>
      </w:pPr>
    </w:p>
    <w:p w:rsidR="00EA4753" w:rsidRDefault="00EA4753" w:rsidP="00EA4753">
      <w:pPr>
        <w:rPr>
          <w:sz w:val="16"/>
          <w:szCs w:val="16"/>
        </w:rPr>
      </w:pPr>
    </w:p>
    <w:p w:rsidR="00EA4753" w:rsidRDefault="00EA4753" w:rsidP="00EA4753">
      <w:pPr>
        <w:jc w:val="right"/>
        <w:rPr>
          <w:sz w:val="16"/>
          <w:szCs w:val="16"/>
        </w:rPr>
      </w:pPr>
    </w:p>
    <w:sectPr w:rsidR="00EA4753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72" w:rsidRDefault="000E4372" w:rsidP="00762166">
      <w:r>
        <w:separator/>
      </w:r>
    </w:p>
  </w:endnote>
  <w:endnote w:type="continuationSeparator" w:id="0">
    <w:p w:rsidR="000E4372" w:rsidRDefault="000E4372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8C" w:rsidRDefault="00EC58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8C" w:rsidRDefault="00EC58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8C" w:rsidRDefault="00EC58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72" w:rsidRDefault="000E4372" w:rsidP="00762166">
      <w:r>
        <w:separator/>
      </w:r>
    </w:p>
  </w:footnote>
  <w:footnote w:type="continuationSeparator" w:id="0">
    <w:p w:rsidR="000E4372" w:rsidRDefault="000E4372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8C" w:rsidRDefault="00EC58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8C" w:rsidRDefault="00EC58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0c7f50-a809-4c7b-a05b-55c492b63ed0"/>
  </w:docVars>
  <w:rsids>
    <w:rsidRoot w:val="00EC588C"/>
    <w:rsid w:val="000216DC"/>
    <w:rsid w:val="00024F94"/>
    <w:rsid w:val="0005521C"/>
    <w:rsid w:val="00070E72"/>
    <w:rsid w:val="00097477"/>
    <w:rsid w:val="000A43B7"/>
    <w:rsid w:val="000A651A"/>
    <w:rsid w:val="000B0AE5"/>
    <w:rsid w:val="000E4372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1FEC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AF47A7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44F23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053"/>
    <w:rsid w:val="00E4432D"/>
    <w:rsid w:val="00E67920"/>
    <w:rsid w:val="00E8645B"/>
    <w:rsid w:val="00E915ED"/>
    <w:rsid w:val="00E95BF2"/>
    <w:rsid w:val="00EA4753"/>
    <w:rsid w:val="00EC588C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F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F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02fdeab5-131a-41a6-968f-65ceae9146b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02fdeab5-131a-41a6-968f-65ceae9146b0.dot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GORHOZ</cp:lastModifiedBy>
  <cp:revision>3</cp:revision>
  <cp:lastPrinted>2020-08-19T11:52:00Z</cp:lastPrinted>
  <dcterms:created xsi:type="dcterms:W3CDTF">2021-01-18T09:18:00Z</dcterms:created>
  <dcterms:modified xsi:type="dcterms:W3CDTF">2021-01-18T09:19:00Z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710c7f50-a809-4c7b-a05b-55c492b63ed0</vt:lpwstr>
  </property>
</Properties>
</file>