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4933D" w14:textId="77777777" w:rsidR="00C654AC" w:rsidRPr="009A715D" w:rsidRDefault="00C654AC" w:rsidP="00232CDA">
      <w:pPr>
        <w:pStyle w:val="ConsPlusNonformat"/>
        <w:widowControl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3E42231A" w:rsidR="00C654AC" w:rsidRPr="009A715D" w:rsidRDefault="00E55E72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654AC">
        <w:rPr>
          <w:rFonts w:ascii="Times New Roman" w:hAnsi="Times New Roman" w:cs="Times New Roman"/>
          <w:sz w:val="24"/>
          <w:szCs w:val="24"/>
        </w:rPr>
        <w:t>о</w:t>
      </w:r>
      <w:r w:rsidR="00C654AC" w:rsidRPr="009A715D">
        <w:rPr>
          <w:rFonts w:ascii="Times New Roman" w:hAnsi="Times New Roman" w:cs="Times New Roman"/>
          <w:sz w:val="24"/>
          <w:szCs w:val="24"/>
        </w:rPr>
        <w:t xml:space="preserve"> результата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654AC" w:rsidRPr="009A715D">
        <w:rPr>
          <w:rFonts w:ascii="Times New Roman" w:hAnsi="Times New Roman" w:cs="Times New Roman"/>
          <w:sz w:val="24"/>
          <w:szCs w:val="24"/>
        </w:rPr>
        <w:t xml:space="preserve"> контрольного мероприятия</w:t>
      </w:r>
    </w:p>
    <w:p w14:paraId="44C6F84B" w14:textId="36E57D6D" w:rsidR="009A07AE" w:rsidRPr="00F92DA8" w:rsidRDefault="00C654AC" w:rsidP="009A07A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bookmarkStart w:id="0" w:name="_Hlk63950859"/>
      <w:r w:rsidR="009A07AE" w:rsidRPr="00F92DA8">
        <w:rPr>
          <w:rFonts w:ascii="Times New Roman" w:hAnsi="Times New Roman" w:cs="Times New Roman"/>
          <w:snapToGrid w:val="0"/>
          <w:sz w:val="24"/>
          <w:szCs w:val="24"/>
        </w:rPr>
        <w:t>«</w:t>
      </w:r>
      <w:r w:rsidR="009A07AE" w:rsidRPr="00F92DA8">
        <w:rPr>
          <w:rFonts w:ascii="Times New Roman" w:hAnsi="Times New Roman" w:cs="Times New Roman"/>
          <w:sz w:val="24"/>
          <w:szCs w:val="24"/>
        </w:rPr>
        <w:t>Проверка обоснованности и целевого использования бюджетных средств, проверка соблюдения установленного порядка управления и распоряжения муниципальным имуществом МКУ «ЦИОГД».</w:t>
      </w:r>
      <w:r w:rsidR="009A07AE" w:rsidRPr="00F92DA8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bookmarkEnd w:id="0"/>
    </w:p>
    <w:p w14:paraId="1CE44BDB" w14:textId="77777777" w:rsidR="000B0F28" w:rsidRPr="00F92DA8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47CE13E3" w14:textId="57525D20" w:rsidR="00274EEB" w:rsidRPr="00F92DA8" w:rsidRDefault="005F6443" w:rsidP="00274EEB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2DA8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F92DA8">
        <w:rPr>
          <w:rFonts w:ascii="Times New Roman" w:hAnsi="Times New Roman" w:cs="Times New Roman"/>
          <w:sz w:val="24"/>
          <w:szCs w:val="24"/>
        </w:rPr>
        <w:t>е</w:t>
      </w:r>
      <w:r w:rsidRPr="00F92DA8">
        <w:rPr>
          <w:rFonts w:ascii="Times New Roman" w:hAnsi="Times New Roman" w:cs="Times New Roman"/>
          <w:sz w:val="24"/>
          <w:szCs w:val="24"/>
        </w:rPr>
        <w:t>:</w:t>
      </w:r>
      <w:r w:rsidR="00A07120" w:rsidRPr="00F92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A07AE" w:rsidRPr="00F92DA8">
        <w:rPr>
          <w:rFonts w:ascii="Times New Roman" w:hAnsi="Times New Roman" w:cs="Times New Roman"/>
          <w:sz w:val="24"/>
          <w:szCs w:val="24"/>
        </w:rPr>
        <w:t>МКУ «ЦИОГД»</w:t>
      </w:r>
      <w:r w:rsidR="00274EEB" w:rsidRPr="00F92D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2FD84" w14:textId="6ECB10BE" w:rsidR="00CB643E" w:rsidRPr="00CF5265" w:rsidRDefault="00CF5265" w:rsidP="00EC3E2B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265">
        <w:rPr>
          <w:rFonts w:ascii="Times New Roman" w:hAnsi="Times New Roman" w:cs="Times New Roman"/>
          <w:sz w:val="24"/>
          <w:szCs w:val="24"/>
        </w:rPr>
        <w:t xml:space="preserve">Отчет </w:t>
      </w:r>
      <w:r w:rsidR="00D2636A">
        <w:rPr>
          <w:rFonts w:ascii="Times New Roman" w:hAnsi="Times New Roman" w:cs="Times New Roman"/>
          <w:sz w:val="24"/>
          <w:szCs w:val="24"/>
        </w:rPr>
        <w:t>о</w:t>
      </w:r>
      <w:r w:rsidR="00D2636A"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  <w:r w:rsidR="00D2636A">
        <w:rPr>
          <w:rFonts w:ascii="Times New Roman" w:hAnsi="Times New Roman" w:cs="Times New Roman"/>
          <w:sz w:val="24"/>
          <w:szCs w:val="24"/>
        </w:rPr>
        <w:t xml:space="preserve"> </w:t>
      </w:r>
      <w:r w:rsidR="00D2636A" w:rsidRPr="00C03AC9">
        <w:rPr>
          <w:rFonts w:ascii="Times New Roman" w:hAnsi="Times New Roman" w:cs="Times New Roman"/>
          <w:sz w:val="24"/>
          <w:szCs w:val="24"/>
        </w:rPr>
        <w:t>от 2</w:t>
      </w:r>
      <w:r w:rsidR="009A07AE" w:rsidRPr="00C03AC9">
        <w:rPr>
          <w:rFonts w:ascii="Times New Roman" w:hAnsi="Times New Roman" w:cs="Times New Roman"/>
          <w:sz w:val="24"/>
          <w:szCs w:val="24"/>
        </w:rPr>
        <w:t>4</w:t>
      </w:r>
      <w:r w:rsidR="00D2636A" w:rsidRPr="00C03AC9">
        <w:rPr>
          <w:rFonts w:ascii="Times New Roman" w:hAnsi="Times New Roman" w:cs="Times New Roman"/>
          <w:sz w:val="24"/>
          <w:szCs w:val="24"/>
        </w:rPr>
        <w:t>.</w:t>
      </w:r>
      <w:r w:rsidR="009A07AE" w:rsidRPr="00C03AC9">
        <w:rPr>
          <w:rFonts w:ascii="Times New Roman" w:hAnsi="Times New Roman" w:cs="Times New Roman"/>
          <w:sz w:val="24"/>
          <w:szCs w:val="24"/>
        </w:rPr>
        <w:t>02</w:t>
      </w:r>
      <w:r w:rsidR="00D2636A" w:rsidRPr="00C03AC9">
        <w:rPr>
          <w:rFonts w:ascii="Times New Roman" w:hAnsi="Times New Roman" w:cs="Times New Roman"/>
          <w:sz w:val="24"/>
          <w:szCs w:val="24"/>
        </w:rPr>
        <w:t>.202</w:t>
      </w:r>
      <w:r w:rsidR="009A07AE" w:rsidRPr="00C03AC9">
        <w:rPr>
          <w:rFonts w:ascii="Times New Roman" w:hAnsi="Times New Roman" w:cs="Times New Roman"/>
          <w:sz w:val="24"/>
          <w:szCs w:val="24"/>
        </w:rPr>
        <w:t>1</w:t>
      </w:r>
      <w:r w:rsidR="00D2636A" w:rsidRPr="00C03AC9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C03AC9" w:rsidRPr="00C03AC9">
        <w:rPr>
          <w:rFonts w:ascii="Times New Roman" w:hAnsi="Times New Roman" w:cs="Times New Roman"/>
          <w:sz w:val="24"/>
          <w:szCs w:val="24"/>
        </w:rPr>
        <w:t>3</w:t>
      </w:r>
      <w:r w:rsidR="00D2636A" w:rsidRPr="00C03AC9">
        <w:rPr>
          <w:rFonts w:ascii="Times New Roman" w:hAnsi="Times New Roman" w:cs="Times New Roman"/>
          <w:sz w:val="24"/>
          <w:szCs w:val="24"/>
        </w:rPr>
        <w:t xml:space="preserve"> </w:t>
      </w:r>
      <w:r w:rsidRPr="00C03AC9">
        <w:rPr>
          <w:rFonts w:ascii="Times New Roman" w:hAnsi="Times New Roman" w:cs="Times New Roman"/>
          <w:sz w:val="24"/>
          <w:szCs w:val="24"/>
        </w:rPr>
        <w:t>утвержден</w:t>
      </w:r>
      <w:r w:rsidRPr="00CF5265">
        <w:rPr>
          <w:rFonts w:ascii="Times New Roman" w:hAnsi="Times New Roman" w:cs="Times New Roman"/>
          <w:sz w:val="24"/>
          <w:szCs w:val="24"/>
        </w:rPr>
        <w:t xml:space="preserve"> председателем Контрольно – счетной палатой Сосновоборского городского округа 2</w:t>
      </w:r>
      <w:r w:rsidR="009A07AE">
        <w:rPr>
          <w:rFonts w:ascii="Times New Roman" w:hAnsi="Times New Roman" w:cs="Times New Roman"/>
          <w:sz w:val="24"/>
          <w:szCs w:val="24"/>
        </w:rPr>
        <w:t>4</w:t>
      </w:r>
      <w:r w:rsidRPr="00CF5265">
        <w:rPr>
          <w:rFonts w:ascii="Times New Roman" w:hAnsi="Times New Roman" w:cs="Times New Roman"/>
          <w:sz w:val="24"/>
          <w:szCs w:val="24"/>
        </w:rPr>
        <w:t>.</w:t>
      </w:r>
      <w:r w:rsidR="009A07AE">
        <w:rPr>
          <w:rFonts w:ascii="Times New Roman" w:hAnsi="Times New Roman" w:cs="Times New Roman"/>
          <w:sz w:val="24"/>
          <w:szCs w:val="24"/>
        </w:rPr>
        <w:t>02</w:t>
      </w:r>
      <w:r w:rsidRPr="00CF5265">
        <w:rPr>
          <w:rFonts w:ascii="Times New Roman" w:hAnsi="Times New Roman" w:cs="Times New Roman"/>
          <w:sz w:val="24"/>
          <w:szCs w:val="24"/>
        </w:rPr>
        <w:t>.202</w:t>
      </w:r>
      <w:r w:rsidR="009A07AE">
        <w:rPr>
          <w:rFonts w:ascii="Times New Roman" w:hAnsi="Times New Roman" w:cs="Times New Roman"/>
          <w:sz w:val="24"/>
          <w:szCs w:val="24"/>
        </w:rPr>
        <w:t>1</w:t>
      </w:r>
      <w:r w:rsidRPr="00CF5265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778F359" w14:textId="59349698" w:rsidR="00552FAB" w:rsidRPr="00DB7EC8" w:rsidRDefault="00C654AC" w:rsidP="00E501E8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>Период проведения контрольного мероприятия:</w:t>
      </w:r>
      <w:r w:rsidR="00552FAB" w:rsidRPr="0055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</w:t>
      </w:r>
      <w:r w:rsidR="00552FAB">
        <w:rPr>
          <w:rFonts w:ascii="Times New Roman" w:hAnsi="Times New Roman" w:cs="Times New Roman"/>
          <w:sz w:val="24"/>
          <w:szCs w:val="24"/>
        </w:rPr>
        <w:t xml:space="preserve">с </w:t>
      </w:r>
      <w:r w:rsidR="00274EEB">
        <w:rPr>
          <w:rFonts w:ascii="Times New Roman" w:hAnsi="Times New Roman" w:cs="Times New Roman"/>
          <w:sz w:val="24"/>
          <w:szCs w:val="24"/>
        </w:rPr>
        <w:t xml:space="preserve"> 1</w:t>
      </w:r>
      <w:r w:rsidR="009A07AE">
        <w:rPr>
          <w:rFonts w:ascii="Times New Roman" w:hAnsi="Times New Roman" w:cs="Times New Roman"/>
          <w:sz w:val="24"/>
          <w:szCs w:val="24"/>
        </w:rPr>
        <w:t>4 января</w:t>
      </w:r>
      <w:r w:rsidR="00552FAB">
        <w:rPr>
          <w:rFonts w:ascii="Times New Roman" w:hAnsi="Times New Roman" w:cs="Times New Roman"/>
          <w:sz w:val="24"/>
          <w:szCs w:val="24"/>
        </w:rPr>
        <w:t xml:space="preserve">  202</w:t>
      </w:r>
      <w:r w:rsidR="009A07AE">
        <w:rPr>
          <w:rFonts w:ascii="Times New Roman" w:hAnsi="Times New Roman" w:cs="Times New Roman"/>
          <w:sz w:val="24"/>
          <w:szCs w:val="24"/>
        </w:rPr>
        <w:t>1</w:t>
      </w:r>
      <w:r w:rsidR="00552FAB">
        <w:rPr>
          <w:rFonts w:ascii="Times New Roman" w:hAnsi="Times New Roman" w:cs="Times New Roman"/>
          <w:sz w:val="24"/>
          <w:szCs w:val="24"/>
        </w:rPr>
        <w:t xml:space="preserve"> года  по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 </w:t>
      </w:r>
      <w:r w:rsidR="009A07AE">
        <w:rPr>
          <w:rFonts w:ascii="Times New Roman" w:hAnsi="Times New Roman" w:cs="Times New Roman"/>
          <w:sz w:val="24"/>
          <w:szCs w:val="24"/>
        </w:rPr>
        <w:t>24 февраля</w:t>
      </w:r>
      <w:r w:rsidR="00552FAB">
        <w:rPr>
          <w:rFonts w:ascii="Times New Roman" w:hAnsi="Times New Roman" w:cs="Times New Roman"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552FAB">
        <w:rPr>
          <w:rFonts w:ascii="Times New Roman" w:hAnsi="Times New Roman" w:cs="Times New Roman"/>
          <w:sz w:val="24"/>
          <w:szCs w:val="24"/>
        </w:rPr>
        <w:t>2</w:t>
      </w:r>
      <w:r w:rsidR="009A07AE">
        <w:rPr>
          <w:rFonts w:ascii="Times New Roman" w:hAnsi="Times New Roman" w:cs="Times New Roman"/>
          <w:sz w:val="24"/>
          <w:szCs w:val="24"/>
        </w:rPr>
        <w:t>1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года</w:t>
      </w:r>
      <w:r w:rsidR="00552FAB">
        <w:rPr>
          <w:rFonts w:ascii="Times New Roman" w:hAnsi="Times New Roman" w:cs="Times New Roman"/>
          <w:sz w:val="24"/>
          <w:szCs w:val="24"/>
        </w:rPr>
        <w:t xml:space="preserve">  в соответствии с распоряжением  </w:t>
      </w:r>
      <w:r w:rsidR="00552FAB" w:rsidRPr="00DB7EC8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№ </w:t>
      </w:r>
      <w:r w:rsidR="00274EEB" w:rsidRPr="00CF4C4E">
        <w:rPr>
          <w:rFonts w:ascii="Times New Roman" w:hAnsi="Times New Roman" w:cs="Times New Roman"/>
          <w:sz w:val="24"/>
          <w:szCs w:val="24"/>
        </w:rPr>
        <w:t xml:space="preserve"> </w:t>
      </w:r>
      <w:r w:rsidR="009A07AE">
        <w:rPr>
          <w:rFonts w:ascii="Times New Roman" w:hAnsi="Times New Roman" w:cs="Times New Roman"/>
          <w:sz w:val="24"/>
          <w:szCs w:val="24"/>
        </w:rPr>
        <w:t>1</w:t>
      </w:r>
      <w:r w:rsidR="00274EEB">
        <w:rPr>
          <w:rFonts w:ascii="Times New Roman" w:hAnsi="Times New Roman" w:cs="Times New Roman"/>
          <w:sz w:val="24"/>
          <w:szCs w:val="24"/>
        </w:rPr>
        <w:t xml:space="preserve"> от 1</w:t>
      </w:r>
      <w:r w:rsidR="009A07AE">
        <w:rPr>
          <w:rFonts w:ascii="Times New Roman" w:hAnsi="Times New Roman" w:cs="Times New Roman"/>
          <w:sz w:val="24"/>
          <w:szCs w:val="24"/>
        </w:rPr>
        <w:t>2</w:t>
      </w:r>
      <w:r w:rsidR="00274EEB">
        <w:rPr>
          <w:rFonts w:ascii="Times New Roman" w:hAnsi="Times New Roman" w:cs="Times New Roman"/>
          <w:sz w:val="24"/>
          <w:szCs w:val="24"/>
        </w:rPr>
        <w:t>.</w:t>
      </w:r>
      <w:r w:rsidR="009A07AE">
        <w:rPr>
          <w:rFonts w:ascii="Times New Roman" w:hAnsi="Times New Roman" w:cs="Times New Roman"/>
          <w:sz w:val="24"/>
          <w:szCs w:val="24"/>
        </w:rPr>
        <w:t>0</w:t>
      </w:r>
      <w:r w:rsidR="00274EEB">
        <w:rPr>
          <w:rFonts w:ascii="Times New Roman" w:hAnsi="Times New Roman" w:cs="Times New Roman"/>
          <w:sz w:val="24"/>
          <w:szCs w:val="24"/>
        </w:rPr>
        <w:t>1.202</w:t>
      </w:r>
      <w:r w:rsidR="009A07AE">
        <w:rPr>
          <w:rFonts w:ascii="Times New Roman" w:hAnsi="Times New Roman" w:cs="Times New Roman"/>
          <w:sz w:val="24"/>
          <w:szCs w:val="24"/>
        </w:rPr>
        <w:t>1</w:t>
      </w:r>
      <w:r w:rsidR="00274EEB">
        <w:rPr>
          <w:rFonts w:ascii="Times New Roman" w:hAnsi="Times New Roman" w:cs="Times New Roman"/>
          <w:sz w:val="24"/>
          <w:szCs w:val="24"/>
        </w:rPr>
        <w:t xml:space="preserve"> </w:t>
      </w:r>
      <w:r w:rsidR="00552FAB">
        <w:rPr>
          <w:rFonts w:ascii="Times New Roman" w:hAnsi="Times New Roman" w:cs="Times New Roman"/>
          <w:sz w:val="24"/>
          <w:szCs w:val="24"/>
        </w:rPr>
        <w:t>года.</w:t>
      </w:r>
    </w:p>
    <w:p w14:paraId="754369F3" w14:textId="07E0BD4B" w:rsidR="007A5C6F" w:rsidRPr="00AB1AB9" w:rsidRDefault="00C654AC" w:rsidP="00E501E8">
      <w:pPr>
        <w:ind w:firstLine="709"/>
        <w:jc w:val="both"/>
      </w:pPr>
      <w:r w:rsidRPr="00C82E65">
        <w:t xml:space="preserve">Проверяемый период деятельности: </w:t>
      </w:r>
      <w:r w:rsidR="00D059CB">
        <w:t>2019</w:t>
      </w:r>
      <w:r w:rsidR="00552FAB">
        <w:t xml:space="preserve"> год</w:t>
      </w:r>
      <w:r w:rsidR="007A5C6F">
        <w:t xml:space="preserve">, </w:t>
      </w:r>
      <w:r w:rsidR="009A07AE">
        <w:t>2020</w:t>
      </w:r>
      <w:r w:rsidR="00C03AC9">
        <w:t xml:space="preserve"> год</w:t>
      </w:r>
      <w:r w:rsidR="009A07AE">
        <w:t>,</w:t>
      </w:r>
      <w:r w:rsidR="00C03AC9">
        <w:t xml:space="preserve"> </w:t>
      </w:r>
      <w:r w:rsidR="007A5C6F">
        <w:t xml:space="preserve">текущий период </w:t>
      </w:r>
      <w:r w:rsidR="007A5C6F" w:rsidRPr="00AB1AB9">
        <w:rPr>
          <w:b/>
        </w:rPr>
        <w:t xml:space="preserve"> </w:t>
      </w:r>
      <w:r w:rsidR="007A5C6F" w:rsidRPr="00AB1AB9">
        <w:t>20</w:t>
      </w:r>
      <w:r w:rsidR="00D059CB">
        <w:t>2</w:t>
      </w:r>
      <w:r w:rsidR="009A07AE">
        <w:t>1</w:t>
      </w:r>
      <w:r w:rsidR="007A5C6F" w:rsidRPr="00AB1AB9">
        <w:t xml:space="preserve"> год</w:t>
      </w:r>
      <w:r w:rsidR="007A5C6F">
        <w:t>а</w:t>
      </w:r>
      <w:r w:rsidR="007A5C6F" w:rsidRPr="00AB1AB9">
        <w:t>.</w:t>
      </w:r>
    </w:p>
    <w:p w14:paraId="364483DE" w14:textId="4EE27069" w:rsidR="00881ECC" w:rsidRPr="007042B2" w:rsidRDefault="00881ECC" w:rsidP="00E501E8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</w:t>
      </w:r>
      <w:r w:rsidR="009A07AE">
        <w:t>редств</w:t>
      </w:r>
      <w:r w:rsidRPr="007042B2">
        <w:t>, предоставленных из  бюджета городского округа, не выявлено.</w:t>
      </w:r>
    </w:p>
    <w:p w14:paraId="01DAD7A6" w14:textId="440B9A9A" w:rsidR="00153FD5" w:rsidRDefault="00881ECC" w:rsidP="00E501E8">
      <w:pPr>
        <w:tabs>
          <w:tab w:val="left" w:pos="709"/>
        </w:tabs>
        <w:ind w:firstLine="709"/>
        <w:jc w:val="both"/>
      </w:pPr>
      <w:r>
        <w:t>Установлены</w:t>
      </w:r>
      <w:r w:rsidRPr="007C18A4">
        <w:t xml:space="preserve"> </w:t>
      </w:r>
      <w:r w:rsidRPr="0009115E">
        <w:t xml:space="preserve">отдельные </w:t>
      </w:r>
      <w:r>
        <w:t xml:space="preserve">факты несоблюдения </w:t>
      </w:r>
      <w:r w:rsidR="009A07AE" w:rsidRPr="009A07AE">
        <w:t>МКУ «ЦИОГД»</w:t>
      </w:r>
      <w:r w:rsidR="00153FD5" w:rsidRPr="009A07AE">
        <w:t>:</w:t>
      </w:r>
    </w:p>
    <w:p w14:paraId="0C784634" w14:textId="0C97CCB8" w:rsidR="00153FD5" w:rsidRPr="00BE058D" w:rsidRDefault="00153FD5" w:rsidP="00E501E8">
      <w:pPr>
        <w:ind w:firstLine="709"/>
        <w:jc w:val="both"/>
      </w:pPr>
      <w:r>
        <w:t>-</w:t>
      </w:r>
      <w:r w:rsidRPr="00153FD5">
        <w:t xml:space="preserve"> </w:t>
      </w:r>
      <w:r w:rsidRPr="003938C3">
        <w:t>требовани</w:t>
      </w:r>
      <w:r>
        <w:t>й</w:t>
      </w:r>
      <w:r w:rsidRPr="003938C3">
        <w:t xml:space="preserve"> Федерального закона от 12.01.1996 N 7-ФЗ (ред. от 31.01.2016) «О некоммерческих</w:t>
      </w:r>
      <w:r>
        <w:t xml:space="preserve"> организациях» в</w:t>
      </w:r>
      <w:r>
        <w:rPr>
          <w:rFonts w:eastAsia="Calibri"/>
        </w:rPr>
        <w:t xml:space="preserve"> части  обеспечения открытости и доступности информации о деятельности муниципальных учреждений на официальном сайте </w:t>
      </w:r>
      <w:hyperlink r:id="rId8" w:history="1">
        <w:r w:rsidRPr="00EA43A7">
          <w:rPr>
            <w:rStyle w:val="af0"/>
            <w:bCs/>
            <w:color w:val="auto"/>
          </w:rPr>
          <w:t>http://www.bus.gov.ru</w:t>
        </w:r>
      </w:hyperlink>
      <w:r>
        <w:rPr>
          <w:rStyle w:val="af0"/>
          <w:bCs/>
          <w:color w:val="auto"/>
        </w:rPr>
        <w:t>;</w:t>
      </w:r>
    </w:p>
    <w:p w14:paraId="3A26A384" w14:textId="32BEACBB" w:rsidR="00153FD5" w:rsidRDefault="00153FD5" w:rsidP="00E501E8">
      <w:pPr>
        <w:ind w:firstLine="709"/>
        <w:jc w:val="both"/>
      </w:pPr>
      <w:r>
        <w:t>-</w:t>
      </w:r>
      <w:r w:rsidR="00436022" w:rsidRPr="00436022">
        <w:t xml:space="preserve"> </w:t>
      </w:r>
      <w:r w:rsidR="00436022">
        <w:rPr>
          <w:bCs/>
          <w:iCs/>
        </w:rPr>
        <w:t xml:space="preserve">пункта 5.3 </w:t>
      </w:r>
      <w:r w:rsidR="00436022">
        <w:t>П</w:t>
      </w:r>
      <w:r w:rsidR="00436022" w:rsidRPr="002752E3">
        <w:t>оложени</w:t>
      </w:r>
      <w:r w:rsidR="00436022">
        <w:t xml:space="preserve">я </w:t>
      </w:r>
      <w:r w:rsidR="00436022">
        <w:rPr>
          <w:bCs/>
          <w:iCs/>
        </w:rPr>
        <w:t xml:space="preserve"> </w:t>
      </w:r>
      <w:r w:rsidR="00436022" w:rsidRPr="002752E3">
        <w:t>о материальном стимулировании  руководителей муниципальных бюджетных</w:t>
      </w:r>
      <w:r w:rsidR="00436022">
        <w:t>,</w:t>
      </w:r>
      <w:r w:rsidR="00436022" w:rsidRPr="002752E3">
        <w:t xml:space="preserve"> муниципальных казенных </w:t>
      </w:r>
      <w:r w:rsidR="00436022">
        <w:t xml:space="preserve">и муниципальных автономных </w:t>
      </w:r>
      <w:r w:rsidR="00436022" w:rsidRPr="002752E3">
        <w:t>учреждений Сосновоборского городского округа</w:t>
      </w:r>
      <w:r w:rsidR="00436022">
        <w:t xml:space="preserve">, утвержденного </w:t>
      </w:r>
      <w:r w:rsidR="00436022" w:rsidRPr="00834D00">
        <w:t xml:space="preserve"> </w:t>
      </w:r>
      <w:r w:rsidR="00436022" w:rsidRPr="002752E3">
        <w:t>постановлением администрации</w:t>
      </w:r>
      <w:r w:rsidR="00436022">
        <w:t xml:space="preserve"> </w:t>
      </w:r>
      <w:r w:rsidR="00436022" w:rsidRPr="002752E3">
        <w:t>Сосновоборского городского округа</w:t>
      </w:r>
      <w:r w:rsidR="00436022">
        <w:t xml:space="preserve"> </w:t>
      </w:r>
      <w:r w:rsidR="00436022" w:rsidRPr="002752E3">
        <w:t xml:space="preserve">от </w:t>
      </w:r>
      <w:r w:rsidR="00436022">
        <w:t xml:space="preserve">23/12/2013 № 3136 (с изменениями), </w:t>
      </w:r>
      <w:r w:rsidR="00436022">
        <w:rPr>
          <w:bCs/>
          <w:iCs/>
        </w:rPr>
        <w:t xml:space="preserve">  пункта 8.2.2</w:t>
      </w:r>
      <w:r w:rsidR="00436022" w:rsidRPr="002A509D">
        <w:t xml:space="preserve"> </w:t>
      </w:r>
      <w:r w:rsidR="00436022">
        <w:rPr>
          <w:bCs/>
          <w:iCs/>
        </w:rPr>
        <w:t xml:space="preserve">Положения об оплате и стимулировании работников </w:t>
      </w:r>
      <w:r w:rsidR="00436022">
        <w:t xml:space="preserve">МКУ </w:t>
      </w:r>
      <w:r w:rsidR="00436022" w:rsidRPr="00FF5DF5">
        <w:t>«</w:t>
      </w:r>
      <w:r w:rsidR="00436022">
        <w:t>ЦИОГД</w:t>
      </w:r>
      <w:r w:rsidR="00436022" w:rsidRPr="00FF5DF5">
        <w:t>»</w:t>
      </w:r>
      <w:r w:rsidR="00436022">
        <w:t>, утвержденного приказом директора от</w:t>
      </w:r>
      <w:r w:rsidR="00436022" w:rsidRPr="006C5A81">
        <w:t xml:space="preserve"> </w:t>
      </w:r>
      <w:r w:rsidR="00436022">
        <w:t>11.01.2017 № 3   и  р</w:t>
      </w:r>
      <w:r w:rsidR="00436022" w:rsidRPr="00763029">
        <w:t>аспоря</w:t>
      </w:r>
      <w:r w:rsidR="00436022">
        <w:t>дительных документов</w:t>
      </w:r>
      <w:r w:rsidR="00436022" w:rsidRPr="00763029">
        <w:t xml:space="preserve"> администрации</w:t>
      </w:r>
      <w:r w:rsidR="00436022">
        <w:t xml:space="preserve"> Сосновоборского городского округа</w:t>
      </w:r>
      <w:r w:rsidR="00436022" w:rsidRPr="00763029">
        <w:t>, устанавливающи</w:t>
      </w:r>
      <w:r w:rsidR="00436022">
        <w:t>х</w:t>
      </w:r>
      <w:r w:rsidR="00436022" w:rsidRPr="00763029">
        <w:t xml:space="preserve"> одинаков</w:t>
      </w:r>
      <w:r w:rsidR="00436022">
        <w:t>ый</w:t>
      </w:r>
      <w:r w:rsidR="00436022" w:rsidRPr="00763029">
        <w:t xml:space="preserve"> – равн</w:t>
      </w:r>
      <w:r w:rsidR="00436022">
        <w:t>ый</w:t>
      </w:r>
      <w:r w:rsidR="00436022" w:rsidRPr="00763029">
        <w:t xml:space="preserve"> размер</w:t>
      </w:r>
      <w:r w:rsidR="00436022">
        <w:t xml:space="preserve"> </w:t>
      </w:r>
      <w:r w:rsidR="00436022" w:rsidRPr="00763029">
        <w:t>премировани</w:t>
      </w:r>
      <w:r w:rsidR="00436022">
        <w:t>я</w:t>
      </w:r>
      <w:r w:rsidR="00436022" w:rsidRPr="00763029">
        <w:t xml:space="preserve"> каждого сотрудника </w:t>
      </w:r>
      <w:r w:rsidR="00436022">
        <w:t xml:space="preserve">соответствующего учреждения </w:t>
      </w:r>
      <w:r w:rsidR="00436022" w:rsidRPr="00763029">
        <w:t xml:space="preserve"> к государственным и профессиональным праздникам, установленным законодательством Российской Федерации</w:t>
      </w:r>
      <w:r w:rsidR="00436022">
        <w:t>.</w:t>
      </w:r>
    </w:p>
    <w:p w14:paraId="76B976B3" w14:textId="77777777" w:rsidR="00C51E1F" w:rsidRPr="00C51E1F" w:rsidRDefault="00153FD5" w:rsidP="00E501E8">
      <w:pPr>
        <w:ind w:firstLine="709"/>
        <w:jc w:val="both"/>
        <w:rPr>
          <w:sz w:val="16"/>
          <w:szCs w:val="16"/>
        </w:rPr>
      </w:pPr>
      <w:r>
        <w:t xml:space="preserve"> </w:t>
      </w:r>
      <w:r w:rsidRPr="00E37568">
        <w:t xml:space="preserve"> </w:t>
      </w:r>
    </w:p>
    <w:p w14:paraId="14C2C980" w14:textId="423B4456" w:rsidR="00436022" w:rsidRDefault="00881ECC" w:rsidP="00E501E8">
      <w:pPr>
        <w:ind w:firstLine="709"/>
        <w:jc w:val="both"/>
      </w:pPr>
      <w:r w:rsidRPr="00E37568">
        <w:t>По результатам контрольного мероприятия</w:t>
      </w:r>
      <w:r w:rsidR="00AA3D04">
        <w:t xml:space="preserve"> КСП СГО </w:t>
      </w:r>
      <w:r w:rsidRPr="00E37568">
        <w:t xml:space="preserve"> направлены </w:t>
      </w:r>
      <w:r w:rsidR="00D05C71">
        <w:t xml:space="preserve"> предложения</w:t>
      </w:r>
      <w:r w:rsidR="00436022">
        <w:t>:</w:t>
      </w:r>
    </w:p>
    <w:p w14:paraId="7C2F99E9" w14:textId="37819ACA" w:rsidR="00436022" w:rsidRDefault="00D52003" w:rsidP="00E501E8">
      <w:pPr>
        <w:ind w:firstLine="709"/>
        <w:jc w:val="both"/>
      </w:pPr>
      <w:r>
        <w:t>1)</w:t>
      </w:r>
      <w:r w:rsidR="00D05C71">
        <w:t xml:space="preserve">  в адрес</w:t>
      </w:r>
      <w:r w:rsidR="00D43A66">
        <w:t xml:space="preserve"> </w:t>
      </w:r>
      <w:r w:rsidR="00D05C71">
        <w:t xml:space="preserve"> </w:t>
      </w:r>
      <w:r w:rsidR="00436022" w:rsidRPr="009A07AE">
        <w:t>МКУ «ЦИОГД»</w:t>
      </w:r>
      <w:r w:rsidR="00D05C71">
        <w:t xml:space="preserve"> </w:t>
      </w:r>
      <w:r w:rsidR="00881ECC">
        <w:t>для рассмотрения и принятия мер по устранению выявленных нарушений</w:t>
      </w:r>
      <w:r w:rsidR="00436022">
        <w:t>;</w:t>
      </w:r>
    </w:p>
    <w:p w14:paraId="70051483" w14:textId="77777777" w:rsidR="00D52003" w:rsidRDefault="00D52003" w:rsidP="00D52003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>
        <w:t>2)</w:t>
      </w:r>
      <w:r w:rsidR="00436022">
        <w:t xml:space="preserve"> в адрес администрации</w:t>
      </w:r>
      <w:r w:rsidR="00436022" w:rsidRPr="00436022">
        <w:t xml:space="preserve"> </w:t>
      </w:r>
      <w:r w:rsidR="00436022">
        <w:t>СГО</w:t>
      </w:r>
      <w:r>
        <w:t>:</w:t>
      </w:r>
      <w:r w:rsidRPr="00D52003">
        <w:t xml:space="preserve"> </w:t>
      </w:r>
    </w:p>
    <w:p w14:paraId="701F3954" w14:textId="11C2F9ED" w:rsidR="00D52003" w:rsidRPr="00264759" w:rsidRDefault="00D52003" w:rsidP="00D52003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>
        <w:t>- в</w:t>
      </w:r>
      <w:r w:rsidRPr="005B3624">
        <w:t xml:space="preserve"> целях приведения документов по информационной системе обеспечения градостроительной деятельности в соответствие Постановлению Правительства РФ от 13.03.2020 N 279 "Об информационном обеспечении градостроительной деятельности"</w:t>
      </w:r>
      <w:r>
        <w:t xml:space="preserve"> разработать и утвердить нормативно – правовые акты, регулирующие деятельность МКУ «ЦИОГД», с указанием формы отчетов и </w:t>
      </w:r>
      <w:r>
        <w:rPr>
          <w:bCs/>
        </w:rPr>
        <w:t>Порядка составления и представления отчетности;</w:t>
      </w:r>
      <w:r w:rsidRPr="005B3624">
        <w:t xml:space="preserve"> </w:t>
      </w:r>
    </w:p>
    <w:p w14:paraId="5962656B" w14:textId="163C6BC1" w:rsidR="00D52003" w:rsidRPr="002C0329" w:rsidRDefault="00D52003" w:rsidP="00D52003">
      <w:pPr>
        <w:pStyle w:val="Oaeno"/>
        <w:ind w:firstLine="709"/>
        <w:jc w:val="both"/>
        <w:rPr>
          <w:rFonts w:ascii="Times New Roman" w:hAnsi="Times New Roman"/>
          <w:sz w:val="24"/>
          <w:szCs w:val="24"/>
        </w:rPr>
      </w:pPr>
      <w:r w:rsidRPr="002C0329">
        <w:rPr>
          <w:rFonts w:ascii="Times New Roman" w:hAnsi="Times New Roman"/>
          <w:sz w:val="24"/>
          <w:szCs w:val="24"/>
        </w:rPr>
        <w:t xml:space="preserve">- разработать и утвердить </w:t>
      </w:r>
      <w:r>
        <w:rPr>
          <w:rFonts w:ascii="Times New Roman" w:hAnsi="Times New Roman"/>
          <w:sz w:val="24"/>
          <w:szCs w:val="24"/>
        </w:rPr>
        <w:t>П</w:t>
      </w:r>
      <w:r w:rsidRPr="002C0329">
        <w:rPr>
          <w:rFonts w:ascii="Times New Roman" w:hAnsi="Times New Roman"/>
          <w:sz w:val="24"/>
          <w:szCs w:val="24"/>
        </w:rPr>
        <w:t>орядок взаимодействия главных распорядителей средств местного бюджета с подведомственными ему получателями средств местного бюджета по распределению и изменению лимитов бюджетных обязательств</w:t>
      </w:r>
      <w:r w:rsidR="00F92DA8" w:rsidRPr="00F92DA8">
        <w:rPr>
          <w:rFonts w:ascii="Times New Roman" w:hAnsi="Times New Roman"/>
          <w:sz w:val="24"/>
          <w:szCs w:val="24"/>
        </w:rPr>
        <w:t xml:space="preserve"> </w:t>
      </w:r>
      <w:r w:rsidR="00F92DA8">
        <w:rPr>
          <w:rFonts w:ascii="Times New Roman" w:hAnsi="Times New Roman"/>
          <w:sz w:val="24"/>
          <w:szCs w:val="24"/>
        </w:rPr>
        <w:t>в</w:t>
      </w:r>
      <w:r w:rsidR="00F92DA8" w:rsidRPr="002C0329">
        <w:rPr>
          <w:rFonts w:ascii="Times New Roman" w:hAnsi="Times New Roman"/>
          <w:sz w:val="24"/>
          <w:szCs w:val="24"/>
        </w:rPr>
        <w:t xml:space="preserve"> </w:t>
      </w:r>
      <w:r w:rsidR="00F92DA8">
        <w:rPr>
          <w:rFonts w:ascii="Times New Roman" w:hAnsi="Times New Roman"/>
          <w:sz w:val="24"/>
          <w:szCs w:val="24"/>
        </w:rPr>
        <w:t>соответствии со</w:t>
      </w:r>
      <w:r w:rsidR="00F92DA8" w:rsidRPr="002C0329">
        <w:rPr>
          <w:rFonts w:ascii="Times New Roman" w:hAnsi="Times New Roman"/>
          <w:sz w:val="24"/>
          <w:szCs w:val="24"/>
        </w:rPr>
        <w:t xml:space="preserve"> стать</w:t>
      </w:r>
      <w:r w:rsidR="00F92DA8">
        <w:rPr>
          <w:rFonts w:ascii="Times New Roman" w:hAnsi="Times New Roman"/>
          <w:sz w:val="24"/>
          <w:szCs w:val="24"/>
        </w:rPr>
        <w:t>ей</w:t>
      </w:r>
      <w:r w:rsidR="00F92DA8" w:rsidRPr="002C0329">
        <w:rPr>
          <w:rFonts w:ascii="Times New Roman" w:hAnsi="Times New Roman"/>
          <w:sz w:val="24"/>
          <w:szCs w:val="24"/>
        </w:rPr>
        <w:t xml:space="preserve"> 38.1 БК РФ, пункт</w:t>
      </w:r>
      <w:r w:rsidR="00F92DA8">
        <w:rPr>
          <w:rFonts w:ascii="Times New Roman" w:hAnsi="Times New Roman"/>
          <w:sz w:val="24"/>
          <w:szCs w:val="24"/>
        </w:rPr>
        <w:t>ом</w:t>
      </w:r>
      <w:r w:rsidR="00F92DA8" w:rsidRPr="002C0329">
        <w:rPr>
          <w:rFonts w:ascii="Times New Roman" w:hAnsi="Times New Roman"/>
          <w:sz w:val="24"/>
          <w:szCs w:val="24"/>
        </w:rPr>
        <w:t xml:space="preserve"> 5 части 1 статьи 158 БК РФ, п</w:t>
      </w:r>
      <w:r w:rsidR="00F92DA8" w:rsidRPr="002C0329">
        <w:rPr>
          <w:rFonts w:ascii="Times New Roman" w:hAnsi="Times New Roman"/>
          <w:color w:val="000000"/>
          <w:sz w:val="24"/>
          <w:szCs w:val="24"/>
        </w:rPr>
        <w:t>ункт</w:t>
      </w:r>
      <w:r w:rsidR="00F92DA8">
        <w:rPr>
          <w:rFonts w:ascii="Times New Roman" w:hAnsi="Times New Roman"/>
          <w:color w:val="000000"/>
          <w:sz w:val="24"/>
          <w:szCs w:val="24"/>
        </w:rPr>
        <w:t>ом</w:t>
      </w:r>
      <w:r w:rsidR="00F92DA8" w:rsidRPr="002C0329">
        <w:rPr>
          <w:rFonts w:ascii="Times New Roman" w:hAnsi="Times New Roman"/>
          <w:color w:val="000000"/>
          <w:sz w:val="24"/>
          <w:szCs w:val="24"/>
        </w:rPr>
        <w:t xml:space="preserve"> 6 </w:t>
      </w:r>
      <w:hyperlink r:id="rId9" w:history="1">
        <w:r w:rsidR="00F92DA8" w:rsidRPr="002C0329">
          <w:rPr>
            <w:rStyle w:val="af0"/>
            <w:rFonts w:ascii="Times New Roman" w:hAnsi="Times New Roman"/>
            <w:color w:val="000000"/>
            <w:sz w:val="24"/>
            <w:szCs w:val="24"/>
            <w:u w:val="none"/>
          </w:rPr>
          <w:t>Порядк</w:t>
        </w:r>
      </w:hyperlink>
      <w:r w:rsidR="00F92DA8" w:rsidRPr="002C0329">
        <w:rPr>
          <w:rFonts w:ascii="Times New Roman" w:hAnsi="Times New Roman"/>
          <w:color w:val="000000"/>
          <w:sz w:val="24"/>
          <w:szCs w:val="24"/>
        </w:rPr>
        <w:t>а</w:t>
      </w:r>
      <w:r w:rsidR="00F92DA8" w:rsidRPr="002C0329">
        <w:rPr>
          <w:rFonts w:ascii="Times New Roman" w:hAnsi="Times New Roman"/>
          <w:sz w:val="24"/>
          <w:szCs w:val="24"/>
        </w:rPr>
        <w:t xml:space="preserve"> составления и ведения сводной бюджетной росписи местного бюджета С</w:t>
      </w:r>
      <w:r w:rsidR="00F92DA8">
        <w:rPr>
          <w:rFonts w:ascii="Times New Roman" w:hAnsi="Times New Roman"/>
          <w:sz w:val="24"/>
          <w:szCs w:val="24"/>
        </w:rPr>
        <w:t>ГО</w:t>
      </w:r>
      <w:r w:rsidR="00F92DA8" w:rsidRPr="002C0329">
        <w:rPr>
          <w:rFonts w:ascii="Times New Roman" w:hAnsi="Times New Roman"/>
          <w:sz w:val="24"/>
          <w:szCs w:val="24"/>
        </w:rPr>
        <w:t>, бюджетной росписи главных распорядителей средств местного бюджета С</w:t>
      </w:r>
      <w:r w:rsidR="00F92DA8">
        <w:rPr>
          <w:rFonts w:ascii="Times New Roman" w:hAnsi="Times New Roman"/>
          <w:sz w:val="24"/>
          <w:szCs w:val="24"/>
        </w:rPr>
        <w:t>ГО</w:t>
      </w:r>
      <w:r w:rsidR="00F92DA8" w:rsidRPr="002C0329">
        <w:rPr>
          <w:rFonts w:ascii="Times New Roman" w:hAnsi="Times New Roman"/>
          <w:sz w:val="24"/>
          <w:szCs w:val="24"/>
        </w:rPr>
        <w:t>, главных администраторов источников финансирования дефицита местного бюджета С</w:t>
      </w:r>
      <w:r w:rsidR="00F92DA8">
        <w:rPr>
          <w:rFonts w:ascii="Times New Roman" w:hAnsi="Times New Roman"/>
          <w:sz w:val="24"/>
          <w:szCs w:val="24"/>
        </w:rPr>
        <w:t>ГО</w:t>
      </w:r>
      <w:r w:rsidR="00F92DA8" w:rsidRPr="002C0329">
        <w:rPr>
          <w:rFonts w:ascii="Times New Roman" w:hAnsi="Times New Roman"/>
          <w:sz w:val="24"/>
          <w:szCs w:val="24"/>
        </w:rPr>
        <w:t xml:space="preserve"> (Приложение №1 к Распоряжению комитета финансов </w:t>
      </w:r>
      <w:r w:rsidR="00F92DA8" w:rsidRPr="002C0329">
        <w:rPr>
          <w:rStyle w:val="af1"/>
          <w:rFonts w:ascii="Times New Roman" w:hAnsi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r w:rsidR="00F92DA8">
        <w:rPr>
          <w:rStyle w:val="af1"/>
          <w:rFonts w:ascii="Times New Roman" w:hAnsi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ГО</w:t>
      </w:r>
      <w:r w:rsidR="00F92DA8" w:rsidRPr="002C0329">
        <w:rPr>
          <w:rStyle w:val="af1"/>
          <w:rFonts w:ascii="Times New Roman" w:hAnsi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от 19.11.2018 №18-р)</w:t>
      </w:r>
      <w:r w:rsidR="000D2533">
        <w:rPr>
          <w:rStyle w:val="af1"/>
          <w:rFonts w:ascii="Times New Roman" w:hAnsi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</w:p>
    <w:p w14:paraId="6E4364EC" w14:textId="101F6C6E" w:rsidR="00D52003" w:rsidRPr="00F62E35" w:rsidRDefault="00D52003" w:rsidP="00D52003">
      <w:pPr>
        <w:tabs>
          <w:tab w:val="left" w:pos="0"/>
        </w:tabs>
        <w:ind w:firstLine="709"/>
        <w:jc w:val="both"/>
      </w:pPr>
      <w:r w:rsidRPr="005A6D23">
        <w:t xml:space="preserve">- </w:t>
      </w:r>
      <w:r>
        <w:t>внести  изменения в Постановление администрации СГО от 05/12/2017 № 2680 «</w:t>
      </w:r>
      <w:r w:rsidRPr="00A30A75">
        <w:t xml:space="preserve">О внесении </w:t>
      </w:r>
      <w:r>
        <w:t xml:space="preserve">изменений и дополнений </w:t>
      </w:r>
      <w:r w:rsidRPr="00A30A75">
        <w:t>в постановление администрации</w:t>
      </w:r>
      <w:r w:rsidRPr="00283220">
        <w:t xml:space="preserve"> </w:t>
      </w:r>
      <w:r w:rsidRPr="00A30A75">
        <w:t>Сосновоборского городского округа от 29.07.2011 № 1318</w:t>
      </w:r>
      <w:r>
        <w:t xml:space="preserve"> </w:t>
      </w:r>
      <w:r w:rsidRPr="00A30A75">
        <w:t>«Об утверждении критериев и показателей эффективности и результативности деятельности муниципальных учреждений и их руководителей»</w:t>
      </w:r>
      <w:r>
        <w:t xml:space="preserve"> исключив для МКУ «ЦИОГД»  </w:t>
      </w:r>
      <w:r w:rsidRPr="00F62E35">
        <w:t>критери</w:t>
      </w:r>
      <w:r>
        <w:t>й</w:t>
      </w:r>
      <w:r w:rsidRPr="00F62E35">
        <w:t xml:space="preserve"> оценки «Наличие в учреждении Интернет-сайта, его системное сопровождение и регулярное обновление размещаемой информации»</w:t>
      </w:r>
      <w:r>
        <w:t xml:space="preserve"> в связи с </w:t>
      </w:r>
      <w:r w:rsidRPr="00F62E35">
        <w:t>отсутствием законодательно установленной обязанности ведения сайта для размещения информации и сведений об учреждении</w:t>
      </w:r>
      <w:r w:rsidR="000D2533">
        <w:t>;</w:t>
      </w:r>
      <w:r>
        <w:t xml:space="preserve"> </w:t>
      </w:r>
    </w:p>
    <w:p w14:paraId="04879579" w14:textId="2DC729E5" w:rsidR="000D2533" w:rsidRPr="00E91275" w:rsidRDefault="000D2533" w:rsidP="000D2533">
      <w:pPr>
        <w:tabs>
          <w:tab w:val="left" w:pos="709"/>
        </w:tabs>
        <w:ind w:firstLine="709"/>
        <w:jc w:val="both"/>
      </w:pPr>
      <w:r>
        <w:t>- р</w:t>
      </w:r>
      <w:r w:rsidRPr="00E91275">
        <w:t>ассмотреть вопрос о включении должности «Замерщик на топографо – геодезических и маркшейдерских работах» в Перечень должностей работников муниципальных учреждений Сосновоборского городского округа, не отнесенных к определенным видам экономической деятельности, относимых к основному персоналу</w:t>
      </w:r>
      <w:r>
        <w:t xml:space="preserve"> (</w:t>
      </w:r>
      <w:r w:rsidRPr="00E91275">
        <w:t>Приложени</w:t>
      </w:r>
      <w:r>
        <w:t>е</w:t>
      </w:r>
      <w:r w:rsidRPr="00E91275">
        <w:t xml:space="preserve"> 7 к Положению, утвержденному постановлением </w:t>
      </w:r>
      <w:r w:rsidRPr="00E91275">
        <w:rPr>
          <w:color w:val="000000" w:themeColor="text1"/>
        </w:rPr>
        <w:t>администрации Сосновоборского городского округа от 26.10.2020 № 2118</w:t>
      </w:r>
      <w:r>
        <w:rPr>
          <w:color w:val="000000" w:themeColor="text1"/>
        </w:rPr>
        <w:t>).</w:t>
      </w:r>
      <w:r w:rsidRPr="00E91275">
        <w:t xml:space="preserve"> </w:t>
      </w:r>
    </w:p>
    <w:p w14:paraId="3D0E0377" w14:textId="77777777"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0D2533">
      <w:footerReference w:type="even" r:id="rId10"/>
      <w:footerReference w:type="default" r:id="rId11"/>
      <w:pgSz w:w="11906" w:h="16838"/>
      <w:pgMar w:top="284" w:right="561" w:bottom="127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3CEBF" w14:textId="77777777" w:rsidR="008D1DCA" w:rsidRDefault="008D1DCA">
      <w:r>
        <w:separator/>
      </w:r>
    </w:p>
  </w:endnote>
  <w:endnote w:type="continuationSeparator" w:id="0">
    <w:p w14:paraId="193F760F" w14:textId="77777777" w:rsidR="008D1DCA" w:rsidRDefault="008D1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1B52EE8-82A6-4FE8-AAE4-5C5EB041FCD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1D12F6C-A050-4712-97B4-3B7344C871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EACDE3C-6B34-45AB-B0C6-45C33EBCB4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9177D" w14:textId="77777777" w:rsidR="008D1DCA" w:rsidRDefault="008D1DCA">
      <w:r>
        <w:separator/>
      </w:r>
    </w:p>
  </w:footnote>
  <w:footnote w:type="continuationSeparator" w:id="0">
    <w:p w14:paraId="2692BF26" w14:textId="77777777" w:rsidR="008D1DCA" w:rsidRDefault="008D1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2533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3FD5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2CDA"/>
    <w:rsid w:val="002337C4"/>
    <w:rsid w:val="0023452A"/>
    <w:rsid w:val="002400A7"/>
    <w:rsid w:val="0024075B"/>
    <w:rsid w:val="002411A3"/>
    <w:rsid w:val="00242652"/>
    <w:rsid w:val="0025516F"/>
    <w:rsid w:val="002626EA"/>
    <w:rsid w:val="00263B08"/>
    <w:rsid w:val="00270632"/>
    <w:rsid w:val="00274EEB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3602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6DCA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C29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1710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4774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1DCA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3814"/>
    <w:rsid w:val="00994175"/>
    <w:rsid w:val="0099613C"/>
    <w:rsid w:val="0099774B"/>
    <w:rsid w:val="009A07AE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4086"/>
    <w:rsid w:val="00A87259"/>
    <w:rsid w:val="00A94641"/>
    <w:rsid w:val="00AA0892"/>
    <w:rsid w:val="00AA1028"/>
    <w:rsid w:val="00AA248E"/>
    <w:rsid w:val="00AA3D04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0A81"/>
    <w:rsid w:val="00C010D0"/>
    <w:rsid w:val="00C011D2"/>
    <w:rsid w:val="00C03AC9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1E1F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5265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36A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52003"/>
    <w:rsid w:val="00D6036A"/>
    <w:rsid w:val="00D60C22"/>
    <w:rsid w:val="00D61C64"/>
    <w:rsid w:val="00D62288"/>
    <w:rsid w:val="00D6312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2F9A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1E8"/>
    <w:rsid w:val="00E506F6"/>
    <w:rsid w:val="00E523CF"/>
    <w:rsid w:val="00E54EE9"/>
    <w:rsid w:val="00E55E72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7661D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43A7"/>
    <w:rsid w:val="00EA4623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3E2B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2DA8"/>
    <w:rsid w:val="00F957F9"/>
    <w:rsid w:val="00F97092"/>
    <w:rsid w:val="00F972B0"/>
    <w:rsid w:val="00FA25CE"/>
    <w:rsid w:val="00FA580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customStyle="1" w:styleId="Oaeno">
    <w:name w:val="Oaeno"/>
    <w:basedOn w:val="a"/>
    <w:rsid w:val="00D52003"/>
    <w:pPr>
      <w:widowControl w:val="0"/>
    </w:pPr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A5D3139511A5685A515CC5605EE97CB7689D5284286B5E8D125F38E95B5B69D564745158F4B91E5t610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33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4275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17</cp:revision>
  <cp:lastPrinted>2019-07-22T08:16:00Z</cp:lastPrinted>
  <dcterms:created xsi:type="dcterms:W3CDTF">2021-02-11T13:39:00Z</dcterms:created>
  <dcterms:modified xsi:type="dcterms:W3CDTF">2021-02-24T11:58:00Z</dcterms:modified>
</cp:coreProperties>
</file>