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04" w:rsidRDefault="00BC3404" w:rsidP="00BC340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404" w:rsidRDefault="00BC3404" w:rsidP="00BC340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C3404" w:rsidRDefault="00D83AD6" w:rsidP="00BC3404">
      <w:pPr>
        <w:jc w:val="center"/>
        <w:rPr>
          <w:b/>
          <w:spacing w:val="20"/>
          <w:sz w:val="32"/>
        </w:rPr>
      </w:pPr>
      <w:r w:rsidRPr="00D83AD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C3404" w:rsidRDefault="00BC3404" w:rsidP="00BC3404">
      <w:pPr>
        <w:pStyle w:val="3"/>
      </w:pPr>
      <w:r>
        <w:t>постановление</w:t>
      </w:r>
    </w:p>
    <w:p w:rsidR="00BC3404" w:rsidRDefault="00BC3404" w:rsidP="00BC3404">
      <w:pPr>
        <w:jc w:val="center"/>
        <w:rPr>
          <w:sz w:val="24"/>
        </w:rPr>
      </w:pPr>
    </w:p>
    <w:p w:rsidR="00BC3404" w:rsidRDefault="00BC3404" w:rsidP="00BC3404">
      <w:pPr>
        <w:jc w:val="center"/>
        <w:rPr>
          <w:sz w:val="24"/>
        </w:rPr>
      </w:pPr>
      <w:r>
        <w:rPr>
          <w:sz w:val="24"/>
        </w:rPr>
        <w:t>от 22/06/2017 № 1389</w:t>
      </w:r>
    </w:p>
    <w:p w:rsidR="00BC3404" w:rsidRPr="00DE458C" w:rsidRDefault="00BC3404" w:rsidP="00BC3404">
      <w:pPr>
        <w:pStyle w:val="1"/>
        <w:spacing w:before="0" w:after="0"/>
        <w:ind w:right="4392"/>
        <w:jc w:val="both"/>
        <w:rPr>
          <w:rFonts w:ascii="Times New Roman" w:hAnsi="Times New Roman" w:cs="Times New Roman"/>
          <w:b w:val="0"/>
          <w:color w:val="000000"/>
          <w:sz w:val="10"/>
          <w:szCs w:val="10"/>
        </w:rPr>
      </w:pPr>
    </w:p>
    <w:p w:rsidR="00BC3404" w:rsidRDefault="00BC3404" w:rsidP="00BC3404">
      <w:pPr>
        <w:pStyle w:val="1"/>
        <w:tabs>
          <w:tab w:val="left" w:pos="6804"/>
        </w:tabs>
        <w:spacing w:before="0" w:after="0"/>
        <w:ind w:right="99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75D20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создании</w:t>
      </w:r>
      <w:r w:rsidRPr="00B75D2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нештатных аварийно-спасательных формирований </w:t>
      </w:r>
    </w:p>
    <w:p w:rsidR="00BC3404" w:rsidRDefault="00BC3404" w:rsidP="00BC3404">
      <w:pPr>
        <w:pStyle w:val="1"/>
        <w:tabs>
          <w:tab w:val="left" w:pos="6804"/>
        </w:tabs>
        <w:spacing w:before="0" w:after="0"/>
        <w:ind w:right="990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75D2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для решения задач на территории муниципального образования </w:t>
      </w:r>
    </w:p>
    <w:p w:rsidR="00BC3404" w:rsidRPr="00B75D20" w:rsidRDefault="00BC3404" w:rsidP="00BC3404">
      <w:pPr>
        <w:pStyle w:val="1"/>
        <w:tabs>
          <w:tab w:val="left" w:pos="6804"/>
        </w:tabs>
        <w:spacing w:before="0" w:after="0"/>
        <w:ind w:right="990"/>
        <w:rPr>
          <w:rFonts w:ascii="Times New Roman" w:hAnsi="Times New Roman" w:cs="Times New Roman"/>
          <w:b w:val="0"/>
          <w:color w:val="000000"/>
        </w:rPr>
      </w:pPr>
      <w:r w:rsidRPr="00B75D2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Сосновоборский городской округ Ленинградской области</w:t>
      </w:r>
    </w:p>
    <w:p w:rsidR="00BC3404" w:rsidRDefault="00BC3404" w:rsidP="00BC3404">
      <w:pPr>
        <w:ind w:left="550" w:right="-142"/>
        <w:rPr>
          <w:snapToGrid w:val="0"/>
          <w:sz w:val="24"/>
        </w:rPr>
      </w:pPr>
    </w:p>
    <w:p w:rsidR="00BC3404" w:rsidRDefault="00BC3404" w:rsidP="00BC3404">
      <w:pPr>
        <w:ind w:left="550" w:right="-142"/>
        <w:rPr>
          <w:snapToGrid w:val="0"/>
          <w:sz w:val="24"/>
        </w:rPr>
      </w:pPr>
    </w:p>
    <w:p w:rsidR="00BC3404" w:rsidRPr="00176924" w:rsidRDefault="00BC3404" w:rsidP="00BC3404">
      <w:pPr>
        <w:ind w:firstLine="540"/>
        <w:jc w:val="both"/>
        <w:rPr>
          <w:b/>
          <w:sz w:val="24"/>
          <w:szCs w:val="24"/>
        </w:rPr>
      </w:pPr>
      <w:r w:rsidRPr="00176924">
        <w:rPr>
          <w:bCs/>
          <w:snapToGrid w:val="0"/>
          <w:sz w:val="24"/>
        </w:rPr>
        <w:t>В соответствие с федеральными законами от 21 декабря 1994 г</w:t>
      </w:r>
      <w:r>
        <w:rPr>
          <w:bCs/>
          <w:snapToGrid w:val="0"/>
          <w:sz w:val="24"/>
        </w:rPr>
        <w:t>ода</w:t>
      </w:r>
      <w:r w:rsidRPr="00176924">
        <w:rPr>
          <w:bCs/>
          <w:snapToGrid w:val="0"/>
          <w:sz w:val="24"/>
        </w:rPr>
        <w:t xml:space="preserve"> № 68-ФЗ </w:t>
      </w:r>
      <w:r>
        <w:rPr>
          <w:bCs/>
          <w:snapToGrid w:val="0"/>
          <w:sz w:val="24"/>
        </w:rPr>
        <w:t xml:space="preserve">                     </w:t>
      </w:r>
      <w:r w:rsidRPr="00176924">
        <w:rPr>
          <w:bCs/>
          <w:snapToGrid w:val="0"/>
          <w:sz w:val="24"/>
        </w:rPr>
        <w:t>«О защите населения и территорий от чрезвычайных ситуаций природного и техногенного характера», от 12 февраля 1998 г</w:t>
      </w:r>
      <w:r>
        <w:rPr>
          <w:bCs/>
          <w:snapToGrid w:val="0"/>
          <w:sz w:val="24"/>
        </w:rPr>
        <w:t>ода</w:t>
      </w:r>
      <w:r w:rsidRPr="00176924">
        <w:rPr>
          <w:bCs/>
          <w:snapToGrid w:val="0"/>
          <w:sz w:val="24"/>
        </w:rPr>
        <w:t xml:space="preserve"> № 28-ФЗ «О гражданской обороне», приказом МЧС России от 23 декабря 2005 года </w:t>
      </w:r>
      <w:r>
        <w:rPr>
          <w:bCs/>
          <w:snapToGrid w:val="0"/>
          <w:sz w:val="24"/>
        </w:rPr>
        <w:t>№</w:t>
      </w:r>
      <w:r w:rsidRPr="00176924">
        <w:rPr>
          <w:bCs/>
          <w:snapToGrid w:val="0"/>
          <w:sz w:val="24"/>
        </w:rPr>
        <w:t xml:space="preserve"> 999 «Об утверждении Порядка создания нештатных аварийно-спасательных формирований»</w:t>
      </w:r>
      <w:r>
        <w:rPr>
          <w:bCs/>
          <w:snapToGrid w:val="0"/>
          <w:sz w:val="24"/>
        </w:rPr>
        <w:t xml:space="preserve">, </w:t>
      </w:r>
      <w:r w:rsidRPr="00176924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Pr="00176924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176924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  </w:t>
      </w:r>
      <w:r w:rsidRPr="00176924">
        <w:rPr>
          <w:sz w:val="24"/>
          <w:szCs w:val="24"/>
        </w:rPr>
        <w:t xml:space="preserve"> округа </w:t>
      </w:r>
      <w:proofErr w:type="spellStart"/>
      <w:proofErr w:type="gramStart"/>
      <w:r w:rsidRPr="00176924">
        <w:rPr>
          <w:b/>
          <w:sz w:val="24"/>
          <w:szCs w:val="24"/>
        </w:rPr>
        <w:t>п</w:t>
      </w:r>
      <w:proofErr w:type="spellEnd"/>
      <w:proofErr w:type="gramEnd"/>
      <w:r w:rsidRPr="00176924">
        <w:rPr>
          <w:b/>
          <w:sz w:val="24"/>
          <w:szCs w:val="24"/>
        </w:rPr>
        <w:t xml:space="preserve"> о с т а </w:t>
      </w:r>
      <w:proofErr w:type="spellStart"/>
      <w:r w:rsidRPr="00176924">
        <w:rPr>
          <w:b/>
          <w:sz w:val="24"/>
          <w:szCs w:val="24"/>
        </w:rPr>
        <w:t>н</w:t>
      </w:r>
      <w:proofErr w:type="spellEnd"/>
      <w:r w:rsidRPr="00176924">
        <w:rPr>
          <w:b/>
          <w:sz w:val="24"/>
          <w:szCs w:val="24"/>
        </w:rPr>
        <w:t xml:space="preserve"> о в </w:t>
      </w:r>
      <w:proofErr w:type="gramStart"/>
      <w:r w:rsidRPr="00176924">
        <w:rPr>
          <w:b/>
          <w:sz w:val="24"/>
          <w:szCs w:val="24"/>
        </w:rPr>
        <w:t>л</w:t>
      </w:r>
      <w:proofErr w:type="gramEnd"/>
      <w:r w:rsidRPr="00176924">
        <w:rPr>
          <w:b/>
          <w:sz w:val="24"/>
          <w:szCs w:val="24"/>
        </w:rPr>
        <w:t xml:space="preserve"> я е т: </w:t>
      </w:r>
    </w:p>
    <w:p w:rsidR="00BC3404" w:rsidRDefault="00BC3404" w:rsidP="00BC3404">
      <w:pPr>
        <w:numPr>
          <w:ilvl w:val="0"/>
          <w:numId w:val="1"/>
        </w:numPr>
        <w:tabs>
          <w:tab w:val="left" w:pos="993"/>
        </w:tabs>
        <w:ind w:left="0" w:right="-144" w:firstLine="567"/>
        <w:jc w:val="both"/>
        <w:rPr>
          <w:bCs/>
          <w:snapToGrid w:val="0"/>
          <w:sz w:val="24"/>
        </w:rPr>
      </w:pPr>
      <w:r w:rsidRPr="005E47B3">
        <w:rPr>
          <w:bCs/>
          <w:snapToGrid w:val="0"/>
          <w:sz w:val="24"/>
        </w:rPr>
        <w:t>В целях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создать нештатные аварийно-спасательные формирования</w:t>
      </w:r>
      <w:r>
        <w:rPr>
          <w:bCs/>
          <w:snapToGrid w:val="0"/>
          <w:sz w:val="24"/>
        </w:rPr>
        <w:t xml:space="preserve"> на базе</w:t>
      </w:r>
      <w:r w:rsidRPr="005E47B3">
        <w:rPr>
          <w:bCs/>
          <w:snapToGrid w:val="0"/>
          <w:sz w:val="24"/>
        </w:rPr>
        <w:t>:</w:t>
      </w:r>
    </w:p>
    <w:p w:rsidR="00BC3404" w:rsidRPr="005E47B3" w:rsidRDefault="00BC3404" w:rsidP="00BC3404">
      <w:pPr>
        <w:tabs>
          <w:tab w:val="left" w:pos="993"/>
        </w:tabs>
        <w:ind w:left="567" w:right="-144"/>
        <w:jc w:val="both"/>
        <w:rPr>
          <w:bCs/>
          <w:snapToGrid w:val="0"/>
          <w:sz w:val="24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387"/>
        <w:gridCol w:w="4252"/>
      </w:tblGrid>
      <w:tr w:rsidR="00BC3404" w:rsidRPr="007064BE" w:rsidTr="007A36DD">
        <w:tc>
          <w:tcPr>
            <w:tcW w:w="5387" w:type="dxa"/>
            <w:shd w:val="clear" w:color="auto" w:fill="FFFFFF"/>
          </w:tcPr>
          <w:p w:rsidR="00BC3404" w:rsidRPr="009B4C8B" w:rsidRDefault="00BC3404" w:rsidP="007A36DD">
            <w:pPr>
              <w:pStyle w:val="Default"/>
              <w:tabs>
                <w:tab w:val="left" w:pos="258"/>
              </w:tabs>
              <w:ind w:left="-105"/>
              <w:jc w:val="both"/>
              <w:rPr>
                <w:color w:val="auto"/>
              </w:rPr>
            </w:pPr>
            <w:r w:rsidRPr="009B4C8B">
              <w:rPr>
                <w:color w:val="auto"/>
              </w:rPr>
              <w:t>Филиал Концерна «</w:t>
            </w:r>
            <w:proofErr w:type="spellStart"/>
            <w:r w:rsidRPr="009B4C8B">
              <w:rPr>
                <w:color w:val="auto"/>
              </w:rPr>
              <w:t>Росэнергоатом</w:t>
            </w:r>
            <w:proofErr w:type="spellEnd"/>
            <w:r w:rsidRPr="009B4C8B">
              <w:rPr>
                <w:color w:val="auto"/>
              </w:rPr>
              <w:t xml:space="preserve">» «ЛАЭС», </w:t>
            </w:r>
          </w:p>
        </w:tc>
        <w:tc>
          <w:tcPr>
            <w:tcW w:w="4252" w:type="dxa"/>
            <w:shd w:val="clear" w:color="auto" w:fill="FFFFFF"/>
          </w:tcPr>
          <w:p w:rsidR="00BC3404" w:rsidRPr="00B919C1" w:rsidRDefault="00BC3404" w:rsidP="007A36DD">
            <w:pPr>
              <w:pStyle w:val="a8"/>
              <w:numPr>
                <w:ilvl w:val="0"/>
                <w:numId w:val="4"/>
              </w:numPr>
              <w:tabs>
                <w:tab w:val="left" w:pos="320"/>
              </w:tabs>
              <w:ind w:left="37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Группа р</w:t>
            </w:r>
            <w:r w:rsidRPr="00B919C1">
              <w:rPr>
                <w:color w:val="000000"/>
                <w:sz w:val="24"/>
                <w:szCs w:val="24"/>
                <w:shd w:val="clear" w:color="auto" w:fill="FFFFFF"/>
              </w:rPr>
              <w:t>адиационн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B919C1">
              <w:rPr>
                <w:color w:val="000000"/>
                <w:sz w:val="24"/>
                <w:szCs w:val="24"/>
                <w:shd w:val="clear" w:color="auto" w:fill="FFFFFF"/>
              </w:rPr>
              <w:t>, химическ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B919C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19C1">
              <w:rPr>
                <w:color w:val="000000"/>
                <w:sz w:val="24"/>
                <w:szCs w:val="24"/>
                <w:shd w:val="clear" w:color="auto" w:fill="FFFFFF"/>
              </w:rPr>
              <w:t>и 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иологич</w:t>
            </w:r>
            <w:r w:rsidRPr="00B919C1">
              <w:rPr>
                <w:color w:val="000000"/>
                <w:sz w:val="24"/>
                <w:szCs w:val="24"/>
                <w:shd w:val="clear" w:color="auto" w:fill="FFFFFF"/>
              </w:rPr>
              <w:t>еск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B919C1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разведк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 № 2 спасательной службы радиационной, химической и биологической защиты</w:t>
            </w:r>
          </w:p>
        </w:tc>
      </w:tr>
      <w:tr w:rsidR="00BC3404" w:rsidRPr="007064BE" w:rsidTr="007A36DD">
        <w:tc>
          <w:tcPr>
            <w:tcW w:w="5387" w:type="dxa"/>
            <w:shd w:val="clear" w:color="auto" w:fill="FFFFFF"/>
          </w:tcPr>
          <w:p w:rsidR="00BC3404" w:rsidRPr="009B4C8B" w:rsidRDefault="00BC3404" w:rsidP="007A36DD">
            <w:pPr>
              <w:pStyle w:val="Default"/>
              <w:tabs>
                <w:tab w:val="left" w:pos="258"/>
              </w:tabs>
              <w:ind w:left="-105"/>
              <w:jc w:val="both"/>
              <w:rPr>
                <w:color w:val="auto"/>
              </w:rPr>
            </w:pPr>
            <w:r w:rsidRPr="009B4C8B">
              <w:rPr>
                <w:color w:val="auto"/>
              </w:rPr>
              <w:t xml:space="preserve">СМБУП «Спецавтотранс», Филиал ОАО «ЛОЭСК», ЗАО «Газпром </w:t>
            </w:r>
            <w:proofErr w:type="spellStart"/>
            <w:r w:rsidRPr="009B4C8B">
              <w:rPr>
                <w:color w:val="auto"/>
              </w:rPr>
              <w:t>межрегионгаз</w:t>
            </w:r>
            <w:proofErr w:type="spellEnd"/>
            <w:r w:rsidRPr="009B4C8B">
              <w:rPr>
                <w:color w:val="auto"/>
              </w:rPr>
              <w:t xml:space="preserve"> Санкт-Петербург» </w:t>
            </w:r>
            <w:r w:rsidRPr="009B4C8B">
              <w:rPr>
                <w:rStyle w:val="muted2"/>
                <w:color w:val="auto"/>
              </w:rPr>
              <w:t>(Сосновый Бор)</w:t>
            </w:r>
            <w:r>
              <w:rPr>
                <w:rStyle w:val="muted2"/>
                <w:color w:val="auto"/>
              </w:rPr>
              <w:t>;</w:t>
            </w:r>
          </w:p>
        </w:tc>
        <w:tc>
          <w:tcPr>
            <w:tcW w:w="4252" w:type="dxa"/>
            <w:shd w:val="clear" w:color="auto" w:fill="FFFFFF"/>
          </w:tcPr>
          <w:p w:rsidR="00BC3404" w:rsidRPr="007064BE" w:rsidRDefault="00BC3404" w:rsidP="007A36DD">
            <w:pPr>
              <w:pStyle w:val="a8"/>
              <w:numPr>
                <w:ilvl w:val="0"/>
                <w:numId w:val="4"/>
              </w:numPr>
              <w:tabs>
                <w:tab w:val="left" w:pos="227"/>
              </w:tabs>
              <w:ind w:left="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 спасательная группа</w:t>
            </w:r>
          </w:p>
        </w:tc>
      </w:tr>
      <w:tr w:rsidR="00BC3404" w:rsidRPr="007064BE" w:rsidTr="007A36DD">
        <w:tc>
          <w:tcPr>
            <w:tcW w:w="5387" w:type="dxa"/>
            <w:shd w:val="clear" w:color="auto" w:fill="FFFFFF"/>
          </w:tcPr>
          <w:p w:rsidR="00BC3404" w:rsidRPr="009B4C8B" w:rsidRDefault="00BC3404" w:rsidP="007A36DD">
            <w:pPr>
              <w:tabs>
                <w:tab w:val="left" w:pos="285"/>
              </w:tabs>
              <w:ind w:left="-105"/>
              <w:jc w:val="both"/>
              <w:rPr>
                <w:sz w:val="24"/>
                <w:szCs w:val="24"/>
              </w:rPr>
            </w:pPr>
            <w:r w:rsidRPr="009B4C8B">
              <w:rPr>
                <w:sz w:val="24"/>
                <w:szCs w:val="24"/>
              </w:rPr>
              <w:t>СМБУП «Спецавтотранс», ОАО «Управление автотранспорта»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252" w:type="dxa"/>
            <w:shd w:val="clear" w:color="auto" w:fill="FFFFFF"/>
          </w:tcPr>
          <w:p w:rsidR="00BC3404" w:rsidRPr="007064BE" w:rsidRDefault="00BC3404" w:rsidP="007A36DD">
            <w:pPr>
              <w:pStyle w:val="a8"/>
              <w:numPr>
                <w:ilvl w:val="0"/>
                <w:numId w:val="4"/>
              </w:numPr>
              <w:tabs>
                <w:tab w:val="left" w:pos="227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7064BE">
              <w:rPr>
                <w:sz w:val="24"/>
                <w:szCs w:val="24"/>
              </w:rPr>
              <w:t>Аварийно-спасательная команда механизации работ</w:t>
            </w:r>
          </w:p>
        </w:tc>
      </w:tr>
      <w:tr w:rsidR="00BC3404" w:rsidRPr="007064BE" w:rsidTr="007A36DD">
        <w:tc>
          <w:tcPr>
            <w:tcW w:w="5387" w:type="dxa"/>
            <w:shd w:val="clear" w:color="auto" w:fill="FFFFFF"/>
          </w:tcPr>
          <w:p w:rsidR="00BC3404" w:rsidRPr="006E1A8D" w:rsidRDefault="00BC3404" w:rsidP="007A36DD">
            <w:pPr>
              <w:tabs>
                <w:tab w:val="left" w:pos="285"/>
              </w:tabs>
              <w:ind w:left="-105"/>
              <w:jc w:val="both"/>
              <w:rPr>
                <w:sz w:val="24"/>
                <w:szCs w:val="24"/>
              </w:rPr>
            </w:pPr>
            <w:r w:rsidRPr="006E1A8D">
              <w:rPr>
                <w:sz w:val="24"/>
                <w:szCs w:val="24"/>
              </w:rPr>
              <w:t>Филиал Концерна «</w:t>
            </w:r>
            <w:proofErr w:type="spellStart"/>
            <w:r w:rsidRPr="006E1A8D">
              <w:rPr>
                <w:sz w:val="24"/>
                <w:szCs w:val="24"/>
              </w:rPr>
              <w:t>Росэнергоатом</w:t>
            </w:r>
            <w:proofErr w:type="spellEnd"/>
            <w:r w:rsidRPr="006E1A8D">
              <w:rPr>
                <w:sz w:val="24"/>
                <w:szCs w:val="24"/>
              </w:rPr>
              <w:t>» «ЛАЭС»;</w:t>
            </w:r>
          </w:p>
        </w:tc>
        <w:tc>
          <w:tcPr>
            <w:tcW w:w="4252" w:type="dxa"/>
            <w:shd w:val="clear" w:color="auto" w:fill="FFFFFF"/>
          </w:tcPr>
          <w:p w:rsidR="00BC3404" w:rsidRPr="007064BE" w:rsidRDefault="00BC3404" w:rsidP="007A36DD">
            <w:pPr>
              <w:pStyle w:val="a8"/>
              <w:numPr>
                <w:ilvl w:val="0"/>
                <w:numId w:val="4"/>
              </w:numPr>
              <w:tabs>
                <w:tab w:val="left" w:pos="227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7064BE">
              <w:rPr>
                <w:sz w:val="24"/>
                <w:szCs w:val="24"/>
              </w:rPr>
              <w:t>Аварийно-спасательная группа инженерной разведки</w:t>
            </w:r>
          </w:p>
        </w:tc>
      </w:tr>
      <w:tr w:rsidR="00BC3404" w:rsidRPr="007064BE" w:rsidTr="007A36DD">
        <w:tc>
          <w:tcPr>
            <w:tcW w:w="5387" w:type="dxa"/>
            <w:shd w:val="clear" w:color="auto" w:fill="FFFFFF"/>
          </w:tcPr>
          <w:p w:rsidR="00BC3404" w:rsidRPr="006E1A8D" w:rsidRDefault="00BC3404" w:rsidP="007A36DD">
            <w:pPr>
              <w:tabs>
                <w:tab w:val="left" w:pos="295"/>
              </w:tabs>
              <w:ind w:left="-105"/>
              <w:jc w:val="both"/>
              <w:rPr>
                <w:sz w:val="24"/>
                <w:szCs w:val="24"/>
              </w:rPr>
            </w:pPr>
            <w:r w:rsidRPr="006E1A8D">
              <w:rPr>
                <w:sz w:val="24"/>
                <w:szCs w:val="24"/>
              </w:rPr>
              <w:t>ОАО «Управление автотранспорта»;</w:t>
            </w:r>
          </w:p>
        </w:tc>
        <w:tc>
          <w:tcPr>
            <w:tcW w:w="4252" w:type="dxa"/>
            <w:shd w:val="clear" w:color="auto" w:fill="FFFFFF"/>
          </w:tcPr>
          <w:p w:rsidR="00BC3404" w:rsidRPr="007064BE" w:rsidRDefault="00BC3404" w:rsidP="007A36DD">
            <w:pPr>
              <w:pStyle w:val="a8"/>
              <w:numPr>
                <w:ilvl w:val="0"/>
                <w:numId w:val="4"/>
              </w:numPr>
              <w:tabs>
                <w:tab w:val="left" w:pos="227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7064BE">
              <w:rPr>
                <w:sz w:val="24"/>
                <w:szCs w:val="24"/>
              </w:rPr>
              <w:t xml:space="preserve">Аварийно-спасательная группа инженерной разведки </w:t>
            </w:r>
          </w:p>
        </w:tc>
      </w:tr>
      <w:tr w:rsidR="00BC3404" w:rsidRPr="007064BE" w:rsidTr="007A36DD">
        <w:tc>
          <w:tcPr>
            <w:tcW w:w="5387" w:type="dxa"/>
            <w:vMerge w:val="restart"/>
            <w:shd w:val="clear" w:color="auto" w:fill="FFFFFF"/>
          </w:tcPr>
          <w:p w:rsidR="00BC3404" w:rsidRPr="006E1A8D" w:rsidRDefault="00BC3404" w:rsidP="007A36DD">
            <w:pPr>
              <w:tabs>
                <w:tab w:val="left" w:pos="295"/>
              </w:tabs>
              <w:ind w:left="-105"/>
              <w:jc w:val="both"/>
              <w:rPr>
                <w:sz w:val="24"/>
                <w:szCs w:val="24"/>
              </w:rPr>
            </w:pPr>
            <w:r w:rsidRPr="006E1A8D">
              <w:rPr>
                <w:sz w:val="24"/>
                <w:szCs w:val="24"/>
              </w:rPr>
              <w:t>Филиал Концерна «</w:t>
            </w:r>
            <w:proofErr w:type="spellStart"/>
            <w:r w:rsidRPr="006E1A8D">
              <w:rPr>
                <w:sz w:val="24"/>
                <w:szCs w:val="24"/>
              </w:rPr>
              <w:t>Росэнергоатом</w:t>
            </w:r>
            <w:proofErr w:type="spellEnd"/>
            <w:r w:rsidRPr="006E1A8D">
              <w:rPr>
                <w:sz w:val="24"/>
                <w:szCs w:val="24"/>
              </w:rPr>
              <w:t>» «ЛАЭС»;</w:t>
            </w:r>
          </w:p>
        </w:tc>
        <w:tc>
          <w:tcPr>
            <w:tcW w:w="4252" w:type="dxa"/>
            <w:shd w:val="clear" w:color="auto" w:fill="FFFFFF"/>
          </w:tcPr>
          <w:p w:rsidR="00BC3404" w:rsidRPr="007064BE" w:rsidRDefault="00BC3404" w:rsidP="007A36DD">
            <w:pPr>
              <w:pStyle w:val="a8"/>
              <w:numPr>
                <w:ilvl w:val="0"/>
                <w:numId w:val="4"/>
              </w:numPr>
              <w:tabs>
                <w:tab w:val="left" w:pos="227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7064BE">
              <w:rPr>
                <w:sz w:val="24"/>
                <w:szCs w:val="24"/>
              </w:rPr>
              <w:t>Станция обеззараживания одежды</w:t>
            </w:r>
          </w:p>
        </w:tc>
      </w:tr>
      <w:tr w:rsidR="00BC3404" w:rsidRPr="007064BE" w:rsidTr="007A36DD">
        <w:tc>
          <w:tcPr>
            <w:tcW w:w="5387" w:type="dxa"/>
            <w:vMerge/>
            <w:shd w:val="clear" w:color="auto" w:fill="FFFFFF"/>
          </w:tcPr>
          <w:p w:rsidR="00BC3404" w:rsidRPr="006E1A8D" w:rsidRDefault="00BC3404" w:rsidP="007A36DD">
            <w:pPr>
              <w:tabs>
                <w:tab w:val="left" w:pos="295"/>
              </w:tabs>
              <w:ind w:left="-105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</w:tcPr>
          <w:p w:rsidR="00BC3404" w:rsidRPr="007064BE" w:rsidRDefault="00BC3404" w:rsidP="007A36DD">
            <w:pPr>
              <w:pStyle w:val="a8"/>
              <w:numPr>
                <w:ilvl w:val="0"/>
                <w:numId w:val="4"/>
              </w:numPr>
              <w:tabs>
                <w:tab w:val="left" w:pos="227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7064BE">
              <w:rPr>
                <w:sz w:val="24"/>
                <w:szCs w:val="24"/>
              </w:rPr>
              <w:t>Станция обеззараживания транспорта</w:t>
            </w:r>
          </w:p>
        </w:tc>
      </w:tr>
      <w:tr w:rsidR="00BC3404" w:rsidRPr="007064BE" w:rsidTr="007A36DD">
        <w:tc>
          <w:tcPr>
            <w:tcW w:w="5387" w:type="dxa"/>
            <w:vMerge/>
            <w:shd w:val="clear" w:color="auto" w:fill="FFFFFF"/>
          </w:tcPr>
          <w:p w:rsidR="00BC3404" w:rsidRPr="006E1A8D" w:rsidRDefault="00BC3404" w:rsidP="007A36DD">
            <w:pPr>
              <w:tabs>
                <w:tab w:val="left" w:pos="295"/>
              </w:tabs>
              <w:ind w:left="-105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/>
          </w:tcPr>
          <w:p w:rsidR="00BC3404" w:rsidRPr="007064BE" w:rsidRDefault="00BC3404" w:rsidP="007A36DD">
            <w:pPr>
              <w:pStyle w:val="a8"/>
              <w:numPr>
                <w:ilvl w:val="0"/>
                <w:numId w:val="4"/>
              </w:numPr>
              <w:tabs>
                <w:tab w:val="left" w:pos="227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7064BE">
              <w:rPr>
                <w:sz w:val="24"/>
                <w:szCs w:val="24"/>
              </w:rPr>
              <w:t>Пункт санитарной обработки</w:t>
            </w:r>
          </w:p>
        </w:tc>
      </w:tr>
      <w:tr w:rsidR="00BC3404" w:rsidRPr="007064BE" w:rsidTr="007A36DD">
        <w:tc>
          <w:tcPr>
            <w:tcW w:w="5387" w:type="dxa"/>
            <w:shd w:val="clear" w:color="auto" w:fill="FFFFFF"/>
          </w:tcPr>
          <w:p w:rsidR="00BC3404" w:rsidRPr="006E1A8D" w:rsidRDefault="00BC3404" w:rsidP="007A36DD">
            <w:pPr>
              <w:tabs>
                <w:tab w:val="left" w:pos="295"/>
              </w:tabs>
              <w:ind w:left="-105"/>
              <w:jc w:val="both"/>
              <w:rPr>
                <w:sz w:val="24"/>
                <w:szCs w:val="24"/>
              </w:rPr>
            </w:pPr>
            <w:r w:rsidRPr="006E1A8D">
              <w:rPr>
                <w:sz w:val="24"/>
                <w:szCs w:val="24"/>
              </w:rPr>
              <w:t>ФГУП «НИТИ им. А.П. Александрова»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252" w:type="dxa"/>
            <w:shd w:val="clear" w:color="auto" w:fill="FFFFFF"/>
          </w:tcPr>
          <w:p w:rsidR="00BC3404" w:rsidRPr="007064BE" w:rsidRDefault="00BC3404" w:rsidP="007A36DD">
            <w:pPr>
              <w:pStyle w:val="a8"/>
              <w:numPr>
                <w:ilvl w:val="0"/>
                <w:numId w:val="4"/>
              </w:numPr>
              <w:tabs>
                <w:tab w:val="left" w:pos="227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7064BE">
              <w:rPr>
                <w:sz w:val="24"/>
                <w:szCs w:val="24"/>
              </w:rPr>
              <w:t>Аварийно-спасательное звено разведки  на автомобильном транспорте</w:t>
            </w:r>
          </w:p>
        </w:tc>
      </w:tr>
      <w:tr w:rsidR="00BC3404" w:rsidRPr="007064BE" w:rsidTr="007A36DD">
        <w:tc>
          <w:tcPr>
            <w:tcW w:w="5387" w:type="dxa"/>
            <w:shd w:val="clear" w:color="auto" w:fill="FFFFFF"/>
          </w:tcPr>
          <w:p w:rsidR="00BC3404" w:rsidRPr="006E1A8D" w:rsidRDefault="00BC3404" w:rsidP="007A36DD">
            <w:pPr>
              <w:tabs>
                <w:tab w:val="left" w:pos="295"/>
              </w:tabs>
              <w:ind w:lef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Ленинградское отделение филиала «Северо-западный территориальный округ» ФГУП «</w:t>
            </w:r>
            <w:proofErr w:type="spellStart"/>
            <w:r>
              <w:rPr>
                <w:sz w:val="24"/>
                <w:szCs w:val="24"/>
              </w:rPr>
              <w:t>РосРао</w:t>
            </w:r>
            <w:proofErr w:type="spellEnd"/>
            <w:r>
              <w:rPr>
                <w:sz w:val="24"/>
                <w:szCs w:val="24"/>
              </w:rPr>
              <w:t>»;</w:t>
            </w:r>
          </w:p>
        </w:tc>
        <w:tc>
          <w:tcPr>
            <w:tcW w:w="4252" w:type="dxa"/>
            <w:shd w:val="clear" w:color="auto" w:fill="FFFFFF"/>
          </w:tcPr>
          <w:p w:rsidR="00BC3404" w:rsidRPr="007064BE" w:rsidRDefault="00BC3404" w:rsidP="007A36DD">
            <w:pPr>
              <w:pStyle w:val="a8"/>
              <w:numPr>
                <w:ilvl w:val="0"/>
                <w:numId w:val="4"/>
              </w:numPr>
              <w:tabs>
                <w:tab w:val="left" w:pos="227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7064BE">
              <w:rPr>
                <w:sz w:val="24"/>
                <w:szCs w:val="24"/>
              </w:rPr>
              <w:t>Аварийно-спасательное звено разведки  на автомобильном транспорте</w:t>
            </w:r>
          </w:p>
        </w:tc>
      </w:tr>
      <w:tr w:rsidR="00BC3404" w:rsidRPr="007064BE" w:rsidTr="007A36DD">
        <w:tc>
          <w:tcPr>
            <w:tcW w:w="5387" w:type="dxa"/>
            <w:shd w:val="clear" w:color="auto" w:fill="FFFFFF"/>
          </w:tcPr>
          <w:p w:rsidR="00BC3404" w:rsidRDefault="00BC3404" w:rsidP="007A36DD">
            <w:pPr>
              <w:tabs>
                <w:tab w:val="left" w:pos="295"/>
              </w:tabs>
              <w:ind w:left="-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Федеральное государственное бюджетное учреждение здравоохранения «Центр гигиены и эпидемиологии №38 Федерального медико-биологического агентства»</w:t>
            </w:r>
          </w:p>
        </w:tc>
        <w:tc>
          <w:tcPr>
            <w:tcW w:w="4252" w:type="dxa"/>
            <w:shd w:val="clear" w:color="auto" w:fill="FFFFFF"/>
          </w:tcPr>
          <w:p w:rsidR="00BC3404" w:rsidRPr="007064BE" w:rsidRDefault="00BC3404" w:rsidP="007A36DD">
            <w:pPr>
              <w:pStyle w:val="a8"/>
              <w:numPr>
                <w:ilvl w:val="0"/>
                <w:numId w:val="4"/>
              </w:numPr>
              <w:tabs>
                <w:tab w:val="left" w:pos="227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7064BE">
              <w:rPr>
                <w:sz w:val="24"/>
                <w:szCs w:val="24"/>
              </w:rPr>
              <w:t>Пост радиационного и химического наблюдения (подвижный)</w:t>
            </w:r>
          </w:p>
        </w:tc>
      </w:tr>
    </w:tbl>
    <w:p w:rsidR="00BC3404" w:rsidRDefault="00BC3404" w:rsidP="00BC3404">
      <w:pPr>
        <w:jc w:val="both"/>
      </w:pPr>
    </w:p>
    <w:p w:rsidR="00BC3404" w:rsidRPr="00300A8A" w:rsidRDefault="00BC3404" w:rsidP="00BC3404">
      <w:pPr>
        <w:ind w:left="1270" w:right="-144"/>
        <w:jc w:val="both"/>
        <w:rPr>
          <w:snapToGrid w:val="0"/>
          <w:sz w:val="16"/>
          <w:szCs w:val="16"/>
        </w:rPr>
      </w:pPr>
    </w:p>
    <w:p w:rsidR="00BC3404" w:rsidRDefault="00BC3404" w:rsidP="00BC3404">
      <w:pPr>
        <w:numPr>
          <w:ilvl w:val="0"/>
          <w:numId w:val="1"/>
        </w:numPr>
        <w:tabs>
          <w:tab w:val="left" w:pos="993"/>
        </w:tabs>
        <w:ind w:left="0" w:right="-2"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Утвердить реестр и ориентировочную численность личного состава </w:t>
      </w:r>
      <w:r w:rsidRPr="005E47B3">
        <w:rPr>
          <w:bCs/>
          <w:snapToGrid w:val="0"/>
          <w:sz w:val="24"/>
        </w:rPr>
        <w:t>нештатны</w:t>
      </w:r>
      <w:r>
        <w:rPr>
          <w:bCs/>
          <w:snapToGrid w:val="0"/>
          <w:sz w:val="24"/>
        </w:rPr>
        <w:t>х</w:t>
      </w:r>
      <w:r w:rsidRPr="005E47B3">
        <w:rPr>
          <w:bCs/>
          <w:snapToGrid w:val="0"/>
          <w:sz w:val="24"/>
        </w:rPr>
        <w:t xml:space="preserve"> аварийно-спасательны</w:t>
      </w:r>
      <w:r>
        <w:rPr>
          <w:bCs/>
          <w:snapToGrid w:val="0"/>
          <w:sz w:val="24"/>
        </w:rPr>
        <w:t>х</w:t>
      </w:r>
      <w:r w:rsidRPr="005E47B3">
        <w:rPr>
          <w:bCs/>
          <w:snapToGrid w:val="0"/>
          <w:sz w:val="24"/>
        </w:rPr>
        <w:t xml:space="preserve"> формировани</w:t>
      </w:r>
      <w:r>
        <w:rPr>
          <w:bCs/>
          <w:snapToGrid w:val="0"/>
          <w:sz w:val="24"/>
        </w:rPr>
        <w:t xml:space="preserve">й </w:t>
      </w:r>
      <w:r>
        <w:rPr>
          <w:snapToGrid w:val="0"/>
          <w:sz w:val="24"/>
        </w:rPr>
        <w:t>(Приложение № 1).</w:t>
      </w:r>
    </w:p>
    <w:p w:rsidR="00BC3404" w:rsidRDefault="00BC3404" w:rsidP="00BC3404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C3404" w:rsidRPr="006E1A8D" w:rsidRDefault="00BC3404" w:rsidP="00BC34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E1A8D">
        <w:rPr>
          <w:sz w:val="24"/>
          <w:szCs w:val="24"/>
        </w:rPr>
        <w:t>Основными задачами нештатных аварийно-спасательных формирований являются:</w:t>
      </w:r>
    </w:p>
    <w:p w:rsidR="00BC3404" w:rsidRPr="006E1A8D" w:rsidRDefault="00BC3404" w:rsidP="00BC34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E1A8D">
        <w:rPr>
          <w:sz w:val="24"/>
          <w:szCs w:val="24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BC3404" w:rsidRPr="006E1A8D" w:rsidRDefault="00BC3404" w:rsidP="00BC34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E1A8D">
        <w:rPr>
          <w:sz w:val="24"/>
          <w:szCs w:val="24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BC3404" w:rsidRPr="006E1A8D" w:rsidRDefault="00BC3404" w:rsidP="00BC34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E1A8D">
        <w:rPr>
          <w:sz w:val="24"/>
          <w:szCs w:val="24"/>
        </w:rP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BC3404" w:rsidRPr="006E1A8D" w:rsidRDefault="00BC3404" w:rsidP="00BC34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E1A8D">
        <w:rPr>
          <w:sz w:val="24"/>
          <w:szCs w:val="24"/>
        </w:rPr>
        <w:t>санитарная обработка населения, специальная обработка техники, зданий и обеззараживание территорий;</w:t>
      </w:r>
    </w:p>
    <w:p w:rsidR="00BC3404" w:rsidRPr="006E1A8D" w:rsidRDefault="00BC3404" w:rsidP="00BC34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E1A8D">
        <w:rPr>
          <w:sz w:val="24"/>
          <w:szCs w:val="24"/>
        </w:rPr>
        <w:t>участие в восстановлении функционирования объектов жизнеобеспечения населения;</w:t>
      </w:r>
    </w:p>
    <w:p w:rsidR="00BC3404" w:rsidRPr="006E1A8D" w:rsidRDefault="00BC3404" w:rsidP="00BC34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E1A8D">
        <w:rPr>
          <w:sz w:val="24"/>
          <w:szCs w:val="24"/>
        </w:rP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BC3404" w:rsidRPr="006E1A8D" w:rsidRDefault="00BC3404" w:rsidP="00BC34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E1A8D">
        <w:rPr>
          <w:sz w:val="24"/>
          <w:szCs w:val="24"/>
        </w:rPr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 w:rsidR="00BC3404" w:rsidRDefault="00BC3404" w:rsidP="00BC34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02BDC">
        <w:rPr>
          <w:sz w:val="24"/>
          <w:szCs w:val="24"/>
        </w:rPr>
        <w:t>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:rsidR="00BC3404" w:rsidRDefault="00BC3404" w:rsidP="00BC34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02BDC">
        <w:rPr>
          <w:sz w:val="24"/>
          <w:szCs w:val="24"/>
        </w:rPr>
        <w:t xml:space="preserve">Общему отделу  администрации (Баскакова К.Л.) обнародовать настоящее постановление на электронном сайте городской газеты «Маяк».     </w:t>
      </w:r>
    </w:p>
    <w:p w:rsidR="00BC3404" w:rsidRDefault="00BC3404" w:rsidP="00BC34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02BDC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E02BDC">
        <w:rPr>
          <w:sz w:val="24"/>
          <w:szCs w:val="24"/>
        </w:rPr>
        <w:t>разместить</w:t>
      </w:r>
      <w:proofErr w:type="gramEnd"/>
      <w:r w:rsidRPr="00E02BDC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BC3404" w:rsidRDefault="00BC3404" w:rsidP="00BC34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02BDC">
        <w:rPr>
          <w:sz w:val="24"/>
          <w:szCs w:val="24"/>
        </w:rPr>
        <w:t xml:space="preserve">Настоящее постановление вступает в силу со дня официального обнародования. </w:t>
      </w:r>
    </w:p>
    <w:p w:rsidR="00BC3404" w:rsidRDefault="00BC3404" w:rsidP="00BC340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607FB0">
        <w:rPr>
          <w:sz w:val="24"/>
          <w:szCs w:val="24"/>
          <w:lang w:eastAsia="en-US" w:bidi="en-US"/>
        </w:rPr>
        <w:t xml:space="preserve">Считать утратившим силу постановление администрации </w:t>
      </w:r>
      <w:r>
        <w:rPr>
          <w:sz w:val="24"/>
          <w:szCs w:val="24"/>
          <w:lang w:eastAsia="en-US" w:bidi="en-US"/>
        </w:rPr>
        <w:t xml:space="preserve">Сосновоборского городского округа </w:t>
      </w:r>
      <w:r w:rsidRPr="00607FB0">
        <w:rPr>
          <w:sz w:val="24"/>
          <w:szCs w:val="24"/>
          <w:lang w:eastAsia="en-US" w:bidi="en-US"/>
        </w:rPr>
        <w:t xml:space="preserve">от </w:t>
      </w:r>
      <w:r>
        <w:rPr>
          <w:sz w:val="24"/>
          <w:szCs w:val="24"/>
          <w:lang w:eastAsia="en-US" w:bidi="en-US"/>
        </w:rPr>
        <w:t>30</w:t>
      </w:r>
      <w:r w:rsidRPr="00607FB0">
        <w:rPr>
          <w:sz w:val="24"/>
          <w:szCs w:val="24"/>
          <w:lang w:eastAsia="en-US" w:bidi="en-US"/>
        </w:rPr>
        <w:t>.</w:t>
      </w:r>
      <w:r>
        <w:rPr>
          <w:sz w:val="24"/>
          <w:szCs w:val="24"/>
          <w:lang w:eastAsia="en-US" w:bidi="en-US"/>
        </w:rPr>
        <w:t>04</w:t>
      </w:r>
      <w:r w:rsidRPr="00607FB0">
        <w:rPr>
          <w:sz w:val="24"/>
          <w:szCs w:val="24"/>
          <w:lang w:eastAsia="en-US" w:bidi="en-US"/>
        </w:rPr>
        <w:t>.20</w:t>
      </w:r>
      <w:r>
        <w:rPr>
          <w:sz w:val="24"/>
          <w:szCs w:val="24"/>
          <w:lang w:eastAsia="en-US" w:bidi="en-US"/>
        </w:rPr>
        <w:t>09</w:t>
      </w:r>
      <w:r w:rsidRPr="00607FB0">
        <w:rPr>
          <w:sz w:val="24"/>
          <w:szCs w:val="24"/>
          <w:lang w:eastAsia="en-US" w:bidi="en-US"/>
        </w:rPr>
        <w:t xml:space="preserve"> №</w:t>
      </w:r>
      <w:r>
        <w:rPr>
          <w:sz w:val="24"/>
          <w:szCs w:val="24"/>
          <w:lang w:eastAsia="en-US" w:bidi="en-US"/>
        </w:rPr>
        <w:t xml:space="preserve"> 599</w:t>
      </w:r>
      <w:r w:rsidRPr="00607FB0">
        <w:rPr>
          <w:sz w:val="24"/>
          <w:szCs w:val="24"/>
          <w:lang w:eastAsia="en-US" w:bidi="en-US"/>
        </w:rPr>
        <w:t xml:space="preserve"> «</w:t>
      </w:r>
      <w:r>
        <w:rPr>
          <w:sz w:val="24"/>
          <w:szCs w:val="24"/>
          <w:lang w:eastAsia="en-US" w:bidi="en-US"/>
        </w:rPr>
        <w:t>О территориальных нештатных аварийно-спасательных формированиях</w:t>
      </w:r>
      <w:r w:rsidRPr="00607FB0">
        <w:rPr>
          <w:sz w:val="24"/>
          <w:szCs w:val="24"/>
          <w:lang w:eastAsia="en-US" w:bidi="en-US"/>
        </w:rPr>
        <w:t xml:space="preserve">».  </w:t>
      </w:r>
    </w:p>
    <w:p w:rsidR="00BC3404" w:rsidRPr="00E02BDC" w:rsidRDefault="00BC3404" w:rsidP="00BC34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E02BDC">
        <w:rPr>
          <w:sz w:val="24"/>
          <w:szCs w:val="24"/>
        </w:rPr>
        <w:t>Контроль за</w:t>
      </w:r>
      <w:proofErr w:type="gramEnd"/>
      <w:r w:rsidRPr="00E02BDC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 и организационным вопросам Калюжного А.В.  </w:t>
      </w:r>
    </w:p>
    <w:p w:rsidR="00BC3404" w:rsidRPr="003F6DFB" w:rsidRDefault="00BC3404" w:rsidP="00BC3404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BC3404" w:rsidRPr="003F6DFB" w:rsidRDefault="00BC3404" w:rsidP="00BC3404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BC3404" w:rsidRPr="003F6DFB" w:rsidRDefault="00BC3404" w:rsidP="00BC3404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3F6DFB">
        <w:rPr>
          <w:rFonts w:ascii="Times New Roman" w:hAnsi="Times New Roman"/>
          <w:b w:val="0"/>
          <w:sz w:val="24"/>
          <w:szCs w:val="24"/>
        </w:rPr>
        <w:t>Глава администрации</w:t>
      </w:r>
    </w:p>
    <w:p w:rsidR="00BC3404" w:rsidRPr="003F6DFB" w:rsidRDefault="00BC3404" w:rsidP="00BC3404">
      <w:pPr>
        <w:pStyle w:val="ConsTitle"/>
        <w:widowControl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3F6DFB">
        <w:rPr>
          <w:rFonts w:ascii="Times New Roman" w:hAnsi="Times New Roman"/>
          <w:b w:val="0"/>
          <w:sz w:val="24"/>
          <w:szCs w:val="24"/>
        </w:rPr>
        <w:t xml:space="preserve">Сосновоборского городского округа 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3F6DFB">
        <w:rPr>
          <w:rFonts w:ascii="Times New Roman" w:hAnsi="Times New Roman"/>
          <w:b w:val="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F6DF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Pr="003F6DFB">
        <w:rPr>
          <w:rFonts w:ascii="Times New Roman" w:hAnsi="Times New Roman"/>
          <w:b w:val="0"/>
          <w:sz w:val="24"/>
          <w:szCs w:val="24"/>
        </w:rPr>
        <w:t>В.</w:t>
      </w:r>
      <w:r>
        <w:rPr>
          <w:rFonts w:ascii="Times New Roman" w:hAnsi="Times New Roman"/>
          <w:b w:val="0"/>
          <w:sz w:val="24"/>
          <w:szCs w:val="24"/>
        </w:rPr>
        <w:t>Б.</w:t>
      </w:r>
      <w:r w:rsidRPr="003F6DFB">
        <w:rPr>
          <w:rFonts w:ascii="Times New Roman" w:hAnsi="Times New Roman"/>
          <w:b w:val="0"/>
          <w:sz w:val="24"/>
          <w:szCs w:val="24"/>
        </w:rPr>
        <w:t>Садовский</w:t>
      </w:r>
      <w:r w:rsidRPr="003F6DFB">
        <w:rPr>
          <w:rFonts w:ascii="Times New Roman" w:hAnsi="Times New Roman"/>
          <w:b w:val="0"/>
          <w:caps/>
          <w:sz w:val="24"/>
          <w:szCs w:val="24"/>
        </w:rPr>
        <w:t xml:space="preserve">                           </w:t>
      </w:r>
    </w:p>
    <w:p w:rsidR="00BC3404" w:rsidRPr="003F6DFB" w:rsidRDefault="00BC3404" w:rsidP="00BC3404">
      <w:pPr>
        <w:ind w:firstLine="567"/>
        <w:rPr>
          <w:sz w:val="24"/>
          <w:szCs w:val="24"/>
        </w:rPr>
      </w:pPr>
    </w:p>
    <w:p w:rsidR="00BC3404" w:rsidRDefault="00BC3404" w:rsidP="00BC3404">
      <w:pPr>
        <w:ind w:firstLine="567"/>
        <w:rPr>
          <w:sz w:val="24"/>
          <w:szCs w:val="24"/>
        </w:rPr>
      </w:pPr>
    </w:p>
    <w:p w:rsidR="00BC3404" w:rsidRDefault="00BC3404" w:rsidP="00BC3404">
      <w:pPr>
        <w:ind w:firstLine="567"/>
        <w:rPr>
          <w:sz w:val="24"/>
          <w:szCs w:val="24"/>
        </w:rPr>
      </w:pPr>
    </w:p>
    <w:p w:rsidR="00BC3404" w:rsidRDefault="00BC3404" w:rsidP="00BC3404">
      <w:pPr>
        <w:ind w:firstLine="567"/>
        <w:rPr>
          <w:sz w:val="24"/>
          <w:szCs w:val="24"/>
        </w:rPr>
      </w:pPr>
    </w:p>
    <w:p w:rsidR="00BC3404" w:rsidRDefault="00BC3404" w:rsidP="00BC3404">
      <w:pPr>
        <w:ind w:firstLine="567"/>
        <w:rPr>
          <w:sz w:val="24"/>
          <w:szCs w:val="24"/>
        </w:rPr>
      </w:pPr>
    </w:p>
    <w:p w:rsidR="00BC3404" w:rsidRDefault="00BC3404" w:rsidP="00BC3404">
      <w:pPr>
        <w:ind w:firstLine="567"/>
        <w:rPr>
          <w:sz w:val="24"/>
          <w:szCs w:val="24"/>
        </w:rPr>
      </w:pPr>
    </w:p>
    <w:p w:rsidR="00BC3404" w:rsidRDefault="00BC3404" w:rsidP="00BC3404">
      <w:pPr>
        <w:ind w:firstLine="567"/>
        <w:rPr>
          <w:sz w:val="24"/>
          <w:szCs w:val="24"/>
        </w:rPr>
      </w:pPr>
    </w:p>
    <w:p w:rsidR="00BC3404" w:rsidRPr="003F6DFB" w:rsidRDefault="00BC3404" w:rsidP="00BC3404">
      <w:pPr>
        <w:ind w:firstLine="567"/>
        <w:rPr>
          <w:sz w:val="24"/>
          <w:szCs w:val="24"/>
        </w:rPr>
      </w:pPr>
    </w:p>
    <w:p w:rsidR="00BC3404" w:rsidRDefault="00BC3404" w:rsidP="00BC3404">
      <w:pPr>
        <w:tabs>
          <w:tab w:val="left" w:pos="851"/>
        </w:tabs>
        <w:autoSpaceDE w:val="0"/>
        <w:autoSpaceDN w:val="0"/>
        <w:adjustRightInd w:val="0"/>
        <w:jc w:val="both"/>
        <w:sectPr w:rsidR="00BC3404" w:rsidSect="00B75D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418" w:header="720" w:footer="720" w:gutter="0"/>
          <w:cols w:space="720"/>
          <w:titlePg/>
        </w:sectPr>
      </w:pPr>
    </w:p>
    <w:p w:rsidR="00BC3404" w:rsidRDefault="00BC3404" w:rsidP="00BC3404">
      <w:pPr>
        <w:ind w:left="84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BC3404" w:rsidRDefault="00BC3404" w:rsidP="00BC3404">
      <w:pPr>
        <w:ind w:left="84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BC3404" w:rsidRDefault="00BC3404" w:rsidP="00BC3404">
      <w:pPr>
        <w:ind w:left="846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BC3404" w:rsidRDefault="00BC3404" w:rsidP="00BC3404">
      <w:pPr>
        <w:ind w:left="8460"/>
        <w:jc w:val="right"/>
        <w:rPr>
          <w:sz w:val="24"/>
          <w:szCs w:val="24"/>
        </w:rPr>
      </w:pPr>
      <w:r>
        <w:rPr>
          <w:sz w:val="24"/>
          <w:szCs w:val="24"/>
        </w:rPr>
        <w:t>от 22/06/2017 № 1389</w:t>
      </w:r>
    </w:p>
    <w:p w:rsidR="00BC3404" w:rsidRPr="00193C6E" w:rsidRDefault="00BC3404" w:rsidP="00BC3404">
      <w:pPr>
        <w:ind w:left="8460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1)</w:t>
      </w:r>
    </w:p>
    <w:p w:rsidR="00BC3404" w:rsidRDefault="00BC3404" w:rsidP="00BC3404">
      <w:pPr>
        <w:ind w:left="900" w:hanging="900"/>
      </w:pPr>
    </w:p>
    <w:p w:rsidR="00BC3404" w:rsidRDefault="00BC3404" w:rsidP="00BC3404">
      <w:pPr>
        <w:ind w:left="900" w:hanging="900"/>
        <w:jc w:val="center"/>
        <w:rPr>
          <w:snapToGrid w:val="0"/>
          <w:sz w:val="24"/>
        </w:rPr>
      </w:pPr>
      <w:r w:rsidRPr="006C6226">
        <w:rPr>
          <w:snapToGrid w:val="0"/>
          <w:sz w:val="24"/>
        </w:rPr>
        <w:t>Реестр территориальных нештатных аварийно-спасательных формирований (ТНАСФ)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4398"/>
        <w:gridCol w:w="1402"/>
        <w:gridCol w:w="1402"/>
        <w:gridCol w:w="1402"/>
        <w:gridCol w:w="1402"/>
        <w:gridCol w:w="1402"/>
        <w:gridCol w:w="1402"/>
        <w:gridCol w:w="1402"/>
        <w:gridCol w:w="1242"/>
      </w:tblGrid>
      <w:tr w:rsidR="00BC3404" w:rsidRPr="006C6226" w:rsidTr="007A36DD">
        <w:trPr>
          <w:trHeight w:val="283"/>
          <w:tblHeader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 w:rsidRPr="006C6226">
              <w:rPr>
                <w:sz w:val="24"/>
                <w:szCs w:val="24"/>
              </w:rPr>
              <w:t>№</w:t>
            </w:r>
          </w:p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62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6226">
              <w:rPr>
                <w:sz w:val="24"/>
                <w:szCs w:val="24"/>
              </w:rPr>
              <w:t>/</w:t>
            </w:r>
            <w:proofErr w:type="spellStart"/>
            <w:r w:rsidRPr="006C62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8" w:type="dxa"/>
            <w:vMerge w:val="restart"/>
            <w:tcBorders>
              <w:left w:val="single" w:sz="4" w:space="0" w:color="auto"/>
            </w:tcBorders>
            <w:vAlign w:val="center"/>
          </w:tcPr>
          <w:p w:rsidR="00BC3404" w:rsidRPr="00560138" w:rsidRDefault="00BC3404" w:rsidP="007A36DD">
            <w:pPr>
              <w:jc w:val="center"/>
              <w:rPr>
                <w:sz w:val="22"/>
                <w:szCs w:val="22"/>
              </w:rPr>
            </w:pPr>
            <w:r w:rsidRPr="00560138">
              <w:rPr>
                <w:sz w:val="22"/>
                <w:szCs w:val="22"/>
              </w:rPr>
              <w:t>Наименование ТНАСФ</w:t>
            </w:r>
          </w:p>
        </w:tc>
        <w:tc>
          <w:tcPr>
            <w:tcW w:w="11056" w:type="dxa"/>
            <w:gridSpan w:val="8"/>
            <w:vAlign w:val="center"/>
          </w:tcPr>
          <w:p w:rsidR="00BC3404" w:rsidRPr="00560138" w:rsidRDefault="00BC3404" w:rsidP="007A36DD">
            <w:pPr>
              <w:jc w:val="center"/>
              <w:rPr>
                <w:sz w:val="22"/>
                <w:szCs w:val="22"/>
              </w:rPr>
            </w:pPr>
            <w:r w:rsidRPr="00560138">
              <w:rPr>
                <w:sz w:val="22"/>
                <w:szCs w:val="22"/>
              </w:rPr>
              <w:t>Наименование организаций, создающих ТНАСФ</w:t>
            </w:r>
          </w:p>
        </w:tc>
      </w:tr>
      <w:tr w:rsidR="00BC3404" w:rsidRPr="006C6226" w:rsidTr="007A36DD">
        <w:trPr>
          <w:cantSplit/>
          <w:trHeight w:val="5499"/>
          <w:tblHeader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BC3404" w:rsidRPr="006C6226" w:rsidRDefault="00BC3404" w:rsidP="007A36DD">
            <w:pPr>
              <w:rPr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left w:val="single" w:sz="4" w:space="0" w:color="auto"/>
            </w:tcBorders>
          </w:tcPr>
          <w:p w:rsidR="00BC3404" w:rsidRPr="00560138" w:rsidRDefault="00BC3404" w:rsidP="007A36DD">
            <w:pPr>
              <w:rPr>
                <w:sz w:val="22"/>
                <w:szCs w:val="22"/>
              </w:rPr>
            </w:pPr>
          </w:p>
        </w:tc>
        <w:tc>
          <w:tcPr>
            <w:tcW w:w="1402" w:type="dxa"/>
            <w:textDirection w:val="btLr"/>
            <w:vAlign w:val="center"/>
          </w:tcPr>
          <w:p w:rsidR="00BC3404" w:rsidRPr="00560138" w:rsidRDefault="00BC3404" w:rsidP="007A36DD">
            <w:pPr>
              <w:pStyle w:val="Default"/>
              <w:tabs>
                <w:tab w:val="left" w:pos="1134"/>
              </w:tabs>
              <w:ind w:left="567"/>
              <w:jc w:val="center"/>
              <w:rPr>
                <w:color w:val="auto"/>
                <w:sz w:val="22"/>
                <w:szCs w:val="22"/>
              </w:rPr>
            </w:pPr>
            <w:r w:rsidRPr="00560138">
              <w:rPr>
                <w:color w:val="auto"/>
                <w:sz w:val="22"/>
                <w:szCs w:val="22"/>
              </w:rPr>
              <w:t>Филиал Концерна «</w:t>
            </w:r>
            <w:proofErr w:type="spellStart"/>
            <w:r w:rsidRPr="00560138">
              <w:rPr>
                <w:color w:val="auto"/>
                <w:sz w:val="22"/>
                <w:szCs w:val="22"/>
              </w:rPr>
              <w:t>Росэнергоатом</w:t>
            </w:r>
            <w:proofErr w:type="spellEnd"/>
            <w:r w:rsidRPr="00560138">
              <w:rPr>
                <w:color w:val="auto"/>
                <w:sz w:val="22"/>
                <w:szCs w:val="22"/>
              </w:rPr>
              <w:t>»</w:t>
            </w:r>
          </w:p>
          <w:p w:rsidR="00BC3404" w:rsidRPr="00560138" w:rsidRDefault="00BC3404" w:rsidP="007A36DD">
            <w:pPr>
              <w:pStyle w:val="Default"/>
              <w:tabs>
                <w:tab w:val="left" w:pos="1134"/>
              </w:tabs>
              <w:ind w:left="567"/>
              <w:jc w:val="center"/>
              <w:rPr>
                <w:sz w:val="22"/>
                <w:szCs w:val="22"/>
              </w:rPr>
            </w:pPr>
            <w:r w:rsidRPr="00560138">
              <w:rPr>
                <w:color w:val="auto"/>
                <w:sz w:val="22"/>
                <w:szCs w:val="22"/>
              </w:rPr>
              <w:t>«ЛАЭС»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textDirection w:val="btLr"/>
            <w:vAlign w:val="center"/>
          </w:tcPr>
          <w:p w:rsidR="00BC3404" w:rsidRPr="00560138" w:rsidRDefault="00BC3404" w:rsidP="007A36D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0138">
              <w:rPr>
                <w:sz w:val="22"/>
                <w:szCs w:val="22"/>
              </w:rPr>
              <w:t>ФГУП «НИТИ им. А.П. Александрова»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textDirection w:val="btLr"/>
            <w:vAlign w:val="center"/>
          </w:tcPr>
          <w:p w:rsidR="00BC3404" w:rsidRPr="00560138" w:rsidRDefault="00BC3404" w:rsidP="007A36D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0138">
              <w:rPr>
                <w:sz w:val="22"/>
                <w:szCs w:val="22"/>
              </w:rPr>
              <w:t>СМБУП «Спецавтотранс»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textDirection w:val="btLr"/>
            <w:vAlign w:val="center"/>
          </w:tcPr>
          <w:p w:rsidR="00BC3404" w:rsidRPr="00560138" w:rsidRDefault="00BC3404" w:rsidP="007A36DD">
            <w:pPr>
              <w:tabs>
                <w:tab w:val="left" w:pos="1134"/>
              </w:tabs>
              <w:ind w:left="567"/>
              <w:jc w:val="center"/>
              <w:rPr>
                <w:sz w:val="22"/>
                <w:szCs w:val="22"/>
              </w:rPr>
            </w:pPr>
            <w:r w:rsidRPr="00560138">
              <w:rPr>
                <w:sz w:val="22"/>
                <w:szCs w:val="22"/>
              </w:rPr>
              <w:t>Филиал ОАО «ЛОЭСК»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textDirection w:val="btLr"/>
            <w:vAlign w:val="center"/>
          </w:tcPr>
          <w:p w:rsidR="00BC3404" w:rsidRPr="00560138" w:rsidRDefault="00BC3404" w:rsidP="007A36DD">
            <w:pPr>
              <w:tabs>
                <w:tab w:val="left" w:pos="1134"/>
              </w:tabs>
              <w:ind w:left="567"/>
              <w:jc w:val="center"/>
              <w:rPr>
                <w:sz w:val="22"/>
                <w:szCs w:val="22"/>
              </w:rPr>
            </w:pPr>
            <w:r w:rsidRPr="00560138">
              <w:rPr>
                <w:sz w:val="22"/>
                <w:szCs w:val="22"/>
              </w:rPr>
              <w:t xml:space="preserve">ЗАО «Газпром </w:t>
            </w:r>
            <w:proofErr w:type="spellStart"/>
            <w:r w:rsidRPr="00560138">
              <w:rPr>
                <w:sz w:val="22"/>
                <w:szCs w:val="22"/>
              </w:rPr>
              <w:t>межрегионгаз</w:t>
            </w:r>
            <w:proofErr w:type="spellEnd"/>
            <w:r w:rsidRPr="00560138">
              <w:rPr>
                <w:sz w:val="22"/>
                <w:szCs w:val="22"/>
              </w:rPr>
              <w:t xml:space="preserve"> Санкт-Петербург» </w:t>
            </w:r>
            <w:r w:rsidRPr="00560138">
              <w:rPr>
                <w:rStyle w:val="muted2"/>
                <w:sz w:val="22"/>
                <w:szCs w:val="22"/>
              </w:rPr>
              <w:t>(Сосновый Бор)</w:t>
            </w:r>
          </w:p>
        </w:tc>
        <w:tc>
          <w:tcPr>
            <w:tcW w:w="1402" w:type="dxa"/>
            <w:textDirection w:val="btLr"/>
            <w:vAlign w:val="center"/>
          </w:tcPr>
          <w:p w:rsidR="00BC3404" w:rsidRPr="00560138" w:rsidRDefault="00BC3404" w:rsidP="007A36D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0138">
              <w:rPr>
                <w:sz w:val="22"/>
                <w:szCs w:val="22"/>
              </w:rPr>
              <w:t>ОАО «Управление автотранспорта»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textDirection w:val="btLr"/>
            <w:vAlign w:val="center"/>
          </w:tcPr>
          <w:p w:rsidR="00BC3404" w:rsidRPr="00560138" w:rsidRDefault="00BC3404" w:rsidP="007A36DD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0138">
              <w:rPr>
                <w:sz w:val="22"/>
                <w:szCs w:val="22"/>
              </w:rPr>
              <w:t>Ленинградское отделение филиала «Северо-западный территориальный округ» ФГУП «</w:t>
            </w:r>
            <w:proofErr w:type="spellStart"/>
            <w:r w:rsidRPr="00560138">
              <w:rPr>
                <w:sz w:val="22"/>
                <w:szCs w:val="22"/>
              </w:rPr>
              <w:t>РосРао</w:t>
            </w:r>
            <w:proofErr w:type="spellEnd"/>
            <w:r w:rsidRPr="00560138">
              <w:rPr>
                <w:sz w:val="22"/>
                <w:szCs w:val="22"/>
              </w:rPr>
              <w:t>»</w:t>
            </w:r>
          </w:p>
        </w:tc>
        <w:tc>
          <w:tcPr>
            <w:tcW w:w="1242" w:type="dxa"/>
            <w:textDirection w:val="btLr"/>
            <w:vAlign w:val="center"/>
          </w:tcPr>
          <w:p w:rsidR="00BC3404" w:rsidRPr="00560138" w:rsidRDefault="00BC3404" w:rsidP="007A36DD">
            <w:pPr>
              <w:jc w:val="center"/>
              <w:rPr>
                <w:sz w:val="22"/>
                <w:szCs w:val="22"/>
              </w:rPr>
            </w:pPr>
            <w:r w:rsidRPr="00560138">
              <w:rPr>
                <w:sz w:val="22"/>
                <w:szCs w:val="22"/>
              </w:rPr>
              <w:t>Федеральное государственное бюджетное учреждение здравоохранения «Центр гигиены и эпидемиологии №38 Федерального медико-биологического агентства»</w:t>
            </w:r>
          </w:p>
        </w:tc>
      </w:tr>
    </w:tbl>
    <w:p w:rsidR="00BC3404" w:rsidRPr="00216F30" w:rsidRDefault="00BC3404" w:rsidP="00BC3404">
      <w:pPr>
        <w:ind w:left="900" w:hanging="900"/>
        <w:jc w:val="center"/>
        <w:rPr>
          <w:snapToGrid w:val="0"/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4395"/>
        <w:gridCol w:w="1402"/>
        <w:gridCol w:w="1403"/>
        <w:gridCol w:w="1402"/>
        <w:gridCol w:w="1403"/>
        <w:gridCol w:w="1403"/>
        <w:gridCol w:w="1402"/>
        <w:gridCol w:w="1403"/>
        <w:gridCol w:w="1242"/>
      </w:tblGrid>
      <w:tr w:rsidR="00BC3404" w:rsidRPr="006C6226" w:rsidTr="007A36DD">
        <w:trPr>
          <w:tblHeader/>
        </w:trPr>
        <w:tc>
          <w:tcPr>
            <w:tcW w:w="56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C3404" w:rsidTr="007A36DD">
        <w:tc>
          <w:tcPr>
            <w:tcW w:w="563" w:type="dxa"/>
            <w:tcBorders>
              <w:right w:val="single" w:sz="4" w:space="0" w:color="auto"/>
            </w:tcBorders>
          </w:tcPr>
          <w:p w:rsidR="00BC3404" w:rsidRPr="006C6226" w:rsidRDefault="00BC3404" w:rsidP="007A36DD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C3404" w:rsidRPr="009B4C8B" w:rsidRDefault="00BC3404" w:rsidP="007A36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Аварийно-спасательная группа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C3404" w:rsidRPr="006C6226" w:rsidRDefault="00BC3404" w:rsidP="007A36DD">
            <w:pPr>
              <w:rPr>
                <w:sz w:val="24"/>
                <w:szCs w:val="24"/>
              </w:rPr>
            </w:pPr>
          </w:p>
        </w:tc>
      </w:tr>
      <w:tr w:rsidR="00BC3404" w:rsidTr="007A36DD">
        <w:tc>
          <w:tcPr>
            <w:tcW w:w="563" w:type="dxa"/>
            <w:tcBorders>
              <w:right w:val="single" w:sz="4" w:space="0" w:color="auto"/>
            </w:tcBorders>
          </w:tcPr>
          <w:p w:rsidR="00BC3404" w:rsidRPr="006C6226" w:rsidRDefault="00BC3404" w:rsidP="007A36DD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C3404" w:rsidRDefault="00BC3404" w:rsidP="007A36D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Группа р</w:t>
            </w:r>
            <w:r w:rsidRPr="00B919C1">
              <w:rPr>
                <w:color w:val="000000"/>
                <w:sz w:val="24"/>
                <w:szCs w:val="24"/>
                <w:shd w:val="clear" w:color="auto" w:fill="FFFFFF"/>
              </w:rPr>
              <w:t>адиационн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B919C1">
              <w:rPr>
                <w:color w:val="000000"/>
                <w:sz w:val="24"/>
                <w:szCs w:val="24"/>
                <w:shd w:val="clear" w:color="auto" w:fill="FFFFFF"/>
              </w:rPr>
              <w:t>, химическ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B919C1">
              <w:rPr>
                <w:color w:val="000000"/>
                <w:sz w:val="24"/>
                <w:szCs w:val="24"/>
                <w:shd w:val="clear" w:color="auto" w:fill="FFFFFF"/>
              </w:rPr>
              <w:t xml:space="preserve"> и 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иологич</w:t>
            </w:r>
            <w:r w:rsidRPr="00B919C1">
              <w:rPr>
                <w:color w:val="000000"/>
                <w:sz w:val="24"/>
                <w:szCs w:val="24"/>
                <w:shd w:val="clear" w:color="auto" w:fill="FFFFFF"/>
              </w:rPr>
              <w:t>еск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ой</w:t>
            </w:r>
            <w:r w:rsidRPr="00B919C1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разведк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 №2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спасательной службы радиационной, химической и биологической защиты</w:t>
            </w: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1/13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BC3404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C3404" w:rsidRPr="006C6226" w:rsidRDefault="00BC3404" w:rsidP="007A36DD">
            <w:pPr>
              <w:rPr>
                <w:sz w:val="24"/>
                <w:szCs w:val="24"/>
              </w:rPr>
            </w:pPr>
          </w:p>
        </w:tc>
      </w:tr>
      <w:tr w:rsidR="00BC3404" w:rsidTr="007A36DD">
        <w:tc>
          <w:tcPr>
            <w:tcW w:w="563" w:type="dxa"/>
            <w:tcBorders>
              <w:right w:val="single" w:sz="4" w:space="0" w:color="auto"/>
            </w:tcBorders>
          </w:tcPr>
          <w:p w:rsidR="00BC3404" w:rsidRPr="006C6226" w:rsidRDefault="00BC3404" w:rsidP="007A36DD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C3404" w:rsidRPr="009B4C8B" w:rsidRDefault="00BC3404" w:rsidP="007A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Аварийно-спасательная команда механизации работ</w:t>
            </w:r>
          </w:p>
        </w:tc>
        <w:tc>
          <w:tcPr>
            <w:tcW w:w="1402" w:type="dxa"/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C3404" w:rsidRPr="006C6226" w:rsidRDefault="00BC3404" w:rsidP="007A36DD">
            <w:pPr>
              <w:rPr>
                <w:sz w:val="24"/>
                <w:szCs w:val="24"/>
              </w:rPr>
            </w:pPr>
          </w:p>
        </w:tc>
      </w:tr>
      <w:tr w:rsidR="00BC3404" w:rsidTr="007A36DD">
        <w:tc>
          <w:tcPr>
            <w:tcW w:w="563" w:type="dxa"/>
            <w:tcBorders>
              <w:right w:val="single" w:sz="4" w:space="0" w:color="auto"/>
            </w:tcBorders>
          </w:tcPr>
          <w:p w:rsidR="00BC3404" w:rsidRPr="006C6226" w:rsidRDefault="00BC3404" w:rsidP="007A36DD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C3404" w:rsidRPr="006E1A8D" w:rsidRDefault="00BC3404" w:rsidP="007A36DD">
            <w:pPr>
              <w:rPr>
                <w:sz w:val="24"/>
                <w:szCs w:val="24"/>
              </w:rPr>
            </w:pPr>
            <w:r w:rsidRPr="006E1A8D">
              <w:rPr>
                <w:sz w:val="24"/>
                <w:szCs w:val="24"/>
              </w:rPr>
              <w:t>Аварийно-спасательная группа инженерной разведки</w:t>
            </w:r>
          </w:p>
        </w:tc>
        <w:tc>
          <w:tcPr>
            <w:tcW w:w="1402" w:type="dxa"/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C3404" w:rsidRPr="006C6226" w:rsidRDefault="00BC3404" w:rsidP="007A36DD">
            <w:pPr>
              <w:rPr>
                <w:sz w:val="24"/>
                <w:szCs w:val="24"/>
              </w:rPr>
            </w:pPr>
          </w:p>
        </w:tc>
      </w:tr>
      <w:tr w:rsidR="00BC3404" w:rsidTr="007A36DD">
        <w:tc>
          <w:tcPr>
            <w:tcW w:w="563" w:type="dxa"/>
            <w:tcBorders>
              <w:right w:val="single" w:sz="4" w:space="0" w:color="auto"/>
            </w:tcBorders>
          </w:tcPr>
          <w:p w:rsidR="00BC3404" w:rsidRPr="006C6226" w:rsidRDefault="00BC3404" w:rsidP="007A36DD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C3404" w:rsidRPr="006E1A8D" w:rsidRDefault="00BC3404" w:rsidP="007A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Аварийно-спасательное звено разведки  на автомобильном транспорте</w:t>
            </w:r>
          </w:p>
        </w:tc>
        <w:tc>
          <w:tcPr>
            <w:tcW w:w="1402" w:type="dxa"/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</w:t>
            </w: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C3404" w:rsidRPr="006C6226" w:rsidRDefault="00BC3404" w:rsidP="007A36DD">
            <w:pPr>
              <w:rPr>
                <w:sz w:val="24"/>
                <w:szCs w:val="24"/>
              </w:rPr>
            </w:pPr>
          </w:p>
        </w:tc>
      </w:tr>
      <w:tr w:rsidR="00BC3404" w:rsidTr="007A36DD">
        <w:tc>
          <w:tcPr>
            <w:tcW w:w="563" w:type="dxa"/>
            <w:tcBorders>
              <w:right w:val="single" w:sz="4" w:space="0" w:color="auto"/>
            </w:tcBorders>
          </w:tcPr>
          <w:p w:rsidR="00BC3404" w:rsidRPr="006C6226" w:rsidRDefault="00BC3404" w:rsidP="007A36DD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C3404" w:rsidRPr="007064BE" w:rsidRDefault="00BC3404" w:rsidP="007A36DD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064BE">
              <w:rPr>
                <w:sz w:val="24"/>
                <w:szCs w:val="24"/>
              </w:rPr>
              <w:t>Станция обеззараживания одежды</w:t>
            </w:r>
          </w:p>
        </w:tc>
        <w:tc>
          <w:tcPr>
            <w:tcW w:w="1402" w:type="dxa"/>
            <w:vAlign w:val="center"/>
          </w:tcPr>
          <w:p w:rsidR="00BC3404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1242" w:type="dxa"/>
            <w:vAlign w:val="center"/>
          </w:tcPr>
          <w:p w:rsidR="00BC3404" w:rsidRPr="006C6226" w:rsidRDefault="00BC3404" w:rsidP="007A36DD">
            <w:pPr>
              <w:rPr>
                <w:sz w:val="24"/>
                <w:szCs w:val="24"/>
              </w:rPr>
            </w:pPr>
          </w:p>
        </w:tc>
      </w:tr>
      <w:tr w:rsidR="00BC3404" w:rsidTr="007A36DD">
        <w:tc>
          <w:tcPr>
            <w:tcW w:w="563" w:type="dxa"/>
            <w:tcBorders>
              <w:right w:val="single" w:sz="4" w:space="0" w:color="auto"/>
            </w:tcBorders>
          </w:tcPr>
          <w:p w:rsidR="00BC3404" w:rsidRPr="006C6226" w:rsidRDefault="00BC3404" w:rsidP="007A36DD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C3404" w:rsidRPr="007064BE" w:rsidRDefault="00BC3404" w:rsidP="007A36DD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064BE">
              <w:rPr>
                <w:sz w:val="24"/>
                <w:szCs w:val="24"/>
              </w:rPr>
              <w:t>Станция обеззараживания транспорта</w:t>
            </w:r>
          </w:p>
        </w:tc>
        <w:tc>
          <w:tcPr>
            <w:tcW w:w="1402" w:type="dxa"/>
            <w:vAlign w:val="center"/>
          </w:tcPr>
          <w:p w:rsidR="00BC3404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</w:t>
            </w:r>
          </w:p>
        </w:tc>
        <w:tc>
          <w:tcPr>
            <w:tcW w:w="1242" w:type="dxa"/>
            <w:vAlign w:val="center"/>
          </w:tcPr>
          <w:p w:rsidR="00BC3404" w:rsidRPr="006C6226" w:rsidRDefault="00BC3404" w:rsidP="007A36DD">
            <w:pPr>
              <w:rPr>
                <w:sz w:val="24"/>
                <w:szCs w:val="24"/>
              </w:rPr>
            </w:pPr>
          </w:p>
        </w:tc>
      </w:tr>
      <w:tr w:rsidR="00BC3404" w:rsidTr="007A36DD">
        <w:tc>
          <w:tcPr>
            <w:tcW w:w="563" w:type="dxa"/>
            <w:tcBorders>
              <w:right w:val="single" w:sz="4" w:space="0" w:color="auto"/>
            </w:tcBorders>
          </w:tcPr>
          <w:p w:rsidR="00BC3404" w:rsidRPr="006C6226" w:rsidRDefault="00BC3404" w:rsidP="007A36DD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C3404" w:rsidRPr="007064BE" w:rsidRDefault="00BC3404" w:rsidP="007A36DD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064BE">
              <w:rPr>
                <w:sz w:val="24"/>
                <w:szCs w:val="24"/>
              </w:rPr>
              <w:t>Пункт санитарной обработки</w:t>
            </w:r>
          </w:p>
        </w:tc>
        <w:tc>
          <w:tcPr>
            <w:tcW w:w="1402" w:type="dxa"/>
            <w:vAlign w:val="center"/>
          </w:tcPr>
          <w:p w:rsidR="00BC3404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1242" w:type="dxa"/>
            <w:vAlign w:val="center"/>
          </w:tcPr>
          <w:p w:rsidR="00BC3404" w:rsidRPr="006C6226" w:rsidRDefault="00BC3404" w:rsidP="007A36DD">
            <w:pPr>
              <w:rPr>
                <w:sz w:val="24"/>
                <w:szCs w:val="24"/>
              </w:rPr>
            </w:pPr>
          </w:p>
        </w:tc>
      </w:tr>
      <w:tr w:rsidR="00BC3404" w:rsidTr="007A36DD">
        <w:tc>
          <w:tcPr>
            <w:tcW w:w="563" w:type="dxa"/>
            <w:tcBorders>
              <w:right w:val="single" w:sz="4" w:space="0" w:color="auto"/>
            </w:tcBorders>
          </w:tcPr>
          <w:p w:rsidR="00BC3404" w:rsidRPr="006C6226" w:rsidRDefault="00BC3404" w:rsidP="007A36DD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C3404" w:rsidRDefault="00BC3404" w:rsidP="007A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радиационного и химического наблюдения (подвижный)</w:t>
            </w:r>
          </w:p>
        </w:tc>
        <w:tc>
          <w:tcPr>
            <w:tcW w:w="1402" w:type="dxa"/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C3404" w:rsidRPr="006C6226" w:rsidRDefault="00BC3404" w:rsidP="007A3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</w:tr>
    </w:tbl>
    <w:p w:rsidR="00BC3404" w:rsidRDefault="00BC3404" w:rsidP="00BC3404">
      <w:pPr>
        <w:ind w:left="900" w:hanging="900"/>
      </w:pPr>
    </w:p>
    <w:p w:rsidR="00BC3404" w:rsidRPr="006C6226" w:rsidRDefault="00BC3404" w:rsidP="00BC3404">
      <w:pPr>
        <w:ind w:left="900" w:hanging="900"/>
        <w:rPr>
          <w:sz w:val="24"/>
          <w:szCs w:val="24"/>
        </w:rPr>
      </w:pPr>
      <w:r>
        <w:rPr>
          <w:sz w:val="24"/>
          <w:szCs w:val="24"/>
        </w:rPr>
        <w:t>П</w:t>
      </w:r>
      <w:r w:rsidRPr="006C6226">
        <w:rPr>
          <w:sz w:val="24"/>
          <w:szCs w:val="24"/>
        </w:rPr>
        <w:t xml:space="preserve">римечание: в ячейках числитель – количество формирований, знаменатель – численность личного состава в них. </w:t>
      </w:r>
    </w:p>
    <w:p w:rsidR="00BC3404" w:rsidRDefault="00BC3404" w:rsidP="00BC3404">
      <w:pPr>
        <w:jc w:val="both"/>
      </w:pPr>
    </w:p>
    <w:p w:rsidR="00986B56" w:rsidRDefault="00986B56"/>
    <w:sectPr w:rsidR="00986B56" w:rsidSect="00DE45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04" w:rsidRDefault="00BC3404" w:rsidP="00BC3404">
      <w:r>
        <w:separator/>
      </w:r>
    </w:p>
  </w:endnote>
  <w:endnote w:type="continuationSeparator" w:id="0">
    <w:p w:rsidR="00BC3404" w:rsidRDefault="00BC3404" w:rsidP="00BC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8C" w:rsidRDefault="00A17F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8C" w:rsidRDefault="00A17F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8C" w:rsidRDefault="00A17FB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17FBB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17FBB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17F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04" w:rsidRDefault="00BC3404" w:rsidP="00BC3404">
      <w:r>
        <w:separator/>
      </w:r>
    </w:p>
  </w:footnote>
  <w:footnote w:type="continuationSeparator" w:id="0">
    <w:p w:rsidR="00BC3404" w:rsidRDefault="00BC3404" w:rsidP="00BC3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8C" w:rsidRDefault="00D83AD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34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404">
      <w:rPr>
        <w:rStyle w:val="a7"/>
        <w:noProof/>
      </w:rPr>
      <w:t>1</w:t>
    </w:r>
    <w:r>
      <w:rPr>
        <w:rStyle w:val="a7"/>
      </w:rPr>
      <w:fldChar w:fldCharType="end"/>
    </w:r>
  </w:p>
  <w:p w:rsidR="00DE458C" w:rsidRDefault="00A17F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8C" w:rsidRDefault="00D83AD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C34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7FBB">
      <w:rPr>
        <w:rStyle w:val="a7"/>
        <w:noProof/>
      </w:rPr>
      <w:t>2</w:t>
    </w:r>
    <w:r>
      <w:rPr>
        <w:rStyle w:val="a7"/>
      </w:rPr>
      <w:fldChar w:fldCharType="end"/>
    </w:r>
  </w:p>
  <w:p w:rsidR="00DE458C" w:rsidRDefault="00A17FB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8C" w:rsidRDefault="00A17FBB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17FBB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17FBB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17F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583"/>
    <w:multiLevelType w:val="hybridMultilevel"/>
    <w:tmpl w:val="B9382150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">
    <w:nsid w:val="34044D4F"/>
    <w:multiLevelType w:val="hybridMultilevel"/>
    <w:tmpl w:val="3C3886DA"/>
    <w:lvl w:ilvl="0" w:tplc="98B4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96942"/>
    <w:multiLevelType w:val="hybridMultilevel"/>
    <w:tmpl w:val="955ED050"/>
    <w:lvl w:ilvl="0" w:tplc="98B4AD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53C52D9"/>
    <w:multiLevelType w:val="hybridMultilevel"/>
    <w:tmpl w:val="35E86FAE"/>
    <w:lvl w:ilvl="0" w:tplc="645A50C8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5c271da-6b9e-48ef-8c19-25639f09fb12"/>
  </w:docVars>
  <w:rsids>
    <w:rsidRoot w:val="00BC3404"/>
    <w:rsid w:val="000230E3"/>
    <w:rsid w:val="00057AB4"/>
    <w:rsid w:val="0007197D"/>
    <w:rsid w:val="000B0B5B"/>
    <w:rsid w:val="00152546"/>
    <w:rsid w:val="001D0766"/>
    <w:rsid w:val="00207A5B"/>
    <w:rsid w:val="002B5CAE"/>
    <w:rsid w:val="002C40DC"/>
    <w:rsid w:val="002E24E2"/>
    <w:rsid w:val="002E56F4"/>
    <w:rsid w:val="003C073C"/>
    <w:rsid w:val="00470D2D"/>
    <w:rsid w:val="00501B8C"/>
    <w:rsid w:val="005A3BC9"/>
    <w:rsid w:val="005B1935"/>
    <w:rsid w:val="00632790"/>
    <w:rsid w:val="006D3233"/>
    <w:rsid w:val="006F3886"/>
    <w:rsid w:val="007158B7"/>
    <w:rsid w:val="007222FE"/>
    <w:rsid w:val="00766982"/>
    <w:rsid w:val="007E321A"/>
    <w:rsid w:val="0084000B"/>
    <w:rsid w:val="0088303D"/>
    <w:rsid w:val="00965960"/>
    <w:rsid w:val="0098408B"/>
    <w:rsid w:val="00986B56"/>
    <w:rsid w:val="00A17FBB"/>
    <w:rsid w:val="00A907ED"/>
    <w:rsid w:val="00A94C82"/>
    <w:rsid w:val="00B1380E"/>
    <w:rsid w:val="00B22300"/>
    <w:rsid w:val="00BC3404"/>
    <w:rsid w:val="00BE11B1"/>
    <w:rsid w:val="00C67E2C"/>
    <w:rsid w:val="00CD2109"/>
    <w:rsid w:val="00CF09E7"/>
    <w:rsid w:val="00D340BD"/>
    <w:rsid w:val="00D83AD6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4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C340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40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C340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BC3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C3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C3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3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BC3404"/>
  </w:style>
  <w:style w:type="paragraph" w:customStyle="1" w:styleId="Default">
    <w:name w:val="Default"/>
    <w:rsid w:val="00BC34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muted2">
    <w:name w:val="muted2"/>
    <w:rsid w:val="00BC3404"/>
    <w:rPr>
      <w:color w:val="999999"/>
    </w:rPr>
  </w:style>
  <w:style w:type="paragraph" w:customStyle="1" w:styleId="ConsTitle">
    <w:name w:val="ConsTitle"/>
    <w:rsid w:val="00BC34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BC34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C3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5087</Characters>
  <Application>Microsoft Office Word</Application>
  <DocSecurity>0</DocSecurity>
  <Lines>42</Lines>
  <Paragraphs>11</Paragraphs>
  <ScaleCrop>false</ScaleCrop>
  <Company>  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Тищенко</cp:lastModifiedBy>
  <cp:revision>3</cp:revision>
  <dcterms:created xsi:type="dcterms:W3CDTF">2021-08-03T08:56:00Z</dcterms:created>
  <dcterms:modified xsi:type="dcterms:W3CDTF">2021-08-05T07:43:00Z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65c271da-6b9e-48ef-8c19-25639f09fb12</vt:lpwstr>
  </property>
</Properties>
</file>