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B" w:rsidRDefault="004D229B" w:rsidP="004D229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29B" w:rsidRDefault="004D229B" w:rsidP="004D229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229B" w:rsidRDefault="00C8761B" w:rsidP="004D229B">
      <w:pPr>
        <w:jc w:val="center"/>
        <w:rPr>
          <w:b/>
          <w:spacing w:val="20"/>
          <w:sz w:val="32"/>
        </w:rPr>
      </w:pPr>
      <w:r w:rsidRPr="00C8761B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4D229B" w:rsidRDefault="004D229B" w:rsidP="004D229B">
      <w:pPr>
        <w:pStyle w:val="3"/>
      </w:pPr>
      <w:r>
        <w:t>постановление</w:t>
      </w:r>
    </w:p>
    <w:p w:rsidR="004D229B" w:rsidRDefault="004D229B" w:rsidP="004D229B">
      <w:pPr>
        <w:jc w:val="center"/>
        <w:rPr>
          <w:sz w:val="24"/>
        </w:rPr>
      </w:pPr>
    </w:p>
    <w:p w:rsidR="004D229B" w:rsidRDefault="004D229B" w:rsidP="004D229B">
      <w:pPr>
        <w:jc w:val="center"/>
        <w:rPr>
          <w:sz w:val="24"/>
        </w:rPr>
      </w:pPr>
      <w:bookmarkStart w:id="0" w:name="_GoBack"/>
      <w:r>
        <w:rPr>
          <w:sz w:val="24"/>
        </w:rPr>
        <w:t>от 09/04/2019 № 803</w:t>
      </w:r>
    </w:p>
    <w:bookmarkEnd w:id="0"/>
    <w:p w:rsidR="004D229B" w:rsidRPr="00B80A3F" w:rsidRDefault="004D229B" w:rsidP="004D229B">
      <w:pPr>
        <w:jc w:val="both"/>
        <w:rPr>
          <w:color w:val="000000" w:themeColor="text1"/>
          <w:sz w:val="12"/>
          <w:szCs w:val="12"/>
        </w:rPr>
      </w:pP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от 04.04.2017 № 771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DE2806">
        <w:rPr>
          <w:bCs/>
          <w:color w:val="000000" w:themeColor="text1"/>
          <w:sz w:val="24"/>
          <w:szCs w:val="24"/>
        </w:rPr>
        <w:t xml:space="preserve">о порядке </w:t>
      </w:r>
      <w:r w:rsidRPr="00DE2806">
        <w:rPr>
          <w:color w:val="000000" w:themeColor="text1"/>
          <w:sz w:val="24"/>
          <w:szCs w:val="24"/>
        </w:rPr>
        <w:t xml:space="preserve">предоставления субсидий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на возмещение части затрат субъек</w:t>
      </w:r>
      <w:r>
        <w:rPr>
          <w:color w:val="000000" w:themeColor="text1"/>
          <w:sz w:val="24"/>
          <w:szCs w:val="24"/>
        </w:rPr>
        <w:t xml:space="preserve">тов хозяйственной деятельности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в сфере агропромышленного и рыбохозяйственного комплекса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в рамках реализации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муниципальной программы «Стимулирование экономической активности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малого и среднего предпринимательства </w:t>
      </w:r>
      <w:proofErr w:type="gramStart"/>
      <w:r w:rsidRPr="00DE2806">
        <w:rPr>
          <w:color w:val="000000" w:themeColor="text1"/>
          <w:sz w:val="24"/>
          <w:szCs w:val="24"/>
        </w:rPr>
        <w:t>в</w:t>
      </w:r>
      <w:proofErr w:type="gramEnd"/>
      <w:r w:rsidRPr="00DE2806">
        <w:rPr>
          <w:color w:val="000000" w:themeColor="text1"/>
          <w:sz w:val="24"/>
          <w:szCs w:val="24"/>
        </w:rPr>
        <w:t xml:space="preserve">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proofErr w:type="gramStart"/>
      <w:r w:rsidRPr="00DE2806">
        <w:rPr>
          <w:color w:val="000000" w:themeColor="text1"/>
          <w:sz w:val="24"/>
          <w:szCs w:val="24"/>
        </w:rPr>
        <w:t>Сосновоборском городском округе до 2030 года»»</w:t>
      </w:r>
      <w:proofErr w:type="gramEnd"/>
    </w:p>
    <w:p w:rsidR="004D229B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утверждением постановления Правительства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20.11.2018 № 1389 «О внесении изменений в некоторые акты Правительства Российской Федерации» и постановления администрации Сосновоборского городского округа от 13.03.2019 № 546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7838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83885">
        <w:rPr>
          <w:rFonts w:ascii="Times New Roman" w:hAnsi="Times New Roman" w:cs="Times New Roman"/>
          <w:color w:val="000000" w:themeColor="text1"/>
          <w:sz w:val="24"/>
          <w:szCs w:val="24"/>
        </w:rPr>
        <w:t> о с т а н о в л я е т: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Pr="00B80A3F">
        <w:rPr>
          <w:bCs/>
          <w:color w:val="000000" w:themeColor="text1"/>
          <w:sz w:val="24"/>
          <w:szCs w:val="24"/>
        </w:rPr>
        <w:t xml:space="preserve">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Положение</w:t>
      </w:r>
      <w:proofErr w:type="gramEnd"/>
      <w:r>
        <w:rPr>
          <w:bCs/>
          <w:color w:val="000000" w:themeColor="text1"/>
          <w:sz w:val="24"/>
          <w:szCs w:val="24"/>
        </w:rPr>
        <w:t xml:space="preserve"> №1 и Положение №2)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 </w:t>
      </w:r>
      <w:r w:rsidRPr="00B80A3F">
        <w:rPr>
          <w:color w:val="000000" w:themeColor="text1"/>
          <w:sz w:val="24"/>
          <w:szCs w:val="24"/>
        </w:rPr>
        <w:t xml:space="preserve">04.04.2017 № 771, с внесенными изменениями от </w:t>
      </w:r>
      <w:r>
        <w:rPr>
          <w:color w:val="000000" w:themeColor="text1"/>
          <w:sz w:val="24"/>
          <w:szCs w:val="24"/>
        </w:rPr>
        <w:t>11.02.2019 № 250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4D229B" w:rsidRDefault="004D229B" w:rsidP="004D2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Добавить в текст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№1 и Положения №2 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пункты:</w:t>
      </w:r>
    </w:p>
    <w:p w:rsidR="004D229B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C82CA2">
        <w:rPr>
          <w:rFonts w:ascii="Times New Roman" w:hAnsi="Times New Roman" w:cs="Times New Roman"/>
          <w:sz w:val="24"/>
          <w:szCs w:val="24"/>
        </w:rPr>
        <w:t>2.3.1. В случае невозможности  предоставления субсидии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CA2">
        <w:rPr>
          <w:rFonts w:ascii="Times New Roman" w:hAnsi="Times New Roman" w:cs="Times New Roman"/>
          <w:sz w:val="24"/>
          <w:szCs w:val="24"/>
        </w:rPr>
        <w:t xml:space="preserve">в связи с недостаточностью лимитов бюджетных обязательств, </w:t>
      </w:r>
      <w:r w:rsidRPr="00B80ADB">
        <w:rPr>
          <w:rFonts w:ascii="Times New Roman" w:hAnsi="Times New Roman" w:cs="Times New Roman"/>
          <w:sz w:val="24"/>
          <w:szCs w:val="24"/>
        </w:rPr>
        <w:t>субсидия предоставляется в следующем финансовом году без повторного прохождения проверки победителей конкурсного отбора на соответствие  категориям и критериям отбора</w:t>
      </w:r>
      <w:proofErr w:type="gramStart"/>
      <w:r w:rsidRPr="00B80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</w:p>
    <w:p w:rsidR="004D229B" w:rsidRPr="00433B3E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62C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При наступлении случая,</w:t>
      </w:r>
      <w:r w:rsidRPr="00C062C6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62C6">
        <w:rPr>
          <w:rFonts w:ascii="Times New Roman" w:hAnsi="Times New Roman" w:cs="Times New Roman"/>
          <w:sz w:val="24"/>
          <w:szCs w:val="24"/>
        </w:rPr>
        <w:t xml:space="preserve"> в п. 2.3.1., </w:t>
      </w:r>
      <w:r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подписывается </w:t>
      </w:r>
      <w:r w:rsidRPr="00C062C6">
        <w:rPr>
          <w:rFonts w:ascii="Times New Roman" w:hAnsi="Times New Roman" w:cs="Times New Roman"/>
          <w:sz w:val="24"/>
          <w:szCs w:val="24"/>
        </w:rPr>
        <w:t xml:space="preserve">дополнительное соглашение, в котором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C6">
        <w:rPr>
          <w:rFonts w:ascii="Times New Roman" w:hAnsi="Times New Roman" w:cs="Times New Roman"/>
          <w:sz w:val="24"/>
          <w:szCs w:val="24"/>
        </w:rPr>
        <w:t>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победитель конкурсного отбора </w:t>
      </w:r>
      <w:r w:rsidRPr="00C062C6">
        <w:rPr>
          <w:rFonts w:ascii="Times New Roman" w:hAnsi="Times New Roman" w:cs="Times New Roman"/>
          <w:sz w:val="24"/>
          <w:szCs w:val="24"/>
        </w:rPr>
        <w:t>согласовывают новые сроки предоставления субсидии</w:t>
      </w:r>
      <w:proofErr w:type="gramStart"/>
      <w:r w:rsidRPr="00C06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Изложить в новой редакции: 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1.2.2. пункт </w:t>
      </w:r>
      <w:r w:rsidRPr="00FD73A0">
        <w:rPr>
          <w:color w:val="000000" w:themeColor="text1"/>
          <w:sz w:val="24"/>
          <w:szCs w:val="24"/>
        </w:rPr>
        <w:t>«5» Положения №1 и Положения №2</w:t>
      </w:r>
      <w:r>
        <w:rPr>
          <w:color w:val="000000" w:themeColor="text1"/>
          <w:sz w:val="24"/>
          <w:szCs w:val="24"/>
        </w:rPr>
        <w:t xml:space="preserve">: « </w:t>
      </w:r>
      <w:r w:rsidRPr="004B71E1">
        <w:rPr>
          <w:b/>
          <w:color w:val="000000" w:themeColor="text1"/>
          <w:sz w:val="22"/>
          <w:szCs w:val="22"/>
        </w:rPr>
        <w:t>5.  Требования к отчётности</w:t>
      </w:r>
    </w:p>
    <w:p w:rsidR="004D229B" w:rsidRPr="004B71E1" w:rsidRDefault="004D229B" w:rsidP="004D22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C6C77">
        <w:rPr>
          <w:rFonts w:ascii="Times New Roman" w:hAnsi="Times New Roman" w:cs="Times New Roman"/>
          <w:sz w:val="22"/>
          <w:szCs w:val="22"/>
        </w:rPr>
        <w:lastRenderedPageBreak/>
        <w:t xml:space="preserve">5.1. Договором о предоставлении субсидии предусматривается обязанность получателя </w:t>
      </w:r>
      <w:r w:rsidRPr="004B71E1">
        <w:rPr>
          <w:rFonts w:ascii="Times New Roman" w:hAnsi="Times New Roman" w:cs="Times New Roman"/>
          <w:sz w:val="22"/>
          <w:szCs w:val="22"/>
        </w:rPr>
        <w:t>субсидии:</w:t>
      </w:r>
    </w:p>
    <w:p w:rsidR="004D229B" w:rsidRPr="004B71E1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4B71E1">
        <w:rPr>
          <w:sz w:val="22"/>
          <w:szCs w:val="22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4B71E1">
        <w:rPr>
          <w:sz w:val="22"/>
          <w:szCs w:val="22"/>
          <w:lang w:val="en-US"/>
        </w:rPr>
        <w:t>e</w:t>
      </w:r>
      <w:r w:rsidRPr="004B71E1">
        <w:rPr>
          <w:sz w:val="22"/>
          <w:szCs w:val="22"/>
        </w:rPr>
        <w:t>-</w:t>
      </w:r>
      <w:r w:rsidRPr="004B71E1">
        <w:rPr>
          <w:sz w:val="22"/>
          <w:szCs w:val="22"/>
          <w:lang w:val="en-US"/>
        </w:rPr>
        <w:t>mail</w:t>
      </w:r>
      <w:r w:rsidRPr="004B71E1">
        <w:rPr>
          <w:sz w:val="22"/>
          <w:szCs w:val="22"/>
        </w:rPr>
        <w:t xml:space="preserve">: </w:t>
      </w:r>
      <w:r w:rsidRPr="00783885">
        <w:rPr>
          <w:sz w:val="22"/>
          <w:szCs w:val="22"/>
          <w:lang w:val="en-US"/>
        </w:rPr>
        <w:t>econom</w:t>
      </w:r>
      <w:r w:rsidRPr="00783885">
        <w:rPr>
          <w:sz w:val="22"/>
          <w:szCs w:val="22"/>
        </w:rPr>
        <w:t>@</w:t>
      </w:r>
      <w:r w:rsidRPr="00783885">
        <w:rPr>
          <w:sz w:val="22"/>
          <w:szCs w:val="22"/>
          <w:lang w:val="en-US"/>
        </w:rPr>
        <w:t>meria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sbor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ru</w:t>
      </w:r>
      <w:r w:rsidRPr="004B71E1">
        <w:rPr>
          <w:sz w:val="22"/>
          <w:szCs w:val="22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</w:t>
      </w:r>
      <w:r w:rsidRPr="004B71E1">
        <w:rPr>
          <w:color w:val="000000"/>
          <w:sz w:val="22"/>
          <w:szCs w:val="22"/>
        </w:rPr>
        <w:t>;</w:t>
      </w:r>
    </w:p>
    <w:p w:rsidR="004D229B" w:rsidRPr="004B71E1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E1">
        <w:rPr>
          <w:rFonts w:ascii="Times New Roman" w:hAnsi="Times New Roman" w:cs="Times New Roman"/>
          <w:color w:val="000000"/>
          <w:sz w:val="24"/>
          <w:szCs w:val="24"/>
        </w:rPr>
        <w:t>5.1.2. В</w:t>
      </w:r>
      <w:r w:rsidRPr="004B71E1">
        <w:rPr>
          <w:rFonts w:ascii="Times New Roman" w:hAnsi="Times New Roman" w:cs="Times New Roman"/>
          <w:sz w:val="24"/>
          <w:szCs w:val="24"/>
        </w:rPr>
        <w:t xml:space="preserve"> двухнедельный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1E1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4D229B" w:rsidRPr="004B71E1" w:rsidRDefault="004D229B" w:rsidP="004D229B">
      <w:pPr>
        <w:ind w:firstLine="540"/>
        <w:jc w:val="both"/>
        <w:rPr>
          <w:sz w:val="12"/>
          <w:szCs w:val="16"/>
        </w:rPr>
      </w:pPr>
      <w:r w:rsidRPr="004B71E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</w:t>
      </w:r>
      <w:r>
        <w:rPr>
          <w:sz w:val="24"/>
          <w:szCs w:val="24"/>
        </w:rPr>
        <w:t>»,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1.2.3 приложение 5 Положения № 1 согласно приложению 1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1.2.4 приложение 6 Положения № 2 согласно приложению 2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1.2.5 приложение 1 к договору Положения № 1 согласно приложению 3 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1.2.6 приложение 2 к договору Положения № 2 согласно приложению 4 </w:t>
      </w:r>
    </w:p>
    <w:p w:rsidR="004D229B" w:rsidRDefault="004D229B" w:rsidP="004D229B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131130">
        <w:rPr>
          <w:color w:val="000000" w:themeColor="text1"/>
          <w:sz w:val="24"/>
          <w:szCs w:val="24"/>
        </w:rPr>
        <w:t>2. Общему</w:t>
      </w:r>
      <w:r w:rsidRPr="00B80A3F">
        <w:rPr>
          <w:color w:val="000000" w:themeColor="text1"/>
          <w:sz w:val="24"/>
          <w:szCs w:val="24"/>
        </w:rPr>
        <w:t xml:space="preserve"> отделу </w:t>
      </w:r>
      <w:r w:rsidRPr="00827BBC">
        <w:rPr>
          <w:color w:val="000000" w:themeColor="text1"/>
          <w:sz w:val="24"/>
          <w:szCs w:val="24"/>
        </w:rPr>
        <w:t>администрации обнародовать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настоящее постановление </w:t>
      </w:r>
      <w:r>
        <w:rPr>
          <w:color w:val="000000" w:themeColor="text1"/>
          <w:sz w:val="24"/>
          <w:szCs w:val="24"/>
        </w:rPr>
        <w:t xml:space="preserve">на электронном сайте городской </w:t>
      </w:r>
      <w:r w:rsidRPr="00B80A3F">
        <w:rPr>
          <w:color w:val="000000" w:themeColor="text1"/>
          <w:sz w:val="24"/>
          <w:szCs w:val="24"/>
        </w:rPr>
        <w:t>газет</w:t>
      </w:r>
      <w:r>
        <w:rPr>
          <w:color w:val="000000" w:themeColor="text1"/>
          <w:sz w:val="24"/>
          <w:szCs w:val="24"/>
        </w:rPr>
        <w:t>ы</w:t>
      </w:r>
      <w:r w:rsidRPr="00B80A3F">
        <w:rPr>
          <w:color w:val="000000" w:themeColor="text1"/>
          <w:sz w:val="24"/>
          <w:szCs w:val="24"/>
        </w:rPr>
        <w:t xml:space="preserve"> «Маяк».</w:t>
      </w: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A369F0">
        <w:rPr>
          <w:color w:val="000000" w:themeColor="text1"/>
          <w:sz w:val="24"/>
          <w:szCs w:val="24"/>
        </w:rPr>
        <w:t xml:space="preserve">3. Отделу по связям с общественностью (пресс-центру)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A369F0">
        <w:rPr>
          <w:color w:val="000000" w:themeColor="text1"/>
          <w:sz w:val="24"/>
          <w:szCs w:val="24"/>
        </w:rPr>
        <w:t xml:space="preserve"> </w:t>
      </w:r>
      <w:proofErr w:type="gramStart"/>
      <w:r w:rsidRPr="00A369F0">
        <w:rPr>
          <w:color w:val="000000" w:themeColor="text1"/>
          <w:sz w:val="24"/>
          <w:szCs w:val="24"/>
        </w:rPr>
        <w:t>разместить</w:t>
      </w:r>
      <w:proofErr w:type="gramEnd"/>
      <w:r w:rsidRPr="00A369F0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D229B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4D229B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Сосновоборского городского округа Лютикова С.Г.</w:t>
      </w: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4D229B" w:rsidRPr="00F446CD" w:rsidRDefault="004D229B" w:rsidP="004D229B">
      <w:pPr>
        <w:rPr>
          <w:sz w:val="24"/>
          <w:szCs w:val="16"/>
        </w:rPr>
      </w:pPr>
    </w:p>
    <w:p w:rsidR="004D229B" w:rsidRDefault="004D229B" w:rsidP="004D229B">
      <w:pPr>
        <w:ind w:firstLine="567"/>
        <w:rPr>
          <w:sz w:val="16"/>
          <w:szCs w:val="16"/>
        </w:rPr>
      </w:pPr>
    </w:p>
    <w:p w:rsidR="004D229B" w:rsidRDefault="004D229B" w:rsidP="004D229B"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B" w:rsidRDefault="004D229B" w:rsidP="004D229B">
      <w:pPr>
        <w:ind w:firstLine="567"/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Рассылка: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Общий отдел,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КФ, ЦБ, ОЭР,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Пресс-центр, Прокуратура,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 СМФПП</w:t>
      </w:r>
    </w:p>
    <w:p w:rsidR="004D229B" w:rsidRDefault="004D229B" w:rsidP="004D229B">
      <w:pPr>
        <w:rPr>
          <w:sz w:val="16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5F3C4E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</w:t>
      </w:r>
      <w:proofErr w:type="gramStart"/>
      <w:r w:rsidRPr="002E097F">
        <w:rPr>
          <w:sz w:val="24"/>
          <w:szCs w:val="24"/>
        </w:rPr>
        <w:t xml:space="preserve">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  <w:proofErr w:type="gramEnd"/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</w:t>
      </w:r>
      <w:r w:rsidRPr="00FA5B1D">
        <w:rPr>
          <w:rFonts w:ascii="Times New Roman" w:hAnsi="Times New Roman" w:cs="Times New Roman"/>
          <w:sz w:val="24"/>
          <w:szCs w:val="24"/>
        </w:rPr>
        <w:t>однократно, в 4 квартале текущего финансового года, в течение двух недель после 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>3.2.3.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A5B1D">
        <w:rPr>
          <w:b/>
          <w:sz w:val="24"/>
          <w:szCs w:val="24"/>
        </w:rPr>
        <w:t>4. Взаимодействие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 xml:space="preserve">, Плана проведения контрольных, экспертно-аналитических, информационных </w:t>
      </w:r>
      <w:r w:rsidRPr="00FA5B1D">
        <w:rPr>
          <w:sz w:val="24"/>
          <w:szCs w:val="24"/>
        </w:rPr>
        <w:t>и иных мероприятий на соответствующий</w:t>
      </w:r>
      <w:proofErr w:type="gramEnd"/>
      <w:r w:rsidRPr="00FA5B1D">
        <w:rPr>
          <w:sz w:val="24"/>
          <w:szCs w:val="24"/>
        </w:rPr>
        <w:t xml:space="preserve">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4.2.1.представлять в администрацию ежегодно</w:t>
      </w:r>
      <w:r w:rsidRPr="00FA5B1D">
        <w:rPr>
          <w:rFonts w:ascii="Times New Roman" w:hAnsi="Times New Roman" w:cs="Times New Roman"/>
          <w:sz w:val="24"/>
          <w:szCs w:val="24"/>
        </w:rPr>
        <w:t xml:space="preserve">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</w:t>
      </w:r>
      <w:r w:rsidRPr="002E097F">
        <w:rPr>
          <w:rFonts w:ascii="Times New Roman" w:hAnsi="Times New Roman"/>
          <w:sz w:val="24"/>
          <w:szCs w:val="24"/>
        </w:rPr>
        <w:t xml:space="preserve">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>приложению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E6557D" w:rsidRDefault="004D229B" w:rsidP="004D229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</w:t>
      </w:r>
      <w:r w:rsidRPr="00E36672">
        <w:rPr>
          <w:sz w:val="24"/>
          <w:szCs w:val="24"/>
        </w:rPr>
        <w:t xml:space="preserve">затрат </w:t>
      </w:r>
      <w:r w:rsidRPr="00E36672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</w:t>
      </w:r>
      <w:r w:rsidRPr="001E3766">
        <w:rPr>
          <w:color w:val="000000"/>
          <w:sz w:val="24"/>
          <w:szCs w:val="24"/>
        </w:rPr>
        <w:t xml:space="preserve">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 xml:space="preserve">округа   </w:t>
      </w:r>
      <w:r>
        <w:rPr>
          <w:color w:val="000000"/>
          <w:sz w:val="24"/>
          <w:szCs w:val="24"/>
        </w:rPr>
        <w:t>от_______</w:t>
      </w:r>
      <w:r w:rsidRPr="00E6557D">
        <w:rPr>
          <w:color w:val="000000"/>
          <w:sz w:val="24"/>
          <w:szCs w:val="24"/>
        </w:rPr>
        <w:t xml:space="preserve"> 20 __ года №_____;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  <w:proofErr w:type="gramEnd"/>
    </w:p>
    <w:p w:rsidR="004D229B" w:rsidRPr="007477A5" w:rsidRDefault="004D229B" w:rsidP="004D229B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</w:t>
      </w:r>
      <w:r w:rsidRPr="00FA5B1D">
        <w:rPr>
          <w:sz w:val="24"/>
          <w:szCs w:val="24"/>
        </w:rPr>
        <w:t>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4D229B" w:rsidRDefault="004D229B" w:rsidP="004D229B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11"/>
      <w:bookmarkEnd w:id="1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9E4D91" w:rsidRDefault="004D229B" w:rsidP="004D229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9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0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>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885C7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885C71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885C71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4D229B" w:rsidRDefault="004D229B" w:rsidP="004D22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</w:t>
      </w:r>
      <w:proofErr w:type="gramStart"/>
      <w:r w:rsidRPr="00885C71">
        <w:rPr>
          <w:sz w:val="24"/>
          <w:szCs w:val="24"/>
        </w:rPr>
        <w:t>согласованы</w:t>
      </w:r>
      <w:proofErr w:type="gramEnd"/>
      <w:r w:rsidRPr="00885C71">
        <w:rPr>
          <w:sz w:val="24"/>
          <w:szCs w:val="24"/>
        </w:rPr>
        <w:t xml:space="preserve">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11" w:history="1">
        <w:r w:rsidRPr="00885C71">
          <w:rPr>
            <w:rStyle w:val="a9"/>
            <w:color w:val="000000"/>
            <w:sz w:val="24"/>
            <w:szCs w:val="24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в течение двух недель после </w:t>
      </w: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FA5B1D">
        <w:rPr>
          <w:b/>
          <w:color w:val="000000" w:themeColor="text1"/>
          <w:sz w:val="24"/>
          <w:szCs w:val="24"/>
        </w:rPr>
        <w:t>4. Взаимодействие сторон</w:t>
      </w:r>
    </w:p>
    <w:p w:rsidR="004D229B" w:rsidRPr="00A36BD9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</w:t>
      </w:r>
      <w:r w:rsidRPr="00FA5B1D">
        <w:rPr>
          <w:sz w:val="24"/>
          <w:szCs w:val="24"/>
        </w:rPr>
        <w:t>контроля, Плана проведения контрольных, экспертно-аналитических, информационных и иных мероприятий на соответствующий</w:t>
      </w:r>
      <w:proofErr w:type="gramEnd"/>
      <w:r w:rsidRPr="00FA5B1D">
        <w:rPr>
          <w:sz w:val="24"/>
          <w:szCs w:val="24"/>
        </w:rPr>
        <w:t xml:space="preserve">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FA5B1D">
        <w:rPr>
          <w:rFonts w:ascii="Times New Roman" w:hAnsi="Times New Roman" w:cs="Times New Roman"/>
          <w:sz w:val="24"/>
          <w:szCs w:val="24"/>
        </w:rPr>
        <w:t xml:space="preserve">ежегодно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 на расчетный счет, представить в централизованную </w:t>
      </w:r>
      <w:r w:rsidRPr="00FA5B1D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FA5B1D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>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FA5B1D">
        <w:rPr>
          <w:color w:val="000000"/>
          <w:sz w:val="24"/>
          <w:szCs w:val="24"/>
        </w:rPr>
        <w:t>4.2.4. в</w:t>
      </w:r>
      <w:r w:rsidRPr="00FA5B1D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FA5B1D">
        <w:rPr>
          <w:color w:val="000000"/>
          <w:sz w:val="24"/>
          <w:szCs w:val="24"/>
        </w:rPr>
        <w:t xml:space="preserve"> в</w:t>
      </w:r>
      <w:r w:rsidRPr="00FA5B1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4D229B" w:rsidRPr="00FA5B1D" w:rsidRDefault="004D229B" w:rsidP="004D229B">
      <w:pPr>
        <w:ind w:firstLine="540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  <w:r w:rsidRPr="00FA5B1D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FA5B1D">
        <w:rPr>
          <w:sz w:val="24"/>
          <w:szCs w:val="24"/>
        </w:rPr>
        <w:t>согласно приложений</w:t>
      </w:r>
      <w:proofErr w:type="gramEnd"/>
      <w:r w:rsidRPr="00FA5B1D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 Ответственность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6. 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AF5677" w:rsidRDefault="004D229B" w:rsidP="004D229B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2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3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AF5677" w:rsidRDefault="004D229B" w:rsidP="004D229B">
      <w:pPr>
        <w:autoSpaceDE w:val="0"/>
        <w:autoSpaceDN w:val="0"/>
        <w:adjustRightInd w:val="0"/>
        <w:rPr>
          <w:sz w:val="10"/>
          <w:szCs w:val="10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B06A60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D229B" w:rsidRPr="002E097F" w:rsidSect="007838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EC1EE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proofErr w:type="gramStart"/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EC1EEE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EC1EEE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jc w:val="both"/>
      </w:pPr>
    </w:p>
    <w:p w:rsidR="00986B56" w:rsidRDefault="00986B56"/>
    <w:sectPr w:rsidR="00986B56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0A" w:rsidRDefault="00C7180A" w:rsidP="004D229B">
      <w:r>
        <w:separator/>
      </w:r>
    </w:p>
  </w:endnote>
  <w:endnote w:type="continuationSeparator" w:id="0">
    <w:p w:rsidR="00C7180A" w:rsidRDefault="00C7180A" w:rsidP="004D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0A" w:rsidRDefault="00C7180A" w:rsidP="004D229B">
      <w:r>
        <w:separator/>
      </w:r>
    </w:p>
  </w:footnote>
  <w:footnote w:type="continuationSeparator" w:id="0">
    <w:p w:rsidR="00C7180A" w:rsidRDefault="00C7180A" w:rsidP="004D2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F27E0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27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1de067-e4ab-4924-96e7-99d4f2ce9df0"/>
  </w:docVars>
  <w:rsids>
    <w:rsidRoot w:val="004D229B"/>
    <w:rsid w:val="000230E3"/>
    <w:rsid w:val="00057AB4"/>
    <w:rsid w:val="00061FBC"/>
    <w:rsid w:val="000B05DA"/>
    <w:rsid w:val="000B0B5B"/>
    <w:rsid w:val="00105352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D229B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7180A"/>
    <w:rsid w:val="00C8761B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27E05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4D229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4D229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22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D229B"/>
    <w:rPr>
      <w:rFonts w:cs="Times New Roman"/>
      <w:color w:val="0000FF"/>
      <w:u w:val="single"/>
    </w:rPr>
  </w:style>
  <w:style w:type="paragraph" w:customStyle="1" w:styleId="ConsPlusTitle">
    <w:name w:val="ConsPlusTitle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2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C918C00463BFD9696C761DAEB9C8E3161C5782C7F27CEA995A94D50821261F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18C00463BFD9696C761DAEB9C8E3161C5782C7F27CEA995A94D50821261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335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2C918C00463BFD9696C761DAEB9C8E3161C5782C7F27CEA995A94D50821261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18C00463BFD9696C761DAEB9C8E3161C5782C7F27CEA995A94D50821261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3347</Words>
  <Characters>19081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2021-12-10T07:14:00Z</dcterms:created>
  <dcterms:modified xsi:type="dcterms:W3CDTF">2021-12-10T07:14:00Z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681de067-e4ab-4924-96e7-99d4f2ce9df0</vt:lpwstr>
  </property>
</Properties>
</file>