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15" w:rsidRDefault="00876815" w:rsidP="0087681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815" w:rsidRDefault="00876815" w:rsidP="0087681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76815" w:rsidRDefault="00876815" w:rsidP="0087681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76815" w:rsidRDefault="004C0F43" w:rsidP="008768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CC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76815" w:rsidRDefault="00876815" w:rsidP="00876815">
      <w:pPr>
        <w:pStyle w:val="3"/>
        <w:jc w:val="left"/>
      </w:pPr>
      <w:r>
        <w:t xml:space="preserve">                             постановление</w:t>
      </w:r>
    </w:p>
    <w:p w:rsidR="00876815" w:rsidRDefault="00876815" w:rsidP="00876815">
      <w:pPr>
        <w:jc w:val="center"/>
        <w:rPr>
          <w:sz w:val="24"/>
        </w:rPr>
      </w:pPr>
    </w:p>
    <w:p w:rsidR="00876815" w:rsidRDefault="00876815" w:rsidP="00876815">
      <w:pPr>
        <w:rPr>
          <w:sz w:val="24"/>
        </w:rPr>
      </w:pPr>
      <w:r>
        <w:rPr>
          <w:sz w:val="24"/>
        </w:rPr>
        <w:t xml:space="preserve">                                                           от 24/01/2022 № 46</w:t>
      </w: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76815" w:rsidRDefault="00876815" w:rsidP="00876815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876815" w:rsidRDefault="00876815" w:rsidP="0087681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876815" w:rsidRDefault="00876815" w:rsidP="00876815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876815" w:rsidRPr="00E146A4" w:rsidRDefault="00876815" w:rsidP="00876815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876815" w:rsidRDefault="00876815" w:rsidP="00876815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876815" w:rsidRPr="00E146A4" w:rsidRDefault="00876815" w:rsidP="00876815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876815" w:rsidRDefault="00876815" w:rsidP="00876815">
      <w:pPr>
        <w:rPr>
          <w:sz w:val="24"/>
          <w:szCs w:val="24"/>
        </w:rPr>
      </w:pPr>
    </w:p>
    <w:p w:rsidR="00876815" w:rsidRDefault="00876815" w:rsidP="00876815">
      <w:pPr>
        <w:rPr>
          <w:sz w:val="24"/>
          <w:szCs w:val="24"/>
        </w:rPr>
      </w:pPr>
    </w:p>
    <w:p w:rsidR="00876815" w:rsidRDefault="00876815" w:rsidP="00876815">
      <w:pPr>
        <w:rPr>
          <w:sz w:val="24"/>
          <w:szCs w:val="24"/>
        </w:rPr>
      </w:pPr>
    </w:p>
    <w:p w:rsidR="00876815" w:rsidRDefault="00876815" w:rsidP="00876815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22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21.12.2021 № 148-оз, администрация Сосновоборского городского округа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876815" w:rsidRDefault="00876815" w:rsidP="00876815">
      <w:pPr>
        <w:ind w:firstLine="708"/>
        <w:jc w:val="both"/>
        <w:rPr>
          <w:sz w:val="24"/>
          <w:szCs w:val="24"/>
        </w:rPr>
      </w:pPr>
    </w:p>
    <w:p w:rsidR="00876815" w:rsidRDefault="00876815" w:rsidP="0087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</w:t>
      </w:r>
      <w:r>
        <w:rPr>
          <w:sz w:val="24"/>
          <w:szCs w:val="24"/>
        </w:rPr>
        <w:t xml:space="preserve"> полномочий за счет субвенций и</w:t>
      </w:r>
      <w:r w:rsidRPr="00140BDA">
        <w:rPr>
          <w:sz w:val="24"/>
          <w:szCs w:val="24"/>
        </w:rPr>
        <w:t xml:space="preserve">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876815" w:rsidRDefault="00876815" w:rsidP="0087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F67BB">
        <w:rPr>
          <w:sz w:val="24"/>
          <w:szCs w:val="24"/>
        </w:rPr>
        <w:t xml:space="preserve">: </w:t>
      </w:r>
    </w:p>
    <w:p w:rsidR="00876815" w:rsidRDefault="00876815" w:rsidP="00876815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89</w:t>
      </w:r>
      <w:r w:rsidRPr="00140BDA">
        <w:rPr>
          <w:sz w:val="24"/>
          <w:szCs w:val="24"/>
        </w:rPr>
        <w:t xml:space="preserve">. </w:t>
      </w:r>
      <w:r>
        <w:rPr>
          <w:sz w:val="24"/>
          <w:szCs w:val="24"/>
        </w:rPr>
        <w:t>Межбюджетные трансферты, передаваемые бюджетам городских округов на создание виртуальных концертных залов.</w:t>
      </w:r>
    </w:p>
    <w:p w:rsidR="00876815" w:rsidRDefault="00876815" w:rsidP="0087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1.1.90.</w:t>
      </w:r>
      <w:r w:rsidRPr="00D51F28">
        <w:rPr>
          <w:sz w:val="24"/>
          <w:szCs w:val="24"/>
        </w:rPr>
        <w:t xml:space="preserve"> </w:t>
      </w:r>
      <w:r>
        <w:rPr>
          <w:sz w:val="24"/>
          <w:szCs w:val="24"/>
        </w:rPr>
        <w:t>Иные межбюджетные трансферты на подготовку и проведение мероприятий, посвященных Дню образования Ленинградской области.».</w:t>
      </w:r>
    </w:p>
    <w:p w:rsidR="00876815" w:rsidRPr="001F67BB" w:rsidRDefault="00876815" w:rsidP="00876815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876815" w:rsidRPr="001F67BB" w:rsidRDefault="00876815" w:rsidP="00876815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(Бастина Е.А.)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876815" w:rsidRPr="001F67BB" w:rsidRDefault="00876815" w:rsidP="00876815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876815" w:rsidRPr="001F67BB" w:rsidRDefault="00876815" w:rsidP="00876815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876815" w:rsidRDefault="00876815" w:rsidP="00876815">
      <w:pPr>
        <w:jc w:val="both"/>
        <w:rPr>
          <w:sz w:val="24"/>
          <w:szCs w:val="24"/>
        </w:rPr>
      </w:pPr>
    </w:p>
    <w:p w:rsidR="00876815" w:rsidRDefault="00876815" w:rsidP="00876815">
      <w:pPr>
        <w:jc w:val="both"/>
        <w:rPr>
          <w:sz w:val="24"/>
          <w:szCs w:val="24"/>
        </w:rPr>
      </w:pPr>
    </w:p>
    <w:p w:rsidR="00876815" w:rsidRDefault="00876815" w:rsidP="0087681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 </w:t>
      </w:r>
    </w:p>
    <w:p w:rsidR="00876815" w:rsidRDefault="00876815" w:rsidP="00876815">
      <w:pPr>
        <w:pStyle w:val="a7"/>
        <w:rPr>
          <w:szCs w:val="24"/>
        </w:rPr>
      </w:pPr>
    </w:p>
    <w:p w:rsidR="00876815" w:rsidRPr="00E37637" w:rsidRDefault="00876815" w:rsidP="00876815">
      <w:pPr>
        <w:pStyle w:val="a7"/>
        <w:rPr>
          <w:szCs w:val="24"/>
        </w:rPr>
      </w:pPr>
    </w:p>
    <w:p w:rsidR="00876815" w:rsidRPr="009E315E" w:rsidRDefault="00876815" w:rsidP="00876815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876815" w:rsidRPr="009E315E" w:rsidRDefault="00876815" w:rsidP="00876815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ТН</w:t>
      </w:r>
    </w:p>
    <w:p w:rsidR="00876815" w:rsidRPr="009E315E" w:rsidRDefault="00876815" w:rsidP="00876815">
      <w:pPr>
        <w:rPr>
          <w:sz w:val="12"/>
          <w:szCs w:val="12"/>
        </w:rPr>
      </w:pPr>
      <w:r w:rsidRPr="009E315E">
        <w:rPr>
          <w:sz w:val="12"/>
          <w:szCs w:val="12"/>
        </w:rPr>
        <w:t>Комитет финансов</w:t>
      </w:r>
    </w:p>
    <w:p w:rsidR="00876815" w:rsidRPr="00291F58" w:rsidRDefault="00876815" w:rsidP="00876815">
      <w:pPr>
        <w:rPr>
          <w:sz w:val="24"/>
          <w:szCs w:val="24"/>
        </w:rPr>
      </w:pPr>
      <w:r w:rsidRPr="00291F58">
        <w:rPr>
          <w:sz w:val="24"/>
          <w:szCs w:val="24"/>
        </w:rPr>
        <w:lastRenderedPageBreak/>
        <w:t>СОГЛАСОВАНО:</w:t>
      </w:r>
    </w:p>
    <w:p w:rsidR="00876815" w:rsidRDefault="00876815" w:rsidP="00876815">
      <w:pPr>
        <w:jc w:val="both"/>
        <w:rPr>
          <w:sz w:val="24"/>
          <w:szCs w:val="24"/>
        </w:rPr>
      </w:pPr>
    </w:p>
    <w:p w:rsidR="00876815" w:rsidRDefault="00876815" w:rsidP="00876815"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15" w:rsidRDefault="00876815" w:rsidP="00876815">
      <w:pPr>
        <w:ind w:left="4956"/>
      </w:pPr>
    </w:p>
    <w:p w:rsidR="00876815" w:rsidRDefault="00876815" w:rsidP="00876815">
      <w:pPr>
        <w:ind w:left="4956"/>
      </w:pPr>
    </w:p>
    <w:p w:rsidR="00876815" w:rsidRDefault="00876815" w:rsidP="00876815">
      <w:pPr>
        <w:ind w:left="4956"/>
      </w:pPr>
    </w:p>
    <w:p w:rsidR="00876815" w:rsidRDefault="00876815" w:rsidP="00876815">
      <w:pPr>
        <w:ind w:left="4956"/>
        <w:jc w:val="right"/>
      </w:pPr>
      <w:r>
        <w:t>Рассылка:</w:t>
      </w:r>
    </w:p>
    <w:p w:rsidR="00876815" w:rsidRDefault="00876815" w:rsidP="00876815">
      <w:pPr>
        <w:ind w:left="4956"/>
        <w:jc w:val="right"/>
        <w:rPr>
          <w:sz w:val="16"/>
          <w:szCs w:val="16"/>
        </w:rPr>
      </w:pPr>
      <w:r>
        <w:t>КФ, ЦБ</w:t>
      </w:r>
    </w:p>
    <w:p w:rsidR="00876815" w:rsidRDefault="00876815" w:rsidP="00876815">
      <w:pPr>
        <w:ind w:left="4956"/>
      </w:pPr>
    </w:p>
    <w:p w:rsidR="00876815" w:rsidRDefault="00876815" w:rsidP="00876815">
      <w:pPr>
        <w:rPr>
          <w:sz w:val="18"/>
          <w:szCs w:val="18"/>
        </w:rPr>
      </w:pPr>
    </w:p>
    <w:p w:rsidR="00876815" w:rsidRDefault="00876815" w:rsidP="00876815">
      <w:pPr>
        <w:jc w:val="both"/>
      </w:pPr>
    </w:p>
    <w:p w:rsidR="00876815" w:rsidRDefault="00876815" w:rsidP="00876815"/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p w:rsidR="00876815" w:rsidRDefault="00876815" w:rsidP="00876815">
      <w:pPr>
        <w:jc w:val="both"/>
        <w:rPr>
          <w:sz w:val="24"/>
        </w:rPr>
      </w:pPr>
    </w:p>
    <w:sectPr w:rsidR="00876815" w:rsidSect="0089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5" w:rsidRDefault="00876815" w:rsidP="00876815">
      <w:r>
        <w:separator/>
      </w:r>
    </w:p>
  </w:endnote>
  <w:endnote w:type="continuationSeparator" w:id="0">
    <w:p w:rsidR="00876815" w:rsidRDefault="00876815" w:rsidP="0087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B" w:rsidRDefault="004C0F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B" w:rsidRDefault="004C0F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B" w:rsidRDefault="004C0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5" w:rsidRDefault="00876815" w:rsidP="00876815">
      <w:r>
        <w:separator/>
      </w:r>
    </w:p>
  </w:footnote>
  <w:footnote w:type="continuationSeparator" w:id="0">
    <w:p w:rsidR="00876815" w:rsidRDefault="00876815" w:rsidP="0087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B" w:rsidRDefault="004C0F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C0F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2B" w:rsidRDefault="004C0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0e7bc0-efd1-4d77-86e3-633638477659"/>
  </w:docVars>
  <w:rsids>
    <w:rsidRoot w:val="00876815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76F3"/>
    <w:rsid w:val="00470D2D"/>
    <w:rsid w:val="004C0F4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6815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771D1A-D554-4FB9-997B-6BB8AC8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68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8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68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7681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768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876815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2022-01-24T11:36:00Z</dcterms:created>
  <dcterms:modified xsi:type="dcterms:W3CDTF">2022-01-24T11:36:00Z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2b0e7bc0-efd1-4d77-86e3-633638477659</vt:lpwstr>
  </property>
</Properties>
</file>