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8F7CE" w14:textId="77777777" w:rsidR="00191345" w:rsidRPr="00B8083E" w:rsidRDefault="00191345" w:rsidP="00191345">
      <w:pPr>
        <w:jc w:val="center"/>
        <w:rPr>
          <w:b/>
        </w:rPr>
      </w:pPr>
      <w:r>
        <w:rPr>
          <w:b/>
        </w:rPr>
        <w:t xml:space="preserve">КОНТРОЛЬНО - СЧЕТНАЯ ПАЛАТА </w:t>
      </w:r>
    </w:p>
    <w:p w14:paraId="1BA75269" w14:textId="77777777" w:rsidR="00431BF3" w:rsidRPr="00B8083E" w:rsidRDefault="00431BF3" w:rsidP="00431BF3">
      <w:pPr>
        <w:ind w:firstLine="708"/>
        <w:rPr>
          <w:b/>
        </w:rPr>
      </w:pPr>
      <w:r>
        <w:rPr>
          <w:b/>
        </w:rPr>
        <w:t xml:space="preserve">                                МУНИЦИПАЛЬНОГО ОБРАЗОВАНИЯ</w:t>
      </w:r>
    </w:p>
    <w:p w14:paraId="7D113EF0" w14:textId="77777777" w:rsidR="00431BF3" w:rsidRPr="00715908" w:rsidRDefault="00431BF3" w:rsidP="00431BF3">
      <w:pPr>
        <w:pBdr>
          <w:bottom w:val="single" w:sz="12" w:space="1" w:color="auto"/>
        </w:pBdr>
        <w:jc w:val="center"/>
        <w:rPr>
          <w:b/>
        </w:rPr>
      </w:pPr>
      <w:r w:rsidRPr="00B8083E">
        <w:rPr>
          <w:b/>
        </w:rPr>
        <w:t>СОСНОВОБОРСКИЙ ГОРОДСКОЙ ОКРУГ ЛЕНИНГРАДСКОЙ ОБЛАСТИ</w:t>
      </w:r>
    </w:p>
    <w:p w14:paraId="19A87141" w14:textId="77777777" w:rsidR="00431BF3" w:rsidRDefault="00431BF3" w:rsidP="00431BF3">
      <w:pPr>
        <w:pStyle w:val="ConsPlusNonformat"/>
        <w:widowControl/>
      </w:pPr>
    </w:p>
    <w:p w14:paraId="3D1EABE2" w14:textId="7C8395D4" w:rsidR="00431BF3" w:rsidRDefault="00431BF3" w:rsidP="00E43BC4">
      <w:pPr>
        <w:widowControl w:val="0"/>
      </w:pPr>
      <w:r w:rsidRPr="00983B6D">
        <w:rPr>
          <w:snapToGrid w:val="0"/>
          <w:color w:val="993300"/>
        </w:rPr>
        <w:t xml:space="preserve">                                      </w:t>
      </w:r>
      <w:r w:rsidRPr="00983B6D">
        <w:rPr>
          <w:snapToGrid w:val="0"/>
        </w:rPr>
        <w:t xml:space="preserve">                                                                </w:t>
      </w:r>
    </w:p>
    <w:p w14:paraId="5CB4BF7D" w14:textId="6F561E97" w:rsidR="00431BF3" w:rsidRPr="00DB5C29" w:rsidRDefault="00E43BC4" w:rsidP="00431BF3">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Информация</w:t>
      </w:r>
    </w:p>
    <w:p w14:paraId="71EEFAFB" w14:textId="77777777" w:rsidR="00441E47" w:rsidRPr="00572116" w:rsidRDefault="00441E47" w:rsidP="00E07236">
      <w:pPr>
        <w:pStyle w:val="ConsPlusNonformat"/>
        <w:widowControl/>
        <w:suppressLineNumbers/>
        <w:suppressAutoHyphens/>
        <w:jc w:val="center"/>
        <w:rPr>
          <w:rFonts w:ascii="Times New Roman" w:hAnsi="Times New Roman" w:cs="Times New Roman"/>
          <w:b/>
          <w:sz w:val="24"/>
          <w:szCs w:val="24"/>
        </w:rPr>
      </w:pPr>
      <w:bookmarkStart w:id="0" w:name="_Hlk105151904"/>
      <w:r w:rsidRPr="00AB1AB9">
        <w:rPr>
          <w:rFonts w:ascii="Times New Roman" w:hAnsi="Times New Roman" w:cs="Times New Roman"/>
          <w:b/>
          <w:sz w:val="24"/>
          <w:szCs w:val="24"/>
        </w:rPr>
        <w:t xml:space="preserve">по результатам </w:t>
      </w:r>
      <w:r w:rsidRPr="00572116">
        <w:rPr>
          <w:rFonts w:ascii="Times New Roman" w:hAnsi="Times New Roman" w:cs="Times New Roman"/>
          <w:b/>
          <w:sz w:val="24"/>
          <w:szCs w:val="24"/>
        </w:rPr>
        <w:t xml:space="preserve">проведения </w:t>
      </w:r>
      <w:r>
        <w:rPr>
          <w:rFonts w:ascii="Times New Roman" w:hAnsi="Times New Roman" w:cs="Times New Roman"/>
          <w:b/>
          <w:sz w:val="24"/>
          <w:szCs w:val="24"/>
        </w:rPr>
        <w:t>экспертно-аналитического мероприятия</w:t>
      </w:r>
    </w:p>
    <w:p w14:paraId="781F74ED" w14:textId="77777777" w:rsidR="00441E47" w:rsidRPr="002E24FA" w:rsidRDefault="00441E47" w:rsidP="00E07236">
      <w:pPr>
        <w:ind w:left="709"/>
        <w:jc w:val="center"/>
        <w:rPr>
          <w:b/>
          <w:bCs/>
        </w:rPr>
      </w:pPr>
      <w:r w:rsidRPr="002E24FA">
        <w:rPr>
          <w:b/>
          <w:bCs/>
        </w:rPr>
        <w:t>«</w:t>
      </w:r>
      <w:r w:rsidRPr="002E24FA">
        <w:rPr>
          <w:b/>
          <w:bCs/>
          <w:lang w:eastAsia="en-US"/>
        </w:rPr>
        <w:t>Аудит в сфере закупок товаров, работ, услуг при использовании средств дорожного фонда на строительство (реконструкцию) и капитальный ремонт (ремонт) дорог в 2021 г., текущий период 2022 г.»</w:t>
      </w:r>
      <w:r>
        <w:rPr>
          <w:b/>
          <w:bCs/>
          <w:lang w:eastAsia="en-US"/>
        </w:rPr>
        <w:t>.</w:t>
      </w:r>
    </w:p>
    <w:p w14:paraId="007E1891" w14:textId="588C7047" w:rsidR="00027B7F" w:rsidRPr="00E07236" w:rsidRDefault="00027B7F" w:rsidP="00027B7F">
      <w:pPr>
        <w:pStyle w:val="ConsPlusNonformat"/>
        <w:widowControl/>
        <w:jc w:val="center"/>
        <w:rPr>
          <w:rFonts w:ascii="Times New Roman" w:hAnsi="Times New Roman" w:cs="Times New Roman"/>
          <w:b/>
          <w:snapToGrid w:val="0"/>
          <w:sz w:val="16"/>
          <w:szCs w:val="16"/>
        </w:rPr>
      </w:pPr>
    </w:p>
    <w:bookmarkEnd w:id="0"/>
    <w:p w14:paraId="02EFC689" w14:textId="77777777" w:rsidR="005A5FD6" w:rsidRDefault="005A5FD6" w:rsidP="0084581F">
      <w:pPr>
        <w:jc w:val="both"/>
        <w:rPr>
          <w:b/>
        </w:rPr>
      </w:pPr>
      <w:r>
        <w:rPr>
          <w:b/>
        </w:rPr>
        <w:t xml:space="preserve">1. </w:t>
      </w:r>
      <w:r w:rsidR="000002C9" w:rsidRPr="00425A82">
        <w:rPr>
          <w:b/>
        </w:rPr>
        <w:t xml:space="preserve">Основание для проведения </w:t>
      </w:r>
      <w:r>
        <w:rPr>
          <w:b/>
        </w:rPr>
        <w:t>экспертно-аналитического мероприятия</w:t>
      </w:r>
      <w:r w:rsidR="000002C9" w:rsidRPr="00425A82">
        <w:rPr>
          <w:b/>
        </w:rPr>
        <w:t>:</w:t>
      </w:r>
    </w:p>
    <w:p w14:paraId="2FCE34B4" w14:textId="77777777" w:rsidR="00441E47" w:rsidRDefault="00441E47" w:rsidP="00441E47">
      <w:pPr>
        <w:ind w:firstLine="709"/>
        <w:jc w:val="both"/>
      </w:pPr>
      <w:r>
        <w:t>- пункт 2 раздела «</w:t>
      </w:r>
      <w:r w:rsidRPr="00151A72">
        <w:t>Экспертно-аналитические мероприятия</w:t>
      </w:r>
      <w:r>
        <w:t>» Плана п</w:t>
      </w:r>
      <w:r w:rsidRPr="007128E4">
        <w:t>роведения контрольных, экспертно-аналитических, информационных и иных мероприятий</w:t>
      </w:r>
      <w:r>
        <w:t xml:space="preserve"> Контрольно-счетной палаты Сосновоборского городского округа</w:t>
      </w:r>
      <w:r w:rsidRPr="007128E4">
        <w:t xml:space="preserve"> на </w:t>
      </w:r>
      <w:r>
        <w:t>3</w:t>
      </w:r>
      <w:r w:rsidRPr="007128E4">
        <w:t xml:space="preserve"> квартал 20</w:t>
      </w:r>
      <w:r>
        <w:t>22</w:t>
      </w:r>
      <w:r w:rsidRPr="007128E4">
        <w:t xml:space="preserve"> года</w:t>
      </w:r>
      <w:r>
        <w:t>, утвержденного приказом Контрольно-счетной палаты Сосновоборского городского округа от 27.06.2022 года № 10</w:t>
      </w:r>
      <w:r w:rsidRPr="00151A72">
        <w:t>/04-02</w:t>
      </w:r>
      <w:r>
        <w:t>,</w:t>
      </w:r>
    </w:p>
    <w:p w14:paraId="14C8ADA4" w14:textId="77777777" w:rsidR="00441E47" w:rsidRPr="003274EA" w:rsidRDefault="00441E47" w:rsidP="00441E47">
      <w:pPr>
        <w:pStyle w:val="ConsPlusNonformat"/>
        <w:widowControl/>
        <w:ind w:firstLine="709"/>
        <w:jc w:val="both"/>
        <w:rPr>
          <w:rFonts w:ascii="Times New Roman" w:hAnsi="Times New Roman" w:cs="Times New Roman"/>
          <w:sz w:val="16"/>
          <w:szCs w:val="16"/>
        </w:rPr>
      </w:pPr>
      <w:r>
        <w:rPr>
          <w:rFonts w:ascii="Times New Roman" w:hAnsi="Times New Roman" w:cs="Times New Roman"/>
          <w:sz w:val="24"/>
          <w:szCs w:val="24"/>
        </w:rPr>
        <w:t xml:space="preserve">- распоряжение председателя КСП Сосновоборского городского округа от 21.07.2022 года   </w:t>
      </w:r>
      <w:r w:rsidRPr="00CF4C4E">
        <w:rPr>
          <w:rFonts w:ascii="Times New Roman" w:hAnsi="Times New Roman" w:cs="Times New Roman"/>
          <w:sz w:val="24"/>
          <w:szCs w:val="24"/>
        </w:rPr>
        <w:t>№</w:t>
      </w:r>
      <w:r>
        <w:rPr>
          <w:rFonts w:ascii="Times New Roman" w:hAnsi="Times New Roman" w:cs="Times New Roman"/>
          <w:sz w:val="24"/>
          <w:szCs w:val="24"/>
        </w:rPr>
        <w:t xml:space="preserve"> 18 «О проведении </w:t>
      </w:r>
      <w:r w:rsidRPr="004058A8">
        <w:rPr>
          <w:rFonts w:ascii="Times New Roman" w:hAnsi="Times New Roman" w:cs="Times New Roman"/>
          <w:sz w:val="24"/>
          <w:szCs w:val="24"/>
        </w:rPr>
        <w:t>экспертно-аналитического мероприятия»</w:t>
      </w:r>
      <w:r>
        <w:rPr>
          <w:rFonts w:ascii="Times New Roman" w:hAnsi="Times New Roman" w:cs="Times New Roman"/>
          <w:sz w:val="24"/>
          <w:szCs w:val="24"/>
        </w:rPr>
        <w:t>.</w:t>
      </w:r>
    </w:p>
    <w:p w14:paraId="156576D5" w14:textId="52FB93FA" w:rsidR="000002C9" w:rsidRPr="00277490" w:rsidRDefault="000002C9" w:rsidP="00441E47">
      <w:pPr>
        <w:ind w:firstLine="709"/>
        <w:jc w:val="both"/>
        <w:rPr>
          <w:i/>
          <w:sz w:val="16"/>
          <w:szCs w:val="16"/>
        </w:rPr>
      </w:pPr>
      <w:r>
        <w:t xml:space="preserve"> </w:t>
      </w:r>
    </w:p>
    <w:p w14:paraId="708C79DB" w14:textId="1678F08F" w:rsidR="000002C9" w:rsidRPr="000C3390" w:rsidRDefault="000002C9" w:rsidP="00CE7BD1">
      <w:pPr>
        <w:jc w:val="both"/>
      </w:pPr>
      <w:r w:rsidRPr="00425A82">
        <w:rPr>
          <w:b/>
        </w:rPr>
        <w:t xml:space="preserve">2. Предмет </w:t>
      </w:r>
      <w:r w:rsidR="0084581F">
        <w:rPr>
          <w:b/>
        </w:rPr>
        <w:t>экспертно-аналитического</w:t>
      </w:r>
      <w:r w:rsidR="0084581F" w:rsidRPr="00425A82">
        <w:rPr>
          <w:b/>
        </w:rPr>
        <w:t xml:space="preserve"> </w:t>
      </w:r>
      <w:r w:rsidRPr="00425A82">
        <w:rPr>
          <w:b/>
        </w:rPr>
        <w:t>мероприятия:</w:t>
      </w:r>
      <w:r w:rsidRPr="008608EB">
        <w:t xml:space="preserve"> </w:t>
      </w:r>
      <w:r w:rsidR="00BD6352" w:rsidRPr="002A4F00">
        <w:t xml:space="preserve">средства федерального бюджета, </w:t>
      </w:r>
      <w:r w:rsidR="00BD6352" w:rsidRPr="002F36F4">
        <w:t>средства бюджета Ленинградской области, средства бюджета Сосновоборского городского округа</w:t>
      </w:r>
      <w:r w:rsidR="00BD6352" w:rsidRPr="00F26D18">
        <w:t>.</w:t>
      </w:r>
      <w:r w:rsidRPr="000C3390">
        <w:t xml:space="preserve"> </w:t>
      </w:r>
    </w:p>
    <w:p w14:paraId="67C31F9A" w14:textId="77777777" w:rsidR="00CD48EE" w:rsidRPr="006D2AF1" w:rsidRDefault="00CD48EE" w:rsidP="00CD48EE">
      <w:pPr>
        <w:suppressAutoHyphens/>
        <w:jc w:val="both"/>
        <w:rPr>
          <w:sz w:val="16"/>
          <w:szCs w:val="16"/>
        </w:rPr>
      </w:pPr>
    </w:p>
    <w:p w14:paraId="21AD1BF3" w14:textId="48A4582B" w:rsidR="00CD48EE" w:rsidRPr="00AE1227" w:rsidRDefault="00CD48EE" w:rsidP="00CD48EE">
      <w:pPr>
        <w:suppressAutoHyphens/>
        <w:jc w:val="both"/>
      </w:pPr>
      <w:r w:rsidRPr="00CD48EE">
        <w:rPr>
          <w:b/>
          <w:bCs/>
        </w:rPr>
        <w:t>3. Объекты:</w:t>
      </w:r>
      <w:r>
        <w:t xml:space="preserve"> </w:t>
      </w:r>
      <w:bookmarkStart w:id="1" w:name="_Hlk83375552"/>
      <w:r w:rsidR="00441E47">
        <w:t>а</w:t>
      </w:r>
      <w:r w:rsidR="00441E47" w:rsidRPr="00421DAE">
        <w:t xml:space="preserve">дминистрация муниципального образования Сосновоборский городской округ, </w:t>
      </w:r>
      <w:r w:rsidR="00441E47">
        <w:t xml:space="preserve">КУМИ </w:t>
      </w:r>
      <w:r w:rsidR="00441E47" w:rsidRPr="00421DAE">
        <w:t>Сосновоборск</w:t>
      </w:r>
      <w:r w:rsidR="00441E47">
        <w:t>ого</w:t>
      </w:r>
      <w:r w:rsidR="00441E47" w:rsidRPr="00421DAE">
        <w:t xml:space="preserve"> городско</w:t>
      </w:r>
      <w:r w:rsidR="00441E47">
        <w:t>го</w:t>
      </w:r>
      <w:r w:rsidR="00441E47" w:rsidRPr="00421DAE">
        <w:t xml:space="preserve"> округ</w:t>
      </w:r>
      <w:r w:rsidR="00441E47">
        <w:t>а</w:t>
      </w:r>
      <w:r w:rsidRPr="00AE1227">
        <w:rPr>
          <w:color w:val="000000"/>
          <w:shd w:val="clear" w:color="auto" w:fill="FFFFFF"/>
        </w:rPr>
        <w:t>.</w:t>
      </w:r>
    </w:p>
    <w:bookmarkEnd w:id="1"/>
    <w:p w14:paraId="582BB467" w14:textId="77777777" w:rsidR="000002C9" w:rsidRPr="00666DEB" w:rsidRDefault="000002C9" w:rsidP="000002C9">
      <w:pPr>
        <w:pStyle w:val="ConsPlusNonformat"/>
        <w:widowControl/>
        <w:jc w:val="both"/>
        <w:rPr>
          <w:rFonts w:ascii="Times New Roman" w:hAnsi="Times New Roman" w:cs="Times New Roman"/>
          <w:sz w:val="16"/>
          <w:szCs w:val="16"/>
        </w:rPr>
      </w:pPr>
    </w:p>
    <w:p w14:paraId="1B192CC6" w14:textId="77777777" w:rsidR="00441E47" w:rsidRDefault="00CD48EE" w:rsidP="00441E47">
      <w:pPr>
        <w:widowControl w:val="0"/>
        <w:suppressAutoHyphens/>
      </w:pPr>
      <w:r>
        <w:rPr>
          <w:b/>
        </w:rPr>
        <w:t>4</w:t>
      </w:r>
      <w:r w:rsidR="000002C9" w:rsidRPr="00D35B7A">
        <w:rPr>
          <w:b/>
        </w:rPr>
        <w:t>. Проверяемый период деятельности</w:t>
      </w:r>
      <w:r w:rsidR="000002C9" w:rsidRPr="00EA5E9C">
        <w:t>:</w:t>
      </w:r>
      <w:r w:rsidR="000002C9">
        <w:t xml:space="preserve"> </w:t>
      </w:r>
      <w:r w:rsidR="00441E47">
        <w:rPr>
          <w:bCs/>
        </w:rPr>
        <w:t xml:space="preserve">2021 год, текущий период 2022 </w:t>
      </w:r>
      <w:r w:rsidR="00441E47">
        <w:t>года.</w:t>
      </w:r>
    </w:p>
    <w:p w14:paraId="32BF7C0D" w14:textId="77777777" w:rsidR="00BD6352" w:rsidRPr="00277490" w:rsidRDefault="00BD6352" w:rsidP="00BD6352">
      <w:pPr>
        <w:widowControl w:val="0"/>
        <w:suppressAutoHyphens/>
        <w:rPr>
          <w:sz w:val="16"/>
          <w:szCs w:val="16"/>
        </w:rPr>
      </w:pPr>
    </w:p>
    <w:p w14:paraId="6D8D8783" w14:textId="59676F02" w:rsidR="000002C9" w:rsidRPr="00D35B7A" w:rsidRDefault="00CD48EE" w:rsidP="00BD6352">
      <w:pPr>
        <w:widowControl w:val="0"/>
        <w:suppressAutoHyphens/>
        <w:rPr>
          <w:b/>
        </w:rPr>
      </w:pPr>
      <w:r>
        <w:rPr>
          <w:b/>
        </w:rPr>
        <w:t>5</w:t>
      </w:r>
      <w:r w:rsidR="000002C9" w:rsidRPr="00D35B7A">
        <w:rPr>
          <w:b/>
        </w:rPr>
        <w:t>. Цели (задачи, вопросы) контрольного мероприятия:</w:t>
      </w:r>
    </w:p>
    <w:p w14:paraId="69948BF9" w14:textId="77777777" w:rsidR="000002C9" w:rsidRPr="00277490" w:rsidRDefault="000002C9" w:rsidP="000002C9">
      <w:pPr>
        <w:pStyle w:val="ConsPlusNonformat"/>
        <w:widowControl/>
        <w:jc w:val="both"/>
        <w:rPr>
          <w:rFonts w:ascii="Times New Roman" w:hAnsi="Times New Roman" w:cs="Times New Roman"/>
          <w:sz w:val="16"/>
          <w:szCs w:val="16"/>
        </w:rPr>
      </w:pPr>
    </w:p>
    <w:p w14:paraId="4ABDC9DB" w14:textId="1B29C95D" w:rsidR="00727BAC" w:rsidRDefault="00727BAC" w:rsidP="00727BAC">
      <w:pPr>
        <w:autoSpaceDE w:val="0"/>
        <w:autoSpaceDN w:val="0"/>
        <w:adjustRightInd w:val="0"/>
        <w:ind w:firstLine="708"/>
        <w:jc w:val="both"/>
      </w:pPr>
      <w:r>
        <w:rPr>
          <w:bCs/>
        </w:rPr>
        <w:t>5</w:t>
      </w:r>
      <w:r w:rsidRPr="009D6172">
        <w:rPr>
          <w:bCs/>
        </w:rPr>
        <w:t xml:space="preserve">.1. </w:t>
      </w:r>
      <w:r w:rsidRPr="00916188">
        <w:rPr>
          <w:color w:val="000000"/>
          <w:lang w:eastAsia="en-US"/>
        </w:rPr>
        <w:t xml:space="preserve">Анализ нормативно-правовых актов, </w:t>
      </w:r>
      <w:r w:rsidRPr="000C3390">
        <w:t xml:space="preserve">регулирующих порядок расходования средств </w:t>
      </w:r>
      <w:r>
        <w:t>дорожного фонда.</w:t>
      </w:r>
    </w:p>
    <w:p w14:paraId="6DF5A4C8" w14:textId="0D2C9860" w:rsidR="00727BAC" w:rsidRPr="001A289B" w:rsidRDefault="00727BAC" w:rsidP="00727BAC">
      <w:pPr>
        <w:widowControl w:val="0"/>
        <w:autoSpaceDE w:val="0"/>
        <w:autoSpaceDN w:val="0"/>
        <w:adjustRightInd w:val="0"/>
        <w:ind w:firstLine="709"/>
        <w:jc w:val="both"/>
      </w:pPr>
      <w:r>
        <w:rPr>
          <w:bCs/>
        </w:rPr>
        <w:t xml:space="preserve">5.2. </w:t>
      </w:r>
      <w:r w:rsidRPr="001A289B">
        <w:rPr>
          <w:bCs/>
        </w:rPr>
        <w:t>Анализ и оценка реализации мероприятий в рамках</w:t>
      </w:r>
      <w:r>
        <w:rPr>
          <w:bCs/>
        </w:rPr>
        <w:t xml:space="preserve"> подпрограммы </w:t>
      </w:r>
      <w:r w:rsidRPr="00AE78E4">
        <w:t>«Содержание территорий общего пользования Сосновоборского городского округа»</w:t>
      </w:r>
      <w:r>
        <w:t xml:space="preserve"> </w:t>
      </w:r>
      <w:r>
        <w:rPr>
          <w:bCs/>
        </w:rPr>
        <w:t>(</w:t>
      </w:r>
      <w:r w:rsidRPr="001A289B">
        <w:rPr>
          <w:bCs/>
        </w:rPr>
        <w:t>ВЦП «Ремонт улично-дорожной сети и внутриквартальных проездов»</w:t>
      </w:r>
      <w:r>
        <w:rPr>
          <w:bCs/>
        </w:rPr>
        <w:t>)</w:t>
      </w:r>
      <w:r w:rsidRPr="001A289B">
        <w:rPr>
          <w:bCs/>
        </w:rPr>
        <w:t xml:space="preserve"> муниципальной программы «Городское хозяйство на 2014-2024 годы» и в рамках реализации государственной программы Ленинградской области «Развитие автомобильных дорог Ленинградской области»</w:t>
      </w:r>
      <w:r>
        <w:rPr>
          <w:bCs/>
        </w:rPr>
        <w:t xml:space="preserve"> (</w:t>
      </w:r>
      <w:r w:rsidRPr="001A289B">
        <w:rPr>
          <w:bCs/>
        </w:rPr>
        <w:t>капитальн</w:t>
      </w:r>
      <w:r>
        <w:rPr>
          <w:bCs/>
        </w:rPr>
        <w:t>ый</w:t>
      </w:r>
      <w:r w:rsidRPr="001A289B">
        <w:rPr>
          <w:bCs/>
        </w:rPr>
        <w:t xml:space="preserve"> ремонт </w:t>
      </w:r>
      <w:r>
        <w:rPr>
          <w:bCs/>
        </w:rPr>
        <w:t>(</w:t>
      </w:r>
      <w:r w:rsidRPr="001A289B">
        <w:rPr>
          <w:bCs/>
        </w:rPr>
        <w:t>ремонт</w:t>
      </w:r>
      <w:r>
        <w:rPr>
          <w:bCs/>
        </w:rPr>
        <w:t>)</w:t>
      </w:r>
      <w:r w:rsidRPr="001A289B">
        <w:rPr>
          <w:bCs/>
        </w:rPr>
        <w:t xml:space="preserve"> автомобильных дорог общего пользования местного значения, имеющих приоритетный социально – значимый характер</w:t>
      </w:r>
      <w:r>
        <w:rPr>
          <w:bCs/>
        </w:rPr>
        <w:t>).</w:t>
      </w:r>
      <w:r w:rsidRPr="001A289B">
        <w:rPr>
          <w:bCs/>
        </w:rPr>
        <w:t xml:space="preserve"> </w:t>
      </w:r>
    </w:p>
    <w:p w14:paraId="03BF7EC7" w14:textId="27480F29" w:rsidR="00727BAC" w:rsidRPr="0028499C" w:rsidRDefault="00727BAC" w:rsidP="00727BAC">
      <w:pPr>
        <w:pStyle w:val="ConsPlusNonformat"/>
        <w:widowControl/>
        <w:ind w:firstLine="709"/>
        <w:jc w:val="both"/>
        <w:rPr>
          <w:rFonts w:ascii="Times New Roman" w:hAnsi="Times New Roman" w:cs="Times New Roman"/>
          <w:sz w:val="24"/>
          <w:szCs w:val="24"/>
        </w:rPr>
      </w:pPr>
      <w:r>
        <w:rPr>
          <w:rFonts w:ascii="Times New Roman" w:hAnsi="Times New Roman" w:cs="Times New Roman"/>
          <w:sz w:val="24"/>
          <w:szCs w:val="24"/>
        </w:rPr>
        <w:t>5</w:t>
      </w:r>
      <w:r w:rsidRPr="00366415">
        <w:rPr>
          <w:rFonts w:ascii="Times New Roman" w:hAnsi="Times New Roman" w:cs="Times New Roman"/>
          <w:sz w:val="24"/>
          <w:szCs w:val="24"/>
        </w:rPr>
        <w:t>.</w:t>
      </w:r>
      <w:r>
        <w:rPr>
          <w:rFonts w:ascii="Times New Roman" w:hAnsi="Times New Roman" w:cs="Times New Roman"/>
          <w:sz w:val="24"/>
          <w:szCs w:val="24"/>
        </w:rPr>
        <w:t>3</w:t>
      </w:r>
      <w:r w:rsidRPr="00366415">
        <w:rPr>
          <w:rFonts w:ascii="Times New Roman" w:hAnsi="Times New Roman" w:cs="Times New Roman"/>
          <w:sz w:val="24"/>
          <w:szCs w:val="24"/>
        </w:rPr>
        <w:t xml:space="preserve">. </w:t>
      </w:r>
      <w:r w:rsidRPr="003406BE">
        <w:rPr>
          <w:rFonts w:ascii="Times New Roman" w:hAnsi="Times New Roman" w:cs="Times New Roman"/>
          <w:sz w:val="24"/>
          <w:szCs w:val="24"/>
        </w:rPr>
        <w:t xml:space="preserve">Проверка целевого и эффективного использования средств </w:t>
      </w:r>
      <w:r>
        <w:rPr>
          <w:rFonts w:ascii="Times New Roman" w:hAnsi="Times New Roman" w:cs="Times New Roman"/>
          <w:sz w:val="24"/>
          <w:szCs w:val="24"/>
        </w:rPr>
        <w:t>дорожного</w:t>
      </w:r>
      <w:r w:rsidRPr="003406BE">
        <w:rPr>
          <w:rFonts w:ascii="Times New Roman" w:hAnsi="Times New Roman" w:cs="Times New Roman"/>
          <w:sz w:val="24"/>
          <w:szCs w:val="24"/>
        </w:rPr>
        <w:t xml:space="preserve"> фонда</w:t>
      </w:r>
      <w:r>
        <w:rPr>
          <w:rFonts w:ascii="Times New Roman" w:hAnsi="Times New Roman" w:cs="Times New Roman"/>
          <w:sz w:val="24"/>
          <w:szCs w:val="24"/>
        </w:rPr>
        <w:t>.</w:t>
      </w:r>
      <w:r w:rsidRPr="003406BE">
        <w:rPr>
          <w:rFonts w:ascii="Times New Roman" w:hAnsi="Times New Roman" w:cs="Times New Roman"/>
          <w:sz w:val="24"/>
          <w:szCs w:val="24"/>
        </w:rPr>
        <w:t xml:space="preserve"> </w:t>
      </w:r>
    </w:p>
    <w:p w14:paraId="461964A5" w14:textId="77777777" w:rsidR="000002C9" w:rsidRPr="00E07236" w:rsidRDefault="000002C9" w:rsidP="000002C9">
      <w:pPr>
        <w:pStyle w:val="ConsPlusNonformat"/>
        <w:widowControl/>
        <w:jc w:val="both"/>
        <w:rPr>
          <w:rFonts w:ascii="Times New Roman" w:hAnsi="Times New Roman" w:cs="Times New Roman"/>
          <w:b/>
          <w:sz w:val="16"/>
          <w:szCs w:val="16"/>
        </w:rPr>
      </w:pPr>
    </w:p>
    <w:p w14:paraId="0543E2A7" w14:textId="39D94D24" w:rsidR="00277490" w:rsidRDefault="00CD48EE" w:rsidP="00725BC1">
      <w:pPr>
        <w:pStyle w:val="ConsPlusNonformat"/>
        <w:widowControl/>
        <w:jc w:val="both"/>
        <w:rPr>
          <w:rFonts w:ascii="Times New Roman" w:hAnsi="Times New Roman" w:cs="Times New Roman"/>
          <w:sz w:val="24"/>
          <w:szCs w:val="24"/>
        </w:rPr>
      </w:pPr>
      <w:r>
        <w:rPr>
          <w:rFonts w:ascii="Times New Roman" w:hAnsi="Times New Roman" w:cs="Times New Roman"/>
          <w:b/>
          <w:sz w:val="24"/>
          <w:szCs w:val="24"/>
        </w:rPr>
        <w:t>6</w:t>
      </w:r>
      <w:r w:rsidR="000002C9" w:rsidRPr="00277490">
        <w:rPr>
          <w:rFonts w:ascii="Times New Roman" w:hAnsi="Times New Roman" w:cs="Times New Roman"/>
          <w:b/>
          <w:sz w:val="24"/>
          <w:szCs w:val="24"/>
        </w:rPr>
        <w:t>.</w:t>
      </w:r>
      <w:r w:rsidR="000002C9" w:rsidRPr="00510905">
        <w:rPr>
          <w:b/>
        </w:rPr>
        <w:t xml:space="preserve"> </w:t>
      </w:r>
      <w:r w:rsidR="00277490" w:rsidRPr="00A0090C">
        <w:rPr>
          <w:rFonts w:ascii="Times New Roman" w:hAnsi="Times New Roman" w:cs="Times New Roman"/>
          <w:b/>
          <w:sz w:val="24"/>
          <w:szCs w:val="24"/>
        </w:rPr>
        <w:t>Сроки начала и окончания проведения экспертно-аналитического мероприятия</w:t>
      </w:r>
      <w:r w:rsidR="00277490" w:rsidRPr="000809BA">
        <w:rPr>
          <w:rFonts w:ascii="Times New Roman" w:hAnsi="Times New Roman" w:cs="Times New Roman"/>
          <w:b/>
          <w:sz w:val="24"/>
          <w:szCs w:val="24"/>
        </w:rPr>
        <w:t>:</w:t>
      </w:r>
      <w:r w:rsidR="00277490" w:rsidRPr="000809BA">
        <w:rPr>
          <w:rFonts w:ascii="Times New Roman" w:hAnsi="Times New Roman" w:cs="Times New Roman"/>
          <w:sz w:val="24"/>
          <w:szCs w:val="24"/>
        </w:rPr>
        <w:t xml:space="preserve"> </w:t>
      </w:r>
    </w:p>
    <w:p w14:paraId="6C600E42" w14:textId="77777777" w:rsidR="00725BC1" w:rsidRDefault="00725BC1" w:rsidP="00725BC1">
      <w:pPr>
        <w:pStyle w:val="ConsPlusNonformat"/>
        <w:widowControl/>
        <w:jc w:val="both"/>
        <w:rPr>
          <w:rFonts w:ascii="Times New Roman" w:hAnsi="Times New Roman" w:cs="Times New Roman"/>
          <w:sz w:val="24"/>
          <w:szCs w:val="24"/>
        </w:rPr>
      </w:pPr>
      <w:bookmarkStart w:id="2" w:name="_Hlk80180081"/>
      <w:bookmarkStart w:id="3" w:name="_Hlk105152015"/>
      <w:bookmarkStart w:id="4" w:name="_Hlk83375664"/>
      <w:r w:rsidRPr="007128E4">
        <w:rPr>
          <w:rFonts w:ascii="Times New Roman" w:hAnsi="Times New Roman" w:cs="Times New Roman"/>
          <w:sz w:val="24"/>
          <w:szCs w:val="24"/>
        </w:rPr>
        <w:t xml:space="preserve">с </w:t>
      </w:r>
      <w:r>
        <w:rPr>
          <w:rFonts w:ascii="Times New Roman" w:hAnsi="Times New Roman" w:cs="Times New Roman"/>
          <w:sz w:val="24"/>
          <w:szCs w:val="24"/>
        </w:rPr>
        <w:t xml:space="preserve">«01» августа </w:t>
      </w:r>
      <w:r w:rsidRPr="007128E4">
        <w:rPr>
          <w:rFonts w:ascii="Times New Roman" w:hAnsi="Times New Roman" w:cs="Times New Roman"/>
          <w:sz w:val="24"/>
          <w:szCs w:val="24"/>
        </w:rPr>
        <w:t>20</w:t>
      </w:r>
      <w:r>
        <w:rPr>
          <w:rFonts w:ascii="Times New Roman" w:hAnsi="Times New Roman" w:cs="Times New Roman"/>
          <w:sz w:val="24"/>
          <w:szCs w:val="24"/>
        </w:rPr>
        <w:t>22</w:t>
      </w:r>
      <w:r w:rsidRPr="007128E4">
        <w:rPr>
          <w:rFonts w:ascii="Times New Roman" w:hAnsi="Times New Roman" w:cs="Times New Roman"/>
          <w:sz w:val="24"/>
          <w:szCs w:val="24"/>
        </w:rPr>
        <w:t xml:space="preserve"> года </w:t>
      </w:r>
      <w:r>
        <w:rPr>
          <w:rFonts w:ascii="Times New Roman" w:hAnsi="Times New Roman" w:cs="Times New Roman"/>
          <w:sz w:val="24"/>
          <w:szCs w:val="24"/>
        </w:rPr>
        <w:t>в течение 30-ти рабочих дней.</w:t>
      </w:r>
      <w:bookmarkEnd w:id="2"/>
    </w:p>
    <w:bookmarkEnd w:id="3"/>
    <w:p w14:paraId="3C0FDB16" w14:textId="77777777" w:rsidR="00725BC1" w:rsidRDefault="00725BC1" w:rsidP="00725BC1">
      <w:pPr>
        <w:pStyle w:val="ConsPlusNonformat"/>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6.1. Согласно распоряжениям</w:t>
      </w:r>
      <w:r w:rsidRPr="00713AE7">
        <w:rPr>
          <w:rFonts w:ascii="Times New Roman" w:hAnsi="Times New Roman" w:cs="Times New Roman"/>
          <w:sz w:val="24"/>
          <w:szCs w:val="24"/>
        </w:rPr>
        <w:t xml:space="preserve"> </w:t>
      </w:r>
      <w:r>
        <w:rPr>
          <w:rFonts w:ascii="Times New Roman" w:hAnsi="Times New Roman" w:cs="Times New Roman"/>
          <w:sz w:val="24"/>
          <w:szCs w:val="24"/>
        </w:rPr>
        <w:t>председателя КСП Сосновоборского городского округа:</w:t>
      </w:r>
    </w:p>
    <w:p w14:paraId="47549E0E" w14:textId="77777777" w:rsidR="00725BC1" w:rsidRPr="000514E2" w:rsidRDefault="00725BC1" w:rsidP="00725BC1">
      <w:pPr>
        <w:pStyle w:val="ConsPlusNonforma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514E2">
        <w:rPr>
          <w:rFonts w:ascii="Times New Roman" w:hAnsi="Times New Roman" w:cs="Times New Roman"/>
          <w:sz w:val="24"/>
          <w:szCs w:val="24"/>
        </w:rPr>
        <w:t>от 12.08.2022 года № 21 приостановлено с 15.08.2022 года по 26.08.2022 года проведение экспертно- аналитического мероприятия;</w:t>
      </w:r>
    </w:p>
    <w:p w14:paraId="1440485E" w14:textId="77777777" w:rsidR="00725BC1" w:rsidRPr="000514E2" w:rsidRDefault="00725BC1" w:rsidP="00725BC1">
      <w:pPr>
        <w:pStyle w:val="ConsPlusNonformat"/>
        <w:widowControl/>
        <w:ind w:firstLine="709"/>
        <w:jc w:val="both"/>
        <w:rPr>
          <w:rFonts w:ascii="Times New Roman" w:hAnsi="Times New Roman" w:cs="Times New Roman"/>
          <w:sz w:val="24"/>
          <w:szCs w:val="24"/>
        </w:rPr>
      </w:pPr>
      <w:r w:rsidRPr="000514E2">
        <w:rPr>
          <w:rFonts w:ascii="Times New Roman" w:hAnsi="Times New Roman" w:cs="Times New Roman"/>
          <w:sz w:val="24"/>
          <w:szCs w:val="24"/>
        </w:rPr>
        <w:t xml:space="preserve">- от 29.08.2022 года № 36 возобновлено с 29.08.2022 года проведение экспертно- аналитического мероприятия; </w:t>
      </w:r>
    </w:p>
    <w:p w14:paraId="01250A5B" w14:textId="77777777" w:rsidR="00725BC1" w:rsidRPr="00AB5AD9" w:rsidRDefault="00725BC1" w:rsidP="00725BC1">
      <w:pPr>
        <w:pStyle w:val="ConsPlusNonformat"/>
        <w:widowControl/>
        <w:ind w:firstLine="709"/>
        <w:jc w:val="both"/>
        <w:rPr>
          <w:rFonts w:ascii="Times New Roman" w:hAnsi="Times New Roman" w:cs="Times New Roman"/>
          <w:sz w:val="24"/>
          <w:szCs w:val="24"/>
        </w:rPr>
      </w:pPr>
      <w:r w:rsidRPr="00AB5AD9">
        <w:rPr>
          <w:rFonts w:ascii="Times New Roman" w:hAnsi="Times New Roman" w:cs="Times New Roman"/>
          <w:sz w:val="24"/>
          <w:szCs w:val="24"/>
        </w:rPr>
        <w:t xml:space="preserve">- от 07.09.2022 </w:t>
      </w:r>
      <w:r>
        <w:rPr>
          <w:rFonts w:ascii="Times New Roman" w:hAnsi="Times New Roman" w:cs="Times New Roman"/>
          <w:sz w:val="24"/>
          <w:szCs w:val="24"/>
        </w:rPr>
        <w:t xml:space="preserve">года </w:t>
      </w:r>
      <w:r w:rsidRPr="00AB5AD9">
        <w:rPr>
          <w:rFonts w:ascii="Times New Roman" w:hAnsi="Times New Roman" w:cs="Times New Roman"/>
          <w:sz w:val="24"/>
          <w:szCs w:val="24"/>
        </w:rPr>
        <w:t>№ 23 приостановлено с 08.09.2022 года по 16.09.2022 года проведение экспертно- аналитического мероприятия;</w:t>
      </w:r>
    </w:p>
    <w:p w14:paraId="050AEE20" w14:textId="77777777" w:rsidR="00725BC1" w:rsidRDefault="00725BC1" w:rsidP="00725BC1">
      <w:pPr>
        <w:pStyle w:val="ConsPlusNonformat"/>
        <w:widowControl/>
        <w:ind w:firstLine="709"/>
        <w:jc w:val="both"/>
        <w:rPr>
          <w:rFonts w:ascii="Times New Roman" w:hAnsi="Times New Roman" w:cs="Times New Roman"/>
          <w:sz w:val="24"/>
          <w:szCs w:val="24"/>
        </w:rPr>
      </w:pPr>
      <w:r w:rsidRPr="000426B3">
        <w:rPr>
          <w:rFonts w:ascii="Times New Roman" w:hAnsi="Times New Roman" w:cs="Times New Roman"/>
          <w:sz w:val="24"/>
          <w:szCs w:val="24"/>
        </w:rPr>
        <w:t>- от 19.09.2022</w:t>
      </w:r>
      <w:r>
        <w:rPr>
          <w:rFonts w:ascii="Times New Roman" w:hAnsi="Times New Roman" w:cs="Times New Roman"/>
          <w:sz w:val="24"/>
          <w:szCs w:val="24"/>
        </w:rPr>
        <w:t xml:space="preserve"> года </w:t>
      </w:r>
      <w:r w:rsidRPr="000426B3">
        <w:rPr>
          <w:rFonts w:ascii="Times New Roman" w:hAnsi="Times New Roman" w:cs="Times New Roman"/>
          <w:sz w:val="24"/>
          <w:szCs w:val="24"/>
        </w:rPr>
        <w:t xml:space="preserve">№ </w:t>
      </w:r>
      <w:r>
        <w:rPr>
          <w:rFonts w:ascii="Times New Roman" w:hAnsi="Times New Roman" w:cs="Times New Roman"/>
          <w:sz w:val="24"/>
          <w:szCs w:val="24"/>
        </w:rPr>
        <w:t xml:space="preserve">25 </w:t>
      </w:r>
      <w:r w:rsidRPr="000426B3">
        <w:rPr>
          <w:rFonts w:ascii="Times New Roman" w:hAnsi="Times New Roman" w:cs="Times New Roman"/>
          <w:sz w:val="24"/>
          <w:szCs w:val="24"/>
        </w:rPr>
        <w:t>возобновлено с 19.09.2022 года проведение экспертно- аналитического мероприятия. Срок окончания экспертно- аналитического мероприятия установлен – 04.10.2022 года.</w:t>
      </w:r>
    </w:p>
    <w:bookmarkEnd w:id="4"/>
    <w:p w14:paraId="79B487DD" w14:textId="77777777" w:rsidR="00E15FBF" w:rsidRPr="00795167" w:rsidRDefault="00E15FBF" w:rsidP="00725BC1">
      <w:pPr>
        <w:pStyle w:val="ConsPlusNonformat"/>
        <w:widowControl/>
        <w:ind w:firstLine="709"/>
        <w:jc w:val="both"/>
        <w:rPr>
          <w:rFonts w:ascii="Times New Roman" w:hAnsi="Times New Roman" w:cs="Times New Roman"/>
          <w:b/>
          <w:sz w:val="16"/>
          <w:szCs w:val="16"/>
        </w:rPr>
      </w:pPr>
    </w:p>
    <w:p w14:paraId="28C895A0" w14:textId="26572B31" w:rsidR="002E241A" w:rsidRPr="00AB1AB9" w:rsidRDefault="00CD48EE" w:rsidP="006E1E42">
      <w:pPr>
        <w:pStyle w:val="ConsPlusNonformat"/>
        <w:widowControl/>
        <w:rPr>
          <w:rFonts w:ascii="Times New Roman" w:hAnsi="Times New Roman" w:cs="Times New Roman"/>
          <w:sz w:val="24"/>
          <w:szCs w:val="24"/>
        </w:rPr>
      </w:pPr>
      <w:r>
        <w:rPr>
          <w:rFonts w:ascii="Times New Roman" w:hAnsi="Times New Roman" w:cs="Times New Roman"/>
          <w:b/>
          <w:sz w:val="24"/>
          <w:szCs w:val="24"/>
        </w:rPr>
        <w:t>7</w:t>
      </w:r>
      <w:r w:rsidR="003857D8" w:rsidRPr="0006698F">
        <w:rPr>
          <w:rFonts w:ascii="Times New Roman" w:hAnsi="Times New Roman" w:cs="Times New Roman"/>
          <w:b/>
          <w:sz w:val="24"/>
          <w:szCs w:val="24"/>
        </w:rPr>
        <w:t>.</w:t>
      </w:r>
      <w:r w:rsidR="003857D8" w:rsidRPr="00EA5E9C">
        <w:rPr>
          <w:rFonts w:ascii="Times New Roman" w:hAnsi="Times New Roman" w:cs="Times New Roman"/>
          <w:sz w:val="24"/>
          <w:szCs w:val="24"/>
        </w:rPr>
        <w:t xml:space="preserve"> </w:t>
      </w:r>
      <w:r w:rsidR="002E241A" w:rsidRPr="00AB1AB9">
        <w:rPr>
          <w:rFonts w:ascii="Times New Roman" w:hAnsi="Times New Roman" w:cs="Times New Roman"/>
          <w:sz w:val="24"/>
          <w:szCs w:val="24"/>
        </w:rPr>
        <w:t xml:space="preserve"> </w:t>
      </w:r>
      <w:r w:rsidR="002E241A" w:rsidRPr="00AB1AB9">
        <w:rPr>
          <w:rFonts w:ascii="Times New Roman" w:hAnsi="Times New Roman" w:cs="Times New Roman"/>
          <w:b/>
          <w:sz w:val="24"/>
          <w:szCs w:val="24"/>
        </w:rPr>
        <w:t>Состав ответственных исполнителей</w:t>
      </w:r>
      <w:r w:rsidR="002E241A" w:rsidRPr="00AB1AB9">
        <w:rPr>
          <w:rFonts w:ascii="Times New Roman" w:hAnsi="Times New Roman" w:cs="Times New Roman"/>
          <w:sz w:val="24"/>
          <w:szCs w:val="24"/>
        </w:rPr>
        <w:t xml:space="preserve">: </w:t>
      </w:r>
    </w:p>
    <w:p w14:paraId="3220EE4C" w14:textId="77777777" w:rsidR="002E241A" w:rsidRPr="00AB1AB9" w:rsidRDefault="002E241A" w:rsidP="002E241A">
      <w:pPr>
        <w:pStyle w:val="ConsPlusNonformat"/>
        <w:widowControl/>
        <w:jc w:val="both"/>
        <w:rPr>
          <w:rFonts w:ascii="Times New Roman" w:hAnsi="Times New Roman" w:cs="Times New Roman"/>
          <w:sz w:val="24"/>
          <w:szCs w:val="24"/>
        </w:rPr>
      </w:pPr>
      <w:r w:rsidRPr="00AB1AB9">
        <w:rPr>
          <w:rFonts w:ascii="Times New Roman" w:hAnsi="Times New Roman" w:cs="Times New Roman"/>
          <w:sz w:val="24"/>
          <w:szCs w:val="24"/>
        </w:rPr>
        <w:t>- главный инспектор Контрольно – счетной палаты Сосновоборского городского округа Чехун Валентина Владимировна.</w:t>
      </w:r>
    </w:p>
    <w:p w14:paraId="13075936" w14:textId="77777777" w:rsidR="007E0F07" w:rsidRPr="00E07236" w:rsidRDefault="007E0F07" w:rsidP="007E0F07">
      <w:pPr>
        <w:jc w:val="both"/>
        <w:rPr>
          <w:b/>
          <w:sz w:val="16"/>
          <w:szCs w:val="16"/>
        </w:rPr>
      </w:pPr>
    </w:p>
    <w:p w14:paraId="0174F808" w14:textId="2EF31388" w:rsidR="00E650C9" w:rsidRDefault="006E1E42" w:rsidP="00E650C9">
      <w:pPr>
        <w:jc w:val="both"/>
        <w:rPr>
          <w:b/>
        </w:rPr>
      </w:pPr>
      <w:r>
        <w:rPr>
          <w:b/>
        </w:rPr>
        <w:t>8</w:t>
      </w:r>
      <w:r w:rsidR="00E650C9" w:rsidRPr="00E650C9">
        <w:rPr>
          <w:b/>
        </w:rPr>
        <w:t xml:space="preserve">. </w:t>
      </w:r>
      <w:bookmarkStart w:id="5" w:name="_Hlk91241183"/>
      <w:r w:rsidR="00E650C9" w:rsidRPr="003C3CF8">
        <w:rPr>
          <w:b/>
        </w:rPr>
        <w:t>Основные выводы</w:t>
      </w:r>
      <w:r w:rsidR="00E650C9">
        <w:rPr>
          <w:b/>
        </w:rPr>
        <w:t xml:space="preserve"> по результатам </w:t>
      </w:r>
      <w:r w:rsidR="00A4255E">
        <w:rPr>
          <w:b/>
        </w:rPr>
        <w:t>экспертно – аналитического мероприятия.</w:t>
      </w:r>
    </w:p>
    <w:p w14:paraId="3EBCDDBF" w14:textId="77777777" w:rsidR="00EC76E1" w:rsidRPr="00823FC1" w:rsidRDefault="00EC76E1" w:rsidP="00EC76E1">
      <w:pPr>
        <w:autoSpaceDE w:val="0"/>
        <w:autoSpaceDN w:val="0"/>
        <w:adjustRightInd w:val="0"/>
        <w:ind w:firstLine="709"/>
        <w:jc w:val="both"/>
        <w:rPr>
          <w:b/>
          <w:sz w:val="16"/>
          <w:szCs w:val="16"/>
        </w:rPr>
      </w:pPr>
    </w:p>
    <w:p w14:paraId="23CC205C" w14:textId="14C7E523" w:rsidR="00E21E43" w:rsidRPr="00E05412" w:rsidRDefault="00971B2E" w:rsidP="00E21E43">
      <w:pPr>
        <w:suppressAutoHyphens/>
        <w:ind w:firstLine="709"/>
        <w:jc w:val="both"/>
        <w:rPr>
          <w:b/>
          <w:bCs/>
          <w:shd w:val="clear" w:color="auto" w:fill="FFFFFF"/>
        </w:rPr>
      </w:pPr>
      <w:r>
        <w:t xml:space="preserve">1. </w:t>
      </w:r>
      <w:r w:rsidR="00E21E43">
        <w:rPr>
          <w:bCs/>
        </w:rPr>
        <w:t xml:space="preserve"> В соответствии с ч</w:t>
      </w:r>
      <w:r w:rsidR="00E21E43" w:rsidRPr="00F47743">
        <w:rPr>
          <w:bCs/>
        </w:rPr>
        <w:t xml:space="preserve">астью 5 статьи 179.4 Бюджетного кодекса РФ </w:t>
      </w:r>
      <w:r w:rsidR="00E21E43">
        <w:rPr>
          <w:bCs/>
        </w:rPr>
        <w:t xml:space="preserve">решением совета депутатов Сосновоборского городского округа от 25.09.2013 № 135 </w:t>
      </w:r>
      <w:r w:rsidR="00E21E43" w:rsidRPr="0065644B">
        <w:rPr>
          <w:bCs/>
        </w:rPr>
        <w:t>«О создании дорожного фонда муниципального образования Сосновоборский городской округ Ленинградской области»</w:t>
      </w:r>
      <w:r w:rsidR="00E21E43" w:rsidRPr="00B86FE9">
        <w:rPr>
          <w:b/>
        </w:rPr>
        <w:t xml:space="preserve"> </w:t>
      </w:r>
      <w:r w:rsidR="00E21E43" w:rsidRPr="00574DEC">
        <w:rPr>
          <w:bCs/>
        </w:rPr>
        <w:t>(с изменениями, внесенным решением совета депутатов от 24 декабря 2020 года № 167) утвер</w:t>
      </w:r>
      <w:r w:rsidR="00E21E43">
        <w:rPr>
          <w:bCs/>
        </w:rPr>
        <w:t>жден Порядок</w:t>
      </w:r>
      <w:r w:rsidR="00E21E43" w:rsidRPr="00EC5CBE">
        <w:t xml:space="preserve"> </w:t>
      </w:r>
      <w:r w:rsidR="00E21E43" w:rsidRPr="00EC5CBE">
        <w:rPr>
          <w:bCs/>
        </w:rPr>
        <w:t>формирования и использования бюджетных ассигнований дорожного фонда муниципального образования Сосновоборский городской округ Ленинградской области</w:t>
      </w:r>
      <w:r w:rsidR="00E21E43">
        <w:rPr>
          <w:bCs/>
        </w:rPr>
        <w:t>.</w:t>
      </w:r>
    </w:p>
    <w:p w14:paraId="69023BEA" w14:textId="77777777" w:rsidR="00E21E43" w:rsidRPr="007C1107" w:rsidRDefault="00E21E43" w:rsidP="00E21E43">
      <w:pPr>
        <w:autoSpaceDE w:val="0"/>
        <w:autoSpaceDN w:val="0"/>
        <w:adjustRightInd w:val="0"/>
        <w:ind w:firstLine="708"/>
        <w:jc w:val="both"/>
        <w:rPr>
          <w:sz w:val="16"/>
          <w:szCs w:val="16"/>
        </w:rPr>
      </w:pPr>
    </w:p>
    <w:p w14:paraId="15C17FB0" w14:textId="77777777" w:rsidR="00E21E43" w:rsidRDefault="00E21E43" w:rsidP="00E21E43">
      <w:pPr>
        <w:autoSpaceDE w:val="0"/>
        <w:autoSpaceDN w:val="0"/>
        <w:adjustRightInd w:val="0"/>
        <w:ind w:firstLine="708"/>
        <w:jc w:val="both"/>
      </w:pPr>
      <w:r>
        <w:t xml:space="preserve">2. </w:t>
      </w:r>
      <w:r w:rsidRPr="002A725E">
        <w:t xml:space="preserve">Нормативные правовые акты, регулирующие порядок расходования средств </w:t>
      </w:r>
      <w:r>
        <w:t>дорожного фонда в</w:t>
      </w:r>
      <w:r w:rsidRPr="002A725E">
        <w:t xml:space="preserve"> 2021 год</w:t>
      </w:r>
      <w:r>
        <w:t>у</w:t>
      </w:r>
      <w:r w:rsidRPr="002A725E">
        <w:t xml:space="preserve">, </w:t>
      </w:r>
      <w:r>
        <w:t xml:space="preserve">текущем периоде 2022 года </w:t>
      </w:r>
      <w:r w:rsidRPr="002A725E">
        <w:t xml:space="preserve">соответствуют нормам </w:t>
      </w:r>
      <w:r w:rsidRPr="002A725E">
        <w:rPr>
          <w:color w:val="000000"/>
        </w:rPr>
        <w:t>законодательства</w:t>
      </w:r>
      <w:r>
        <w:rPr>
          <w:color w:val="000000"/>
        </w:rPr>
        <w:t>.</w:t>
      </w:r>
    </w:p>
    <w:p w14:paraId="3B4C4A32" w14:textId="77777777" w:rsidR="00E21E43" w:rsidRPr="00A029B9" w:rsidRDefault="00E21E43" w:rsidP="00E21E43">
      <w:pPr>
        <w:autoSpaceDE w:val="0"/>
        <w:autoSpaceDN w:val="0"/>
        <w:adjustRightInd w:val="0"/>
        <w:ind w:firstLine="709"/>
        <w:jc w:val="both"/>
        <w:rPr>
          <w:sz w:val="16"/>
          <w:szCs w:val="16"/>
        </w:rPr>
      </w:pPr>
    </w:p>
    <w:p w14:paraId="78C73009" w14:textId="77777777" w:rsidR="00E21E43" w:rsidRPr="00281604" w:rsidRDefault="00E21E43" w:rsidP="00E21E43">
      <w:pPr>
        <w:ind w:firstLine="709"/>
        <w:jc w:val="both"/>
      </w:pPr>
      <w:r>
        <w:t xml:space="preserve">3. </w:t>
      </w:r>
      <w:r w:rsidRPr="00281604">
        <w:t>Решением совета депутатов от 27.06.2018 г. № 128 утвержден базовый норматив финансовых затрат на ремонт автомобильных дорог местного значения в размере - 1099,26 руб./м</w:t>
      </w:r>
      <w:r w:rsidRPr="00281604">
        <w:rPr>
          <w:vertAlign w:val="superscript"/>
        </w:rPr>
        <w:t>2</w:t>
      </w:r>
      <w:r w:rsidRPr="00281604">
        <w:t xml:space="preserve"> дорожного покрытия (Приложение № 1- расчет) и Порядок расчета норматива финансовых затрат на ремонт автомобильных дорог местного значения и правила расчета размера ассигнований бюджета Сосновоборского городского округа</w:t>
      </w:r>
      <w:r>
        <w:t xml:space="preserve"> </w:t>
      </w:r>
      <w:r w:rsidRPr="00281604">
        <w:t>(Приложение №2).</w:t>
      </w:r>
    </w:p>
    <w:p w14:paraId="0C8ABB3D" w14:textId="77777777" w:rsidR="00E21E43" w:rsidRPr="00281604" w:rsidRDefault="00E21E43" w:rsidP="00E21E43">
      <w:pPr>
        <w:autoSpaceDE w:val="0"/>
        <w:autoSpaceDN w:val="0"/>
        <w:adjustRightInd w:val="0"/>
        <w:ind w:firstLine="709"/>
        <w:jc w:val="both"/>
      </w:pPr>
      <w:r w:rsidRPr="00281604">
        <w:t>В ходе экспертно -</w:t>
      </w:r>
      <w:r>
        <w:t xml:space="preserve"> </w:t>
      </w:r>
      <w:r w:rsidRPr="00281604">
        <w:t>аналитического мероприятия КСП за проверяемый период не проводилась проверка правильности формирования расходов местного бюджета на очередной финансовый год (очередной финансовый год и плановый период) на капитальный ремонт, ремонт и содержание автомобильных дорог местного значения.</w:t>
      </w:r>
    </w:p>
    <w:p w14:paraId="413DD147" w14:textId="77777777" w:rsidR="00E21E43" w:rsidRPr="00A029B9" w:rsidRDefault="00E21E43" w:rsidP="00E21E43">
      <w:pPr>
        <w:autoSpaceDE w:val="0"/>
        <w:autoSpaceDN w:val="0"/>
        <w:adjustRightInd w:val="0"/>
        <w:ind w:firstLine="708"/>
        <w:jc w:val="both"/>
        <w:rPr>
          <w:sz w:val="16"/>
          <w:szCs w:val="16"/>
        </w:rPr>
      </w:pPr>
    </w:p>
    <w:p w14:paraId="7B925A85" w14:textId="77777777" w:rsidR="00E21E43" w:rsidRDefault="00E21E43" w:rsidP="00E21E43">
      <w:pPr>
        <w:autoSpaceDE w:val="0"/>
        <w:autoSpaceDN w:val="0"/>
        <w:adjustRightInd w:val="0"/>
        <w:ind w:firstLine="708"/>
        <w:jc w:val="both"/>
        <w:rPr>
          <w:lang w:eastAsia="en-US"/>
        </w:rPr>
      </w:pPr>
      <w:r>
        <w:t>4</w:t>
      </w:r>
      <w:r w:rsidRPr="00AB0715">
        <w:t>.</w:t>
      </w:r>
      <w:r w:rsidRPr="00762060">
        <w:rPr>
          <w:lang w:eastAsia="en-US"/>
        </w:rPr>
        <w:t xml:space="preserve"> </w:t>
      </w:r>
      <w:r>
        <w:rPr>
          <w:lang w:eastAsia="en-US"/>
        </w:rPr>
        <w:t>А</w:t>
      </w:r>
      <w:r w:rsidRPr="00635DA6">
        <w:rPr>
          <w:lang w:eastAsia="en-US"/>
        </w:rPr>
        <w:t xml:space="preserve">дминистрацией Сосновоборского городского округа </w:t>
      </w:r>
      <w:r>
        <w:rPr>
          <w:lang w:eastAsia="en-US"/>
        </w:rPr>
        <w:t xml:space="preserve">не </w:t>
      </w:r>
      <w:r>
        <w:t xml:space="preserve">исполнены </w:t>
      </w:r>
      <w:r w:rsidRPr="00635DA6">
        <w:rPr>
          <w:lang w:eastAsia="en-US"/>
        </w:rPr>
        <w:t>полномочи</w:t>
      </w:r>
      <w:r>
        <w:rPr>
          <w:lang w:eastAsia="en-US"/>
        </w:rPr>
        <w:t>я:</w:t>
      </w:r>
      <w:r w:rsidRPr="00635DA6">
        <w:rPr>
          <w:lang w:eastAsia="en-US"/>
        </w:rPr>
        <w:t xml:space="preserve"> </w:t>
      </w:r>
    </w:p>
    <w:p w14:paraId="38A79654" w14:textId="77777777" w:rsidR="00E21E43" w:rsidRPr="006A66D9" w:rsidRDefault="00E21E43" w:rsidP="00E21E43">
      <w:pPr>
        <w:autoSpaceDE w:val="0"/>
        <w:autoSpaceDN w:val="0"/>
        <w:adjustRightInd w:val="0"/>
        <w:ind w:firstLine="708"/>
        <w:jc w:val="both"/>
        <w:rPr>
          <w:i/>
          <w:lang w:eastAsia="en-US"/>
        </w:rPr>
      </w:pPr>
      <w:r>
        <w:t>4.</w:t>
      </w:r>
      <w:r w:rsidRPr="006A66D9">
        <w:t xml:space="preserve">1. Порядки содержания и ремонта автомобильных дорог, предусмотренные </w:t>
      </w:r>
      <w:r w:rsidRPr="006A66D9">
        <w:rPr>
          <w:lang w:eastAsia="en-US"/>
        </w:rPr>
        <w:t>с</w:t>
      </w:r>
      <w:r w:rsidRPr="006A66D9">
        <w:t xml:space="preserve">татьями 17 и 18 Федерального Закона от 08.11.2007 года № 257-ФЗ (ред. от 15.04.2022)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муниципальными правовыми актами не установлены. </w:t>
      </w:r>
    </w:p>
    <w:p w14:paraId="103EF1A8" w14:textId="77777777" w:rsidR="00E21E43" w:rsidRDefault="00E21E43" w:rsidP="00E21E43">
      <w:pPr>
        <w:autoSpaceDE w:val="0"/>
        <w:autoSpaceDN w:val="0"/>
        <w:adjustRightInd w:val="0"/>
        <w:ind w:firstLine="708"/>
        <w:jc w:val="both"/>
      </w:pPr>
      <w:r>
        <w:t>4</w:t>
      </w:r>
      <w:r w:rsidRPr="006A66D9">
        <w:t>.2. Порядок установления и использования полос отвода автомобильных дорог местного значения, предусмотренный пунктом 5 статьи 25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администрацией Сосновоборского городского округа не установлен.</w:t>
      </w:r>
      <w:r w:rsidRPr="007E68A3">
        <w:t xml:space="preserve">                </w:t>
      </w:r>
    </w:p>
    <w:p w14:paraId="59C9650A" w14:textId="77777777" w:rsidR="00E21E43" w:rsidRPr="007C1107" w:rsidRDefault="00E21E43" w:rsidP="00E21E43">
      <w:pPr>
        <w:autoSpaceDE w:val="0"/>
        <w:autoSpaceDN w:val="0"/>
        <w:adjustRightInd w:val="0"/>
        <w:ind w:firstLine="708"/>
        <w:jc w:val="both"/>
        <w:rPr>
          <w:sz w:val="16"/>
          <w:szCs w:val="16"/>
        </w:rPr>
      </w:pPr>
    </w:p>
    <w:p w14:paraId="1E361484" w14:textId="77777777" w:rsidR="00E21E43" w:rsidRDefault="00E21E43" w:rsidP="00E21E43">
      <w:pPr>
        <w:autoSpaceDE w:val="0"/>
        <w:autoSpaceDN w:val="0"/>
        <w:adjustRightInd w:val="0"/>
        <w:ind w:firstLine="708"/>
        <w:jc w:val="both"/>
        <w:rPr>
          <w:b/>
          <w:bCs/>
        </w:rPr>
      </w:pPr>
      <w:r>
        <w:t>5</w:t>
      </w:r>
      <w:r>
        <w:rPr>
          <w:lang w:eastAsia="en-US"/>
        </w:rPr>
        <w:t>. А</w:t>
      </w:r>
      <w:r w:rsidRPr="00635DA6">
        <w:rPr>
          <w:lang w:eastAsia="en-US"/>
        </w:rPr>
        <w:t xml:space="preserve">дминистрацией Сосновоборского городского округа </w:t>
      </w:r>
      <w:r>
        <w:t xml:space="preserve">в неполном объеме исполнены </w:t>
      </w:r>
      <w:r w:rsidRPr="00635DA6">
        <w:rPr>
          <w:lang w:eastAsia="en-US"/>
        </w:rPr>
        <w:t>полномочи</w:t>
      </w:r>
      <w:r>
        <w:rPr>
          <w:lang w:eastAsia="en-US"/>
        </w:rPr>
        <w:t>я</w:t>
      </w:r>
      <w:r w:rsidRPr="00635DA6">
        <w:rPr>
          <w:lang w:eastAsia="en-US"/>
        </w:rPr>
        <w:t xml:space="preserve"> в части проведения оценк</w:t>
      </w:r>
      <w:r>
        <w:rPr>
          <w:lang w:eastAsia="en-US"/>
        </w:rPr>
        <w:t>и</w:t>
      </w:r>
      <w:r w:rsidRPr="00762060">
        <w:t xml:space="preserve"> </w:t>
      </w:r>
      <w:r w:rsidRPr="00635DA6">
        <w:rPr>
          <w:lang w:eastAsia="en-US"/>
        </w:rPr>
        <w:t>технического состояния автомобильных дорог</w:t>
      </w:r>
      <w:r>
        <w:rPr>
          <w:lang w:eastAsia="en-US"/>
        </w:rPr>
        <w:t xml:space="preserve"> и о</w:t>
      </w:r>
      <w:r w:rsidRPr="00635DA6">
        <w:t>бъективной информации их состояни</w:t>
      </w:r>
      <w:r>
        <w:t xml:space="preserve">я, о чем </w:t>
      </w:r>
      <w:r w:rsidRPr="00635DA6">
        <w:t>свидетельству</w:t>
      </w:r>
      <w:r>
        <w:t>ю</w:t>
      </w:r>
      <w:r w:rsidRPr="00635DA6">
        <w:t xml:space="preserve">т </w:t>
      </w:r>
      <w:r>
        <w:t>следующие нарушения:</w:t>
      </w:r>
    </w:p>
    <w:p w14:paraId="1BBDC44D" w14:textId="77777777" w:rsidR="00E21E43" w:rsidRDefault="00E21E43" w:rsidP="00E21E43">
      <w:pPr>
        <w:autoSpaceDE w:val="0"/>
        <w:autoSpaceDN w:val="0"/>
        <w:adjustRightInd w:val="0"/>
        <w:ind w:firstLine="708"/>
        <w:jc w:val="both"/>
      </w:pPr>
      <w:r>
        <w:rPr>
          <w:b/>
          <w:bCs/>
        </w:rPr>
        <w:t xml:space="preserve">- </w:t>
      </w:r>
      <w:r w:rsidRPr="00635DA6">
        <w:t xml:space="preserve">несоответствие сведений о границах, протяженности </w:t>
      </w:r>
      <w:r>
        <w:t xml:space="preserve">10 - ти </w:t>
      </w:r>
      <w:r w:rsidRPr="00635DA6">
        <w:t xml:space="preserve">автомобильных дорог общего пользования местного значения Сосновоборского городского округа, указанных в Перечне, утвержденном постановлением администрации от 23/12/2021 № 2551, и данных технических паспортов относительно этих </w:t>
      </w:r>
      <w:r>
        <w:t xml:space="preserve">10-ти </w:t>
      </w:r>
      <w:r w:rsidRPr="00635DA6">
        <w:t xml:space="preserve">автомобильных дорог, </w:t>
      </w:r>
    </w:p>
    <w:p w14:paraId="5A20883A" w14:textId="77777777" w:rsidR="00E21E43" w:rsidRDefault="00E21E43" w:rsidP="00E21E43">
      <w:pPr>
        <w:autoSpaceDE w:val="0"/>
        <w:autoSpaceDN w:val="0"/>
        <w:adjustRightInd w:val="0"/>
        <w:ind w:firstLine="708"/>
        <w:jc w:val="both"/>
      </w:pPr>
      <w:r>
        <w:t xml:space="preserve">- </w:t>
      </w:r>
      <w:r w:rsidRPr="00635DA6">
        <w:t>отсутствие</w:t>
      </w:r>
      <w:r>
        <w:t xml:space="preserve"> </w:t>
      </w:r>
      <w:r w:rsidRPr="00574CBF">
        <w:rPr>
          <w:lang w:eastAsia="en-US"/>
        </w:rPr>
        <w:t>идентификационны</w:t>
      </w:r>
      <w:r>
        <w:rPr>
          <w:lang w:eastAsia="en-US"/>
        </w:rPr>
        <w:t xml:space="preserve">х и учетных </w:t>
      </w:r>
      <w:r w:rsidRPr="00574CBF">
        <w:rPr>
          <w:lang w:eastAsia="en-US"/>
        </w:rPr>
        <w:t>номер</w:t>
      </w:r>
      <w:r>
        <w:rPr>
          <w:lang w:eastAsia="en-US"/>
        </w:rPr>
        <w:t xml:space="preserve">ов </w:t>
      </w:r>
      <w:r w:rsidRPr="00635DA6">
        <w:t>автомобильных дорог общего пользования местного значения</w:t>
      </w:r>
      <w:r>
        <w:t xml:space="preserve"> в 6-ти случаях </w:t>
      </w:r>
      <w:r w:rsidRPr="00574CBF">
        <w:rPr>
          <w:lang w:eastAsia="en-US"/>
        </w:rPr>
        <w:t xml:space="preserve">и </w:t>
      </w:r>
      <w:r>
        <w:rPr>
          <w:lang w:eastAsia="en-US"/>
        </w:rPr>
        <w:t xml:space="preserve">невключение их в </w:t>
      </w:r>
      <w:r w:rsidRPr="00574CBF">
        <w:rPr>
          <w:lang w:eastAsia="en-US"/>
        </w:rPr>
        <w:t>Переч</w:t>
      </w:r>
      <w:r>
        <w:rPr>
          <w:lang w:eastAsia="en-US"/>
        </w:rPr>
        <w:t>е</w:t>
      </w:r>
      <w:r w:rsidRPr="00574CBF">
        <w:rPr>
          <w:lang w:eastAsia="en-US"/>
        </w:rPr>
        <w:t>н</w:t>
      </w:r>
      <w:r>
        <w:rPr>
          <w:lang w:eastAsia="en-US"/>
        </w:rPr>
        <w:t>ь</w:t>
      </w:r>
      <w:r w:rsidRPr="00574CBF">
        <w:rPr>
          <w:lang w:eastAsia="en-US"/>
        </w:rPr>
        <w:t>, утвержденн</w:t>
      </w:r>
      <w:r>
        <w:rPr>
          <w:lang w:eastAsia="en-US"/>
        </w:rPr>
        <w:t>ый</w:t>
      </w:r>
      <w:r w:rsidRPr="00574CBF">
        <w:rPr>
          <w:lang w:eastAsia="en-US"/>
        </w:rPr>
        <w:t xml:space="preserve"> постановлением администрации</w:t>
      </w:r>
      <w:r w:rsidRPr="00635DA6">
        <w:t xml:space="preserve"> </w:t>
      </w:r>
      <w:r>
        <w:t xml:space="preserve">от </w:t>
      </w:r>
      <w:r w:rsidRPr="00635DA6">
        <w:t>23/12/2021 №</w:t>
      </w:r>
      <w:r>
        <w:t xml:space="preserve"> </w:t>
      </w:r>
      <w:r w:rsidRPr="00C71690">
        <w:rPr>
          <w:lang w:eastAsia="en-US"/>
        </w:rPr>
        <w:t>2551</w:t>
      </w:r>
      <w:r>
        <w:t>,</w:t>
      </w:r>
    </w:p>
    <w:p w14:paraId="2D16F323" w14:textId="77777777" w:rsidR="00E21E43" w:rsidRDefault="00E21E43" w:rsidP="00E21E43">
      <w:pPr>
        <w:ind w:firstLine="709"/>
        <w:jc w:val="both"/>
        <w:rPr>
          <w:lang w:eastAsia="en-US"/>
        </w:rPr>
      </w:pPr>
      <w:r w:rsidRPr="00614DB3">
        <w:t>- отсутствие технического паспорта на проезд от ул. Космонавтов до ТРЦ «Галактика».</w:t>
      </w:r>
      <w:r>
        <w:t xml:space="preserve"> </w:t>
      </w:r>
    </w:p>
    <w:p w14:paraId="647A45ED" w14:textId="77777777" w:rsidR="00E21E43" w:rsidRPr="00A029B9" w:rsidRDefault="00E21E43" w:rsidP="00E21E43">
      <w:pPr>
        <w:autoSpaceDE w:val="0"/>
        <w:autoSpaceDN w:val="0"/>
        <w:adjustRightInd w:val="0"/>
        <w:ind w:firstLine="708"/>
        <w:jc w:val="both"/>
        <w:rPr>
          <w:iCs/>
          <w:sz w:val="16"/>
          <w:szCs w:val="16"/>
          <w:lang w:eastAsia="en-US"/>
        </w:rPr>
      </w:pPr>
    </w:p>
    <w:p w14:paraId="41D9887D" w14:textId="77777777" w:rsidR="00E21E43" w:rsidRDefault="00E21E43" w:rsidP="00E21E43">
      <w:pPr>
        <w:autoSpaceDE w:val="0"/>
        <w:autoSpaceDN w:val="0"/>
        <w:adjustRightInd w:val="0"/>
        <w:ind w:firstLine="708"/>
        <w:jc w:val="both"/>
      </w:pPr>
      <w:r>
        <w:lastRenderedPageBreak/>
        <w:t xml:space="preserve">6. Установлено несоблюдение КУМИ СГО </w:t>
      </w:r>
      <w:hyperlink r:id="rId8" w:history="1">
        <w:r w:rsidRPr="00394874">
          <w:t>пункт</w:t>
        </w:r>
        <w:r>
          <w:t>а</w:t>
        </w:r>
        <w:r w:rsidRPr="00394874">
          <w:t xml:space="preserve"> 4</w:t>
        </w:r>
      </w:hyperlink>
      <w:r>
        <w:t xml:space="preserve"> Порядка ведения органами местного самоуправления реестров муниципального имущества, утвержденного приказом Минэкономразвития России от 30.08.2011 N 424, при внесении сведений в реестр муниципальной собственности не указаны данные о протяженности 26 - ти </w:t>
      </w:r>
      <w:r w:rsidRPr="00FD415B">
        <w:t>автомобильных дорог общего пользования местного значения</w:t>
      </w:r>
      <w:r>
        <w:t xml:space="preserve">.  </w:t>
      </w:r>
    </w:p>
    <w:p w14:paraId="5155F2C2" w14:textId="77777777" w:rsidR="00E21E43" w:rsidRPr="006A7A7F" w:rsidRDefault="00E21E43" w:rsidP="00E21E43">
      <w:pPr>
        <w:autoSpaceDE w:val="0"/>
        <w:autoSpaceDN w:val="0"/>
        <w:adjustRightInd w:val="0"/>
        <w:ind w:firstLine="708"/>
        <w:jc w:val="both"/>
        <w:rPr>
          <w:sz w:val="16"/>
          <w:szCs w:val="16"/>
        </w:rPr>
      </w:pPr>
    </w:p>
    <w:p w14:paraId="694EE406" w14:textId="77777777" w:rsidR="00E21E43" w:rsidRPr="0038536D" w:rsidRDefault="00E21E43" w:rsidP="00E21E43">
      <w:pPr>
        <w:autoSpaceDE w:val="0"/>
        <w:autoSpaceDN w:val="0"/>
        <w:adjustRightInd w:val="0"/>
        <w:ind w:firstLine="708"/>
        <w:jc w:val="both"/>
      </w:pPr>
      <w:r>
        <w:t>7.</w:t>
      </w:r>
      <w:r w:rsidRPr="00E50B86">
        <w:t xml:space="preserve"> </w:t>
      </w:r>
      <w:r>
        <w:t>Сведения о протяженности отдельных а/дорог, указанные в реестре муниципальной собственности не соответствуют данным о протяженности этих а/дорог, указанным в Перечне</w:t>
      </w:r>
      <w:r w:rsidRPr="00490143">
        <w:t xml:space="preserve"> </w:t>
      </w:r>
      <w:r>
        <w:t xml:space="preserve">автомобильных дорог общего пользования местного значения Сосновоборского городского округа, утвержденном постановлением администрации </w:t>
      </w:r>
      <w:r w:rsidRPr="00C71690">
        <w:rPr>
          <w:lang w:eastAsia="en-US"/>
        </w:rPr>
        <w:t>от 23/12/2021 № 2551</w:t>
      </w:r>
      <w:r>
        <w:rPr>
          <w:lang w:eastAsia="en-US"/>
        </w:rPr>
        <w:t>.</w:t>
      </w:r>
      <w:r>
        <w:t xml:space="preserve"> </w:t>
      </w:r>
    </w:p>
    <w:p w14:paraId="128EBB6F" w14:textId="77777777" w:rsidR="00E21E43" w:rsidRPr="007C1107" w:rsidRDefault="00E21E43" w:rsidP="00E21E43">
      <w:pPr>
        <w:ind w:firstLine="709"/>
        <w:jc w:val="both"/>
        <w:rPr>
          <w:sz w:val="16"/>
          <w:szCs w:val="16"/>
        </w:rPr>
      </w:pPr>
    </w:p>
    <w:p w14:paraId="08B95177" w14:textId="77777777" w:rsidR="00E21E43" w:rsidRDefault="00E21E43" w:rsidP="00E21E43">
      <w:pPr>
        <w:ind w:firstLine="709"/>
        <w:jc w:val="both"/>
        <w:rPr>
          <w:highlight w:val="yellow"/>
        </w:rPr>
      </w:pPr>
      <w:r>
        <w:t xml:space="preserve">8. Нарушений при предоставлении </w:t>
      </w:r>
      <w:r w:rsidRPr="006C5C6F">
        <w:t xml:space="preserve">форм федерального статистического наблюдения </w:t>
      </w:r>
      <w:r>
        <w:t xml:space="preserve">по состоянию на 01.01.2022 года </w:t>
      </w:r>
      <w:r w:rsidRPr="008B6174">
        <w:t>N 3-ДГ (мо) "Сведения об автомобильных дорогах общего пользования местного значения и искусственных сооружениях на них"</w:t>
      </w:r>
      <w:r>
        <w:t xml:space="preserve">; по состоянию на 01.01.2022 года, по состоянию на 01.07.2022 года </w:t>
      </w:r>
      <w:r w:rsidRPr="00B56B00">
        <w:t>N 1-ФД "Сведения об использовании средств Федерального дорожного фонда, дорожных фондов субъектов Российской Федерации, муниципальных дор</w:t>
      </w:r>
      <w:r>
        <w:t>ожных фондов" не выявлено.</w:t>
      </w:r>
    </w:p>
    <w:p w14:paraId="4877084A" w14:textId="77777777" w:rsidR="00E21E43" w:rsidRPr="007C1107" w:rsidRDefault="00E21E43" w:rsidP="00E21E43">
      <w:pPr>
        <w:autoSpaceDE w:val="0"/>
        <w:autoSpaceDN w:val="0"/>
        <w:adjustRightInd w:val="0"/>
        <w:ind w:firstLine="709"/>
        <w:jc w:val="both"/>
        <w:rPr>
          <w:sz w:val="16"/>
          <w:szCs w:val="16"/>
        </w:rPr>
      </w:pPr>
    </w:p>
    <w:p w14:paraId="1985D25B" w14:textId="77777777" w:rsidR="00E21E43" w:rsidRDefault="00E21E43" w:rsidP="00E21E43">
      <w:pPr>
        <w:autoSpaceDE w:val="0"/>
        <w:autoSpaceDN w:val="0"/>
        <w:adjustRightInd w:val="0"/>
        <w:ind w:firstLine="709"/>
        <w:jc w:val="both"/>
        <w:rPr>
          <w:lang w:eastAsia="en-US"/>
        </w:rPr>
      </w:pPr>
      <w:r>
        <w:t>9.</w:t>
      </w:r>
      <w:r w:rsidRPr="00890D89">
        <w:t xml:space="preserve"> </w:t>
      </w:r>
      <w:r>
        <w:t xml:space="preserve">В связи с невнесением протяженности 2,959 км 6-ти </w:t>
      </w:r>
      <w:r w:rsidRPr="00873785">
        <w:t xml:space="preserve">автомобильных дорог общего пользования местного значения, которым не присвоены идентификационные и учетные номера и которые не </w:t>
      </w:r>
      <w:r>
        <w:t>включены</w:t>
      </w:r>
      <w:r w:rsidRPr="00873785">
        <w:t xml:space="preserve"> в Переч</w:t>
      </w:r>
      <w:r>
        <w:t>е</w:t>
      </w:r>
      <w:r w:rsidRPr="00873785">
        <w:t>н</w:t>
      </w:r>
      <w:r>
        <w:t>ь</w:t>
      </w:r>
      <w:r w:rsidRPr="00873785">
        <w:t>, утвержденн</w:t>
      </w:r>
      <w:r>
        <w:t>ый</w:t>
      </w:r>
      <w:r w:rsidRPr="00873785">
        <w:t xml:space="preserve"> постановлением администрации </w:t>
      </w:r>
      <w:r w:rsidRPr="00BD41C6">
        <w:rPr>
          <w:lang w:eastAsia="en-US"/>
        </w:rPr>
        <w:t>от 23/12/2021 № 2551</w:t>
      </w:r>
      <w:r>
        <w:rPr>
          <w:lang w:eastAsia="en-US"/>
        </w:rPr>
        <w:t>:</w:t>
      </w:r>
    </w:p>
    <w:p w14:paraId="3DE3ADDF" w14:textId="77777777" w:rsidR="00E21E43" w:rsidRDefault="00E21E43" w:rsidP="00E21E43">
      <w:pPr>
        <w:tabs>
          <w:tab w:val="left" w:pos="720"/>
        </w:tabs>
        <w:ind w:firstLine="709"/>
        <w:jc w:val="both"/>
        <w:rPr>
          <w:sz w:val="28"/>
          <w:szCs w:val="28"/>
        </w:rPr>
      </w:pPr>
      <w:r>
        <w:rPr>
          <w:lang w:eastAsia="en-US"/>
        </w:rPr>
        <w:t>-</w:t>
      </w:r>
      <w:r w:rsidRPr="00991D10">
        <w:rPr>
          <w:lang w:eastAsia="en-US"/>
        </w:rPr>
        <w:t xml:space="preserve"> </w:t>
      </w:r>
      <w:r>
        <w:rPr>
          <w:lang w:eastAsia="en-US"/>
        </w:rPr>
        <w:t>р</w:t>
      </w:r>
      <w:r w:rsidRPr="007E328C">
        <w:rPr>
          <w:lang w:eastAsia="en-US"/>
        </w:rPr>
        <w:t>а</w:t>
      </w:r>
      <w:r>
        <w:rPr>
          <w:lang w:eastAsia="en-US"/>
        </w:rPr>
        <w:t xml:space="preserve">счетная величина потерь доходов </w:t>
      </w:r>
      <w:r w:rsidRPr="009142A0">
        <w:t>бюджет</w:t>
      </w:r>
      <w:r>
        <w:t>а</w:t>
      </w:r>
      <w:r w:rsidRPr="009142A0">
        <w:t xml:space="preserve"> Сосновоборского городского округа</w:t>
      </w:r>
      <w:r>
        <w:t>,</w:t>
      </w:r>
      <w:r w:rsidRPr="009142A0">
        <w:t xml:space="preserve"> которые могли быть использованы на ремонт и содержание автомобильных дорог</w:t>
      </w:r>
      <w:r>
        <w:t>,</w:t>
      </w:r>
      <w:r w:rsidRPr="009142A0">
        <w:t xml:space="preserve"> </w:t>
      </w:r>
      <w:r>
        <w:rPr>
          <w:lang w:eastAsia="en-US"/>
        </w:rPr>
        <w:t xml:space="preserve">за 6 месяцев 2022 года составила: 93 842,0 руб.; </w:t>
      </w:r>
    </w:p>
    <w:p w14:paraId="6292226B" w14:textId="77777777" w:rsidR="00E21E43" w:rsidRDefault="00E21E43" w:rsidP="00E21E43">
      <w:pPr>
        <w:autoSpaceDE w:val="0"/>
        <w:autoSpaceDN w:val="0"/>
        <w:adjustRightInd w:val="0"/>
        <w:ind w:firstLine="709"/>
        <w:jc w:val="both"/>
      </w:pPr>
      <w:r>
        <w:rPr>
          <w:lang w:eastAsia="en-US"/>
        </w:rPr>
        <w:t>- д</w:t>
      </w:r>
      <w:r>
        <w:t>ифференцированный норматив</w:t>
      </w:r>
      <w:r w:rsidRPr="00C4319D">
        <w:t xml:space="preserve"> </w:t>
      </w:r>
      <w:r>
        <w:t xml:space="preserve">отчислений в бюджет </w:t>
      </w:r>
      <w:r w:rsidRPr="000A4490">
        <w:t>Сосновоборского городского округа</w:t>
      </w:r>
      <w:r>
        <w:t xml:space="preserve"> от акцизов на автомобильный и прямогонный бензин, дизельное топливо, моторные масла для дизельных и(или) карбюраторных (инжекторных) двигателей, производимые на территории Российской Федерации, поступающих в областной бюджет Ленинградской области в целях формирования дорожного фонда Ленинградской области, при формировании бюджета Ленинградской области на 2023 год не изменится, что приведет к потерям </w:t>
      </w:r>
      <w:r>
        <w:rPr>
          <w:lang w:eastAsia="en-US"/>
        </w:rPr>
        <w:t xml:space="preserve">доходов </w:t>
      </w:r>
      <w:r w:rsidRPr="009142A0">
        <w:t>бюджет</w:t>
      </w:r>
      <w:r>
        <w:t>а</w:t>
      </w:r>
      <w:r w:rsidRPr="009142A0">
        <w:t xml:space="preserve"> Сосновоборского городского округа</w:t>
      </w:r>
      <w:r>
        <w:t>.</w:t>
      </w:r>
    </w:p>
    <w:p w14:paraId="1B3F5DFB" w14:textId="77777777" w:rsidR="00E21E43" w:rsidRPr="00A029B9" w:rsidRDefault="00E21E43" w:rsidP="00E21E43">
      <w:pPr>
        <w:tabs>
          <w:tab w:val="left" w:pos="709"/>
        </w:tabs>
        <w:ind w:firstLine="709"/>
        <w:jc w:val="both"/>
        <w:rPr>
          <w:sz w:val="16"/>
          <w:szCs w:val="16"/>
        </w:rPr>
      </w:pPr>
      <w:r>
        <w:t xml:space="preserve"> </w:t>
      </w:r>
    </w:p>
    <w:p w14:paraId="69052A5E" w14:textId="77777777" w:rsidR="00E21E43" w:rsidRPr="00000920" w:rsidRDefault="00E21E43" w:rsidP="00E21E43">
      <w:pPr>
        <w:ind w:firstLine="709"/>
        <w:jc w:val="both"/>
      </w:pPr>
      <w:r>
        <w:t>10</w:t>
      </w:r>
      <w:r w:rsidRPr="00D22302">
        <w:t>.</w:t>
      </w:r>
      <w:r>
        <w:t xml:space="preserve"> </w:t>
      </w:r>
      <w:r w:rsidRPr="00000920">
        <w:t>Расходы, запланированные на мероприятия «Ремонт автомобильных дорог общего пользования местного значения, имеющих приоритетный социально значимый характер», «Ремонт автомобильных дорог общего пользования» подпрограммы1 «Содержание территорий общего пользования» Основное мероприятие 2 Ведомственная целевая программа «Ремонт улично-дорожной сети Сосновоборского городского округа» МП «Городское хозяйство на 2014-2024 годы» соответствуют полномочиям городского округа.</w:t>
      </w:r>
    </w:p>
    <w:p w14:paraId="06373D3B" w14:textId="77777777" w:rsidR="00E21E43" w:rsidRPr="00CE24A5" w:rsidRDefault="00E21E43" w:rsidP="00E21E43">
      <w:pPr>
        <w:ind w:firstLine="709"/>
        <w:jc w:val="both"/>
        <w:rPr>
          <w:sz w:val="16"/>
          <w:szCs w:val="16"/>
        </w:rPr>
      </w:pPr>
    </w:p>
    <w:p w14:paraId="1034B530" w14:textId="77777777" w:rsidR="00E21E43" w:rsidRPr="00DF4AA2" w:rsidRDefault="00E21E43" w:rsidP="00E21E43">
      <w:pPr>
        <w:widowControl w:val="0"/>
        <w:autoSpaceDE w:val="0"/>
        <w:autoSpaceDN w:val="0"/>
        <w:adjustRightInd w:val="0"/>
        <w:ind w:firstLine="709"/>
        <w:jc w:val="both"/>
      </w:pPr>
      <w:r w:rsidRPr="00DF4AA2">
        <w:t>1</w:t>
      </w:r>
      <w:r>
        <w:t>1</w:t>
      </w:r>
      <w:r w:rsidRPr="00DF4AA2">
        <w:t xml:space="preserve">. План </w:t>
      </w:r>
      <w:r>
        <w:t xml:space="preserve">финансирования </w:t>
      </w:r>
      <w:r w:rsidRPr="00DF4AA2">
        <w:t>мероприятий</w:t>
      </w:r>
      <w:r>
        <w:t xml:space="preserve"> </w:t>
      </w:r>
      <w:r w:rsidRPr="00000920">
        <w:t xml:space="preserve">«Ремонт автомобильных дорог общего пользования местного значения, имеющих приоритетный социально значимый характер», «Ремонт автомобильных дорог общего пользования» подпрограммы1 «Содержание территорий общего пользования» МП «Городское хозяйство на 2014-2024 годы» </w:t>
      </w:r>
      <w:r w:rsidRPr="00DF4AA2">
        <w:t>по объемам финансирования на 2021 год, текущий период 2022 года соответствует принятым решениям совета депутатов о бюджете.</w:t>
      </w:r>
    </w:p>
    <w:p w14:paraId="5117A11E" w14:textId="77777777" w:rsidR="00E21E43" w:rsidRPr="00FC5B82" w:rsidRDefault="00E21E43" w:rsidP="00E21E43">
      <w:pPr>
        <w:widowControl w:val="0"/>
        <w:autoSpaceDE w:val="0"/>
        <w:autoSpaceDN w:val="0"/>
        <w:adjustRightInd w:val="0"/>
        <w:ind w:firstLine="709"/>
        <w:jc w:val="both"/>
        <w:rPr>
          <w:sz w:val="16"/>
          <w:szCs w:val="16"/>
        </w:rPr>
      </w:pPr>
    </w:p>
    <w:p w14:paraId="128CDBF6" w14:textId="77777777" w:rsidR="00E21E43" w:rsidRDefault="00E21E43" w:rsidP="00E21E43">
      <w:pPr>
        <w:ind w:firstLine="709"/>
        <w:jc w:val="both"/>
        <w:rPr>
          <w:sz w:val="16"/>
          <w:szCs w:val="16"/>
        </w:rPr>
      </w:pPr>
      <w:r>
        <w:t xml:space="preserve">12. Согласно отчету о реализации мероприятий за 2021 год по мероприятиям </w:t>
      </w:r>
      <w:r w:rsidRPr="00000920">
        <w:t xml:space="preserve">«Ремонт автомобильных дорог общего пользования местного значения, имеющих приоритетный социально значимый характер», «Ремонт автомобильных дорог общего пользования» подпрограммы1 «Содержание территорий общего пользования» МП «Городское хозяйство на 2014-2024 годы» </w:t>
      </w:r>
      <w:r w:rsidRPr="00DF4AA2">
        <w:t xml:space="preserve">на 2021 год </w:t>
      </w:r>
      <w:r w:rsidRPr="00946A02">
        <w:t>достигну</w:t>
      </w:r>
      <w:r>
        <w:t>т</w:t>
      </w:r>
      <w:r w:rsidRPr="008D10C0">
        <w:t xml:space="preserve"> </w:t>
      </w:r>
      <w:r w:rsidRPr="00AE78E4">
        <w:t xml:space="preserve">высокий уровень </w:t>
      </w:r>
      <w:r w:rsidRPr="00AE78E4">
        <w:lastRenderedPageBreak/>
        <w:t>эффективности</w:t>
      </w:r>
      <w:r w:rsidRPr="00946A02">
        <w:t xml:space="preserve"> </w:t>
      </w:r>
      <w:r>
        <w:t>использования бюджетных средств</w:t>
      </w:r>
      <w:r w:rsidRPr="008D10C0">
        <w:t xml:space="preserve"> </w:t>
      </w:r>
      <w:r w:rsidRPr="00AE78E4">
        <w:t>бюджета Сосновоборского городского</w:t>
      </w:r>
      <w:r>
        <w:t xml:space="preserve"> округа</w:t>
      </w:r>
    </w:p>
    <w:p w14:paraId="40DF1A99" w14:textId="77777777" w:rsidR="00E21E43" w:rsidRPr="00CE24A5" w:rsidRDefault="00E21E43" w:rsidP="00E21E43">
      <w:pPr>
        <w:widowControl w:val="0"/>
        <w:autoSpaceDE w:val="0"/>
        <w:autoSpaceDN w:val="0"/>
        <w:adjustRightInd w:val="0"/>
        <w:ind w:firstLine="709"/>
        <w:jc w:val="both"/>
        <w:rPr>
          <w:sz w:val="16"/>
          <w:szCs w:val="16"/>
        </w:rPr>
      </w:pPr>
    </w:p>
    <w:p w14:paraId="4A0C3C31" w14:textId="77777777" w:rsidR="00E21E43" w:rsidRPr="00082668" w:rsidRDefault="00E21E43" w:rsidP="00E21E43">
      <w:pPr>
        <w:widowControl w:val="0"/>
        <w:tabs>
          <w:tab w:val="left" w:pos="851"/>
        </w:tabs>
        <w:autoSpaceDE w:val="0"/>
        <w:autoSpaceDN w:val="0"/>
        <w:adjustRightInd w:val="0"/>
        <w:ind w:firstLine="709"/>
        <w:jc w:val="both"/>
      </w:pPr>
      <w:r w:rsidRPr="00CE24A5">
        <w:t>1</w:t>
      </w:r>
      <w:r>
        <w:t>3</w:t>
      </w:r>
      <w:r w:rsidRPr="00CE24A5">
        <w:t>.</w:t>
      </w:r>
      <w:r w:rsidRPr="004F7D0F">
        <w:t xml:space="preserve"> </w:t>
      </w:r>
      <w:r w:rsidRPr="00082668">
        <w:t>Согласно отчету об эффективности МП «Городское хозяйство на 2014-2024 годы» за 2021 год в части подпрограммы 1 Содержание территорий общего пользования Сосновоборского городского округа» показатель «Улично – дорожная сеть, находящаяся в нормативном состоянии» при утвержденном плановом значении – 85 065 кв.м, фактически составил 85 065 кв.м, достигнут высокий уровень эффективности.</w:t>
      </w:r>
    </w:p>
    <w:p w14:paraId="526E111F" w14:textId="77777777" w:rsidR="00E21E43" w:rsidRPr="00AE78E4" w:rsidRDefault="00E21E43" w:rsidP="00E21E43">
      <w:pPr>
        <w:widowControl w:val="0"/>
        <w:tabs>
          <w:tab w:val="left" w:pos="11520"/>
        </w:tabs>
        <w:autoSpaceDE w:val="0"/>
        <w:autoSpaceDN w:val="0"/>
        <w:adjustRightInd w:val="0"/>
        <w:ind w:right="-2" w:firstLine="709"/>
        <w:jc w:val="both"/>
      </w:pPr>
      <w:r w:rsidRPr="00082668">
        <w:t xml:space="preserve">В рамках ВЦП «Ремонт </w:t>
      </w:r>
      <w:r>
        <w:t>у</w:t>
      </w:r>
      <w:r w:rsidRPr="00082668">
        <w:t xml:space="preserve">лично – дорожной сети Сосновоборского городского округа» </w:t>
      </w:r>
      <w:r>
        <w:t>по следующим мероприятиям достигнуты фактически следующие показатели:</w:t>
      </w:r>
    </w:p>
    <w:p w14:paraId="6393ACA0" w14:textId="77777777" w:rsidR="00E21E43" w:rsidRPr="00A125E9" w:rsidRDefault="00E21E43" w:rsidP="00E21E43">
      <w:pPr>
        <w:ind w:firstLine="709"/>
        <w:jc w:val="both"/>
      </w:pPr>
      <w:r w:rsidRPr="00A125E9">
        <w:t xml:space="preserve">Ремонт асфальтобетонного покрытия участка Копорского шоссе от км 97+100 до км 100+300 протяженностью 3,2 км (план – 3,2 км). </w:t>
      </w:r>
    </w:p>
    <w:p w14:paraId="33525237" w14:textId="77777777" w:rsidR="00E21E43" w:rsidRDefault="00E21E43" w:rsidP="00E21E43">
      <w:pPr>
        <w:autoSpaceDE w:val="0"/>
        <w:autoSpaceDN w:val="0"/>
        <w:adjustRightInd w:val="0"/>
        <w:ind w:firstLine="709"/>
        <w:jc w:val="both"/>
        <w:outlineLvl w:val="0"/>
      </w:pPr>
      <w:r w:rsidRPr="00444564">
        <w:t>Ремонт участка ул. Комсомольская (от ул. 50 лет Октября до ул. Космонавтов) протяженностью 0,2394 км. (план - 0,27800 км). Не</w:t>
      </w:r>
      <w:r>
        <w:t>в</w:t>
      </w:r>
      <w:r w:rsidRPr="00444564">
        <w:t>ыполнение целевого показателя (индикатор) «Прирост протяженности автомобильных дорог местного значения, соответствующих нормативным требованиям к транспортно – эксплуатационным показателям, введенных в эксплуатацию после работ по ремонту; километры введенных в эксплуатацию автомобильных дорог» составило 0,0386 км.</w:t>
      </w:r>
      <w:r w:rsidRPr="00127210">
        <w:t xml:space="preserve"> </w:t>
      </w:r>
    </w:p>
    <w:p w14:paraId="7828C485" w14:textId="77777777" w:rsidR="00E21E43" w:rsidRPr="0082483C" w:rsidRDefault="00E21E43" w:rsidP="00E21E43">
      <w:pPr>
        <w:autoSpaceDE w:val="0"/>
        <w:autoSpaceDN w:val="0"/>
        <w:adjustRightInd w:val="0"/>
        <w:ind w:firstLine="709"/>
        <w:jc w:val="both"/>
        <w:outlineLvl w:val="0"/>
        <w:rPr>
          <w:b/>
          <w:bCs/>
        </w:rPr>
      </w:pPr>
      <w:r>
        <w:t>В связи с недостижением целевого показателя по субсидии, предоставленной в 2021 году Комитетом по дорожному хозяйству ЛО бюджету СГО на ремонт автомобильных дорог общего пользования местного значения (пункт 4.3.3</w:t>
      </w:r>
      <w:r w:rsidRPr="001A7751">
        <w:t xml:space="preserve"> </w:t>
      </w:r>
      <w:r>
        <w:t>Соглашения №123 от 30.06.2021), администрацией СГО в соответствии с пунктами 4.1.5, 4.3.</w:t>
      </w:r>
      <w:r w:rsidRPr="001A7751">
        <w:t xml:space="preserve"> </w:t>
      </w:r>
      <w:r>
        <w:t>Соглашения №123 от 30.06.2021 осуществлен возврат средств в областной бюджет 26 826,63 руб.</w:t>
      </w:r>
      <w:r w:rsidRPr="001A7751">
        <w:t xml:space="preserve"> </w:t>
      </w:r>
      <w:r>
        <w:t xml:space="preserve">платежным поручением </w:t>
      </w:r>
      <w:r w:rsidRPr="00FF0051">
        <w:t>№ 47249 от 04.04.2022 года</w:t>
      </w:r>
      <w:r>
        <w:t>.</w:t>
      </w:r>
    </w:p>
    <w:p w14:paraId="4F081987" w14:textId="77777777" w:rsidR="00E21E43" w:rsidRPr="00715329" w:rsidRDefault="00E21E43" w:rsidP="00E21E43">
      <w:pPr>
        <w:widowControl w:val="0"/>
        <w:autoSpaceDE w:val="0"/>
        <w:autoSpaceDN w:val="0"/>
        <w:adjustRightInd w:val="0"/>
        <w:ind w:firstLine="851"/>
        <w:jc w:val="both"/>
        <w:outlineLvl w:val="0"/>
        <w:rPr>
          <w:sz w:val="16"/>
          <w:szCs w:val="16"/>
        </w:rPr>
      </w:pPr>
    </w:p>
    <w:p w14:paraId="04C82996" w14:textId="77777777" w:rsidR="00E21E43" w:rsidRPr="000558EA" w:rsidRDefault="00E21E43" w:rsidP="00E21E43">
      <w:pPr>
        <w:ind w:firstLine="709"/>
        <w:jc w:val="both"/>
      </w:pPr>
      <w:r w:rsidRPr="00444564">
        <w:t>1</w:t>
      </w:r>
      <w:r>
        <w:t>4</w:t>
      </w:r>
      <w:r w:rsidRPr="00444564">
        <w:t>.</w:t>
      </w:r>
      <w:r w:rsidRPr="003E379E">
        <w:t xml:space="preserve"> </w:t>
      </w:r>
      <w:r w:rsidRPr="006A7A7F">
        <w:t xml:space="preserve">В отсутствие утвержденных </w:t>
      </w:r>
      <w:r w:rsidRPr="006A7A7F">
        <w:rPr>
          <w:bCs/>
        </w:rPr>
        <w:t>значений</w:t>
      </w:r>
      <w:r w:rsidRPr="006A7A7F">
        <w:t xml:space="preserve"> в количественном выражении</w:t>
      </w:r>
      <w:r w:rsidRPr="006A7A7F">
        <w:rPr>
          <w:bCs/>
        </w:rPr>
        <w:t xml:space="preserve"> показателей «О</w:t>
      </w:r>
      <w:r w:rsidRPr="006A7A7F">
        <w:t xml:space="preserve">жидаемый результат реализации мероприятий» </w:t>
      </w:r>
      <w:r>
        <w:t xml:space="preserve">в </w:t>
      </w:r>
      <w:r w:rsidRPr="006A7A7F">
        <w:rPr>
          <w:bCs/>
        </w:rPr>
        <w:t xml:space="preserve">Плане реализации на 2022 год </w:t>
      </w:r>
      <w:r>
        <w:rPr>
          <w:bCs/>
        </w:rPr>
        <w:t>(</w:t>
      </w:r>
      <w:r w:rsidRPr="006A7A7F">
        <w:rPr>
          <w:bCs/>
        </w:rPr>
        <w:t>Приложение № 3 к МП Сосновоборского городского округа «Городское хозяйство на 2014-2024 годы»</w:t>
      </w:r>
      <w:r>
        <w:rPr>
          <w:bCs/>
        </w:rPr>
        <w:t>)</w:t>
      </w:r>
      <w:r w:rsidRPr="006A7A7F">
        <w:rPr>
          <w:bCs/>
        </w:rPr>
        <w:t xml:space="preserve"> </w:t>
      </w:r>
      <w:r w:rsidRPr="006A7A7F">
        <w:t xml:space="preserve">и «Площадь/длина» </w:t>
      </w:r>
      <w:r>
        <w:t xml:space="preserve">в </w:t>
      </w:r>
      <w:r w:rsidRPr="006A7A7F">
        <w:rPr>
          <w:shd w:val="clear" w:color="auto" w:fill="FFFFFF"/>
        </w:rPr>
        <w:t xml:space="preserve">Перечне мероприятий в целях софинансирования которых </w:t>
      </w:r>
      <w:r w:rsidRPr="006A7A7F">
        <w:t xml:space="preserve">в 2022 году </w:t>
      </w:r>
      <w:r w:rsidRPr="006A7A7F">
        <w:rPr>
          <w:shd w:val="clear" w:color="auto" w:fill="FFFFFF"/>
        </w:rPr>
        <w:t xml:space="preserve">предоставлена </w:t>
      </w:r>
      <w:r w:rsidRPr="006A7A7F">
        <w:t>Субсидия на капитальный ремонт и ремонт автомобильных дорог общего пользования местного значения, имеющих приоритетный социально – значимый характер</w:t>
      </w:r>
      <w:r>
        <w:t xml:space="preserve"> (Приложение №4)</w:t>
      </w:r>
      <w:r w:rsidRPr="006A7A7F">
        <w:t>, не представляется возможным охарактеризовать количественно ход реализации мероприятий, решение основных задач и достижение целей подпрограммы.</w:t>
      </w:r>
    </w:p>
    <w:p w14:paraId="0DF0154B" w14:textId="77777777" w:rsidR="00E21E43" w:rsidRPr="00444564" w:rsidRDefault="00E21E43" w:rsidP="00E21E43">
      <w:pPr>
        <w:autoSpaceDE w:val="0"/>
        <w:autoSpaceDN w:val="0"/>
        <w:adjustRightInd w:val="0"/>
        <w:ind w:firstLine="709"/>
        <w:jc w:val="both"/>
        <w:outlineLvl w:val="0"/>
      </w:pPr>
      <w:r>
        <w:t>П</w:t>
      </w:r>
      <w:r w:rsidRPr="00444564">
        <w:t xml:space="preserve">о состоянию на 26.09.2022 (момент проверки) </w:t>
      </w:r>
      <w:r>
        <w:t>в</w:t>
      </w:r>
      <w:r w:rsidRPr="00444564">
        <w:t xml:space="preserve"> соответствии с Планом реализации на 2022 год в рамках мероприятий по ремонту улично – дорожной сети Сосновоборского городского округа фактически выполнены и приняты работы по следующим объектам:</w:t>
      </w:r>
    </w:p>
    <w:p w14:paraId="4E6DA1C2" w14:textId="77777777" w:rsidR="00E21E43" w:rsidRPr="00444564" w:rsidRDefault="00E21E43" w:rsidP="00E21E43">
      <w:pPr>
        <w:autoSpaceDE w:val="0"/>
        <w:autoSpaceDN w:val="0"/>
        <w:adjustRightInd w:val="0"/>
        <w:ind w:firstLine="709"/>
        <w:jc w:val="both"/>
        <w:outlineLvl w:val="0"/>
        <w:rPr>
          <w:b/>
          <w:bCs/>
        </w:rPr>
      </w:pPr>
      <w:r w:rsidRPr="00444564">
        <w:rPr>
          <w:color w:val="000000"/>
        </w:rPr>
        <w:t>- Ремонт дорожного покрытия по адресу: проспект Героев (от ул. Красных Фортов - до ул. Молодежная</w:t>
      </w:r>
      <w:r w:rsidRPr="00444564">
        <w:t>),</w:t>
      </w:r>
      <w:r w:rsidRPr="00444564">
        <w:rPr>
          <w:rFonts w:eastAsia="Calibri"/>
          <w:lang w:eastAsia="en-US"/>
        </w:rPr>
        <w:t xml:space="preserve"> протяженность дороги 0,493 км; </w:t>
      </w:r>
    </w:p>
    <w:p w14:paraId="5EE35C34" w14:textId="77777777" w:rsidR="00E21E43" w:rsidRPr="00444564" w:rsidRDefault="00E21E43" w:rsidP="00E21E43">
      <w:pPr>
        <w:ind w:firstLine="709"/>
        <w:jc w:val="both"/>
        <w:rPr>
          <w:color w:val="000000"/>
        </w:rPr>
      </w:pPr>
      <w:r w:rsidRPr="00444564">
        <w:rPr>
          <w:color w:val="000000"/>
        </w:rPr>
        <w:t>- Ремонт дорожного покрытия по адресу: ул. Солнечная от ул. Красных Фортов до ул. Молодежная (магистральная улица),</w:t>
      </w:r>
      <w:r w:rsidRPr="00444564">
        <w:rPr>
          <w:rFonts w:eastAsia="Calibri"/>
          <w:lang w:eastAsia="en-US"/>
        </w:rPr>
        <w:t xml:space="preserve"> протяженность дороги 0,521 км.</w:t>
      </w:r>
    </w:p>
    <w:p w14:paraId="535510BB" w14:textId="77777777" w:rsidR="00E21E43" w:rsidRPr="00CE24A5" w:rsidRDefault="00E21E43" w:rsidP="00E21E43">
      <w:pPr>
        <w:pStyle w:val="ConsPlusNonformat"/>
        <w:widowControl/>
        <w:ind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Стоимость фактически выполненных работ составила </w:t>
      </w:r>
      <w:r w:rsidRPr="004911FA">
        <w:rPr>
          <w:rFonts w:ascii="Times New Roman" w:hAnsi="Times New Roman" w:cs="Times New Roman"/>
          <w:bCs/>
          <w:sz w:val="24"/>
          <w:szCs w:val="24"/>
        </w:rPr>
        <w:t>41 878 641,90 руб.,</w:t>
      </w:r>
      <w:r w:rsidRPr="00D064E9">
        <w:rPr>
          <w:rFonts w:ascii="Times New Roman" w:hAnsi="Times New Roman" w:cs="Times New Roman"/>
          <w:b/>
          <w:sz w:val="24"/>
          <w:szCs w:val="24"/>
        </w:rPr>
        <w:t xml:space="preserve"> </w:t>
      </w:r>
      <w:r w:rsidRPr="00CE24A5">
        <w:rPr>
          <w:rFonts w:ascii="Times New Roman" w:hAnsi="Times New Roman" w:cs="Times New Roman"/>
          <w:bCs/>
          <w:sz w:val="24"/>
          <w:szCs w:val="24"/>
        </w:rPr>
        <w:t>не выполнены на сумму 9128,46 руб. (</w:t>
      </w:r>
      <w:r w:rsidRPr="00CE24A5">
        <w:rPr>
          <w:rFonts w:ascii="Times New Roman" w:eastAsia="Calibri" w:hAnsi="Times New Roman" w:cs="Times New Roman"/>
          <w:bCs/>
          <w:sz w:val="24"/>
          <w:szCs w:val="24"/>
          <w:lang w:eastAsia="en-US"/>
        </w:rPr>
        <w:t>срок исполнения муниципального контракта не наступил)</w:t>
      </w:r>
    </w:p>
    <w:p w14:paraId="016FA79C" w14:textId="77777777" w:rsidR="00E21E43" w:rsidRPr="006B45BF" w:rsidRDefault="00E21E43" w:rsidP="00E21E43">
      <w:pPr>
        <w:autoSpaceDE w:val="0"/>
        <w:autoSpaceDN w:val="0"/>
        <w:adjustRightInd w:val="0"/>
        <w:ind w:firstLine="709"/>
        <w:jc w:val="both"/>
        <w:outlineLvl w:val="0"/>
        <w:rPr>
          <w:sz w:val="16"/>
          <w:szCs w:val="16"/>
        </w:rPr>
      </w:pPr>
    </w:p>
    <w:p w14:paraId="337DBEB3" w14:textId="77777777" w:rsidR="00E21E43" w:rsidRPr="00444564" w:rsidRDefault="00E21E43" w:rsidP="00E21E43">
      <w:pPr>
        <w:autoSpaceDE w:val="0"/>
        <w:autoSpaceDN w:val="0"/>
        <w:adjustRightInd w:val="0"/>
        <w:ind w:firstLine="709"/>
        <w:jc w:val="both"/>
        <w:outlineLvl w:val="0"/>
      </w:pPr>
      <w:r w:rsidRPr="00444564">
        <w:t xml:space="preserve">На </w:t>
      </w:r>
      <w:r>
        <w:t xml:space="preserve">следующих </w:t>
      </w:r>
      <w:r w:rsidRPr="00444564">
        <w:t>объектах:</w:t>
      </w:r>
    </w:p>
    <w:p w14:paraId="7A09A740" w14:textId="77777777" w:rsidR="00E21E43" w:rsidRPr="00444564" w:rsidRDefault="00E21E43" w:rsidP="00E21E43">
      <w:pPr>
        <w:autoSpaceDE w:val="0"/>
        <w:autoSpaceDN w:val="0"/>
        <w:adjustRightInd w:val="0"/>
        <w:ind w:firstLine="709"/>
        <w:jc w:val="both"/>
        <w:outlineLvl w:val="0"/>
        <w:rPr>
          <w:b/>
          <w:bCs/>
        </w:rPr>
      </w:pPr>
      <w:r w:rsidRPr="00444564">
        <w:rPr>
          <w:color w:val="000000"/>
        </w:rPr>
        <w:t>- Ремонт дорожного покрытия по адресу: ул. Афанасьева (от проспекта Героев до ул. Парковой),</w:t>
      </w:r>
    </w:p>
    <w:p w14:paraId="5F623FDE" w14:textId="77777777" w:rsidR="00E21E43" w:rsidRPr="00444564" w:rsidRDefault="00E21E43" w:rsidP="00E21E43">
      <w:pPr>
        <w:autoSpaceDE w:val="0"/>
        <w:autoSpaceDN w:val="0"/>
        <w:adjustRightInd w:val="0"/>
        <w:ind w:firstLine="709"/>
        <w:jc w:val="both"/>
        <w:outlineLvl w:val="0"/>
        <w:rPr>
          <w:color w:val="000000"/>
        </w:rPr>
      </w:pPr>
      <w:r w:rsidRPr="00444564">
        <w:rPr>
          <w:color w:val="000000"/>
        </w:rPr>
        <w:t xml:space="preserve">- Ремонт дорожного покрытия по адресу: ул. Академика Александрова от ул. Афанасьева до ул. Молодежной (без перекрестков), </w:t>
      </w:r>
    </w:p>
    <w:p w14:paraId="57390263" w14:textId="77777777" w:rsidR="00E21E43" w:rsidRDefault="00E21E43" w:rsidP="00E21E43">
      <w:pPr>
        <w:autoSpaceDE w:val="0"/>
        <w:autoSpaceDN w:val="0"/>
        <w:adjustRightInd w:val="0"/>
        <w:ind w:firstLine="709"/>
        <w:jc w:val="both"/>
        <w:outlineLvl w:val="0"/>
      </w:pPr>
      <w:r w:rsidRPr="00444564">
        <w:rPr>
          <w:color w:val="000000"/>
        </w:rPr>
        <w:t>работы произведены, документы по приемке выполненных работ находятся в стадии оформления</w:t>
      </w:r>
      <w:r>
        <w:rPr>
          <w:color w:val="000000"/>
        </w:rPr>
        <w:t>, с</w:t>
      </w:r>
      <w:r>
        <w:t xml:space="preserve">тоимость </w:t>
      </w:r>
      <w:r w:rsidRPr="00D064E9">
        <w:t xml:space="preserve">работ </w:t>
      </w:r>
      <w:r>
        <w:t xml:space="preserve">составила </w:t>
      </w:r>
      <w:r w:rsidRPr="00D064E9">
        <w:t xml:space="preserve">на </w:t>
      </w:r>
      <w:r w:rsidRPr="004911FA">
        <w:t>сумму 38 800 333,26 руб.</w:t>
      </w:r>
      <w:r>
        <w:rPr>
          <w:b/>
          <w:bCs/>
        </w:rPr>
        <w:t xml:space="preserve"> (</w:t>
      </w:r>
      <w:r>
        <w:rPr>
          <w:rFonts w:eastAsia="Calibri"/>
          <w:bCs/>
          <w:lang w:eastAsia="en-US"/>
        </w:rPr>
        <w:t>срок исполнения муниципального контракта не наступил).</w:t>
      </w:r>
    </w:p>
    <w:p w14:paraId="411D6888" w14:textId="77777777" w:rsidR="00E21E43" w:rsidRPr="00A029B9" w:rsidRDefault="00E21E43" w:rsidP="00E21E43">
      <w:pPr>
        <w:widowControl w:val="0"/>
        <w:autoSpaceDE w:val="0"/>
        <w:autoSpaceDN w:val="0"/>
        <w:adjustRightInd w:val="0"/>
        <w:ind w:firstLine="709"/>
        <w:jc w:val="both"/>
        <w:rPr>
          <w:sz w:val="16"/>
          <w:szCs w:val="16"/>
        </w:rPr>
      </w:pPr>
    </w:p>
    <w:p w14:paraId="203FF7B5" w14:textId="77777777" w:rsidR="00E21E43" w:rsidRDefault="00E21E43" w:rsidP="00E21E43">
      <w:pPr>
        <w:widowControl w:val="0"/>
        <w:autoSpaceDE w:val="0"/>
        <w:autoSpaceDN w:val="0"/>
        <w:adjustRightInd w:val="0"/>
        <w:ind w:firstLine="709"/>
        <w:jc w:val="both"/>
        <w:rPr>
          <w:b/>
          <w:bCs/>
        </w:rPr>
      </w:pPr>
      <w:r>
        <w:lastRenderedPageBreak/>
        <w:t>15</w:t>
      </w:r>
      <w:r w:rsidRPr="00FD4DD0">
        <w:t>.</w:t>
      </w:r>
      <w:r w:rsidRPr="004304D2">
        <w:t xml:space="preserve"> </w:t>
      </w:r>
      <w:r w:rsidRPr="0091489E">
        <w:t xml:space="preserve">Нецелевого использования субсидий, предоставленных из бюджета </w:t>
      </w:r>
      <w:r>
        <w:t>Ленинградской области бюджету Сосновоборского городского округа</w:t>
      </w:r>
      <w:r w:rsidRPr="0091489E">
        <w:t>, не выявлено.</w:t>
      </w:r>
      <w:r w:rsidRPr="00ED4505">
        <w:rPr>
          <w:b/>
          <w:bCs/>
        </w:rPr>
        <w:t xml:space="preserve"> </w:t>
      </w:r>
    </w:p>
    <w:p w14:paraId="510EAD79" w14:textId="77777777" w:rsidR="00E21E43" w:rsidRPr="00A029B9" w:rsidRDefault="00E21E43" w:rsidP="00E21E43">
      <w:pPr>
        <w:widowControl w:val="0"/>
        <w:autoSpaceDE w:val="0"/>
        <w:autoSpaceDN w:val="0"/>
        <w:adjustRightInd w:val="0"/>
        <w:ind w:firstLine="567"/>
        <w:jc w:val="both"/>
        <w:rPr>
          <w:b/>
          <w:bCs/>
          <w:sz w:val="16"/>
          <w:szCs w:val="16"/>
        </w:rPr>
      </w:pPr>
    </w:p>
    <w:p w14:paraId="3B21E92D" w14:textId="77777777" w:rsidR="00E21E43" w:rsidRPr="004D3A52" w:rsidRDefault="00E21E43" w:rsidP="00E21E43">
      <w:pPr>
        <w:widowControl w:val="0"/>
        <w:tabs>
          <w:tab w:val="left" w:pos="709"/>
        </w:tabs>
        <w:autoSpaceDE w:val="0"/>
        <w:autoSpaceDN w:val="0"/>
        <w:adjustRightInd w:val="0"/>
        <w:ind w:firstLine="709"/>
        <w:jc w:val="both"/>
      </w:pPr>
      <w:r>
        <w:t xml:space="preserve">16. </w:t>
      </w:r>
      <w:r w:rsidRPr="004D3A52">
        <w:t xml:space="preserve">Объем проверенных бюджетных средств, направленных на выполнение мероприятий подпрограммы, составил 112 704 120,37руб., в том числе: </w:t>
      </w:r>
    </w:p>
    <w:p w14:paraId="1EFB449B" w14:textId="77777777" w:rsidR="00E21E43" w:rsidRDefault="00E21E43" w:rsidP="00E21E43">
      <w:pPr>
        <w:widowControl w:val="0"/>
        <w:autoSpaceDE w:val="0"/>
        <w:autoSpaceDN w:val="0"/>
        <w:adjustRightInd w:val="0"/>
        <w:ind w:firstLine="709"/>
        <w:jc w:val="both"/>
      </w:pPr>
      <w:r w:rsidRPr="004D3A52">
        <w:t>- за 2021 год 70 825 478,47 руб.,</w:t>
      </w:r>
      <w:r w:rsidRPr="009537EB">
        <w:t xml:space="preserve"> </w:t>
      </w:r>
    </w:p>
    <w:p w14:paraId="2883BF4F" w14:textId="77777777" w:rsidR="00E21E43" w:rsidRDefault="00E21E43" w:rsidP="00E21E43">
      <w:pPr>
        <w:tabs>
          <w:tab w:val="left" w:pos="1134"/>
        </w:tabs>
        <w:ind w:firstLine="708"/>
        <w:jc w:val="both"/>
        <w:rPr>
          <w:iCs/>
        </w:rPr>
      </w:pPr>
      <w:r w:rsidRPr="009537EB">
        <w:t>- за 202</w:t>
      </w:r>
      <w:r>
        <w:t>2</w:t>
      </w:r>
      <w:r w:rsidRPr="009537EB">
        <w:t xml:space="preserve"> год </w:t>
      </w:r>
      <w:r>
        <w:t>41 878 641,90 руб.</w:t>
      </w:r>
      <w:r w:rsidRPr="009537EB">
        <w:t xml:space="preserve"> </w:t>
      </w:r>
    </w:p>
    <w:p w14:paraId="614EFABC" w14:textId="77777777" w:rsidR="00E21E43" w:rsidRPr="00121FB3" w:rsidRDefault="00E21E43" w:rsidP="00E21E43">
      <w:pPr>
        <w:ind w:firstLine="709"/>
        <w:jc w:val="both"/>
        <w:rPr>
          <w:sz w:val="16"/>
          <w:szCs w:val="16"/>
        </w:rPr>
      </w:pPr>
    </w:p>
    <w:p w14:paraId="2DF5F19D" w14:textId="77777777" w:rsidR="00E21E43" w:rsidRPr="00FA2B29" w:rsidRDefault="00E21E43" w:rsidP="00E21E43">
      <w:pPr>
        <w:ind w:firstLine="709"/>
        <w:jc w:val="both"/>
      </w:pPr>
      <w:r>
        <w:t xml:space="preserve">17. Средства муниципального дорожного фонда в 2021 году, текущем периоде 2022 года были использованы на содержание автомобильных дорог общего пользования местного значения Сосновоборского городского округа по целевому назначению и эффективно. </w:t>
      </w:r>
    </w:p>
    <w:p w14:paraId="4F42DC6A" w14:textId="77777777" w:rsidR="00E21E43" w:rsidRPr="00FB2078" w:rsidRDefault="00E21E43" w:rsidP="00E21E43">
      <w:pPr>
        <w:pStyle w:val="ConsPlusNonformat"/>
        <w:ind w:firstLine="851"/>
        <w:jc w:val="both"/>
        <w:rPr>
          <w:rFonts w:ascii="Times New Roman" w:eastAsia="Calibri" w:hAnsi="Times New Roman" w:cs="Times New Roman"/>
          <w:sz w:val="16"/>
          <w:szCs w:val="16"/>
          <w:lang w:eastAsia="en-US"/>
        </w:rPr>
      </w:pPr>
    </w:p>
    <w:p w14:paraId="530EBA2E" w14:textId="77777777" w:rsidR="00E21E43" w:rsidRPr="00F50394" w:rsidRDefault="00E21E43" w:rsidP="00E21E43">
      <w:pPr>
        <w:tabs>
          <w:tab w:val="left" w:pos="0"/>
        </w:tabs>
        <w:suppressAutoHyphens/>
        <w:ind w:firstLine="709"/>
        <w:jc w:val="both"/>
      </w:pPr>
      <w:r w:rsidRPr="004D3A52">
        <w:t>1</w:t>
      </w:r>
      <w:r>
        <w:t>8</w:t>
      </w:r>
      <w:r w:rsidRPr="004D3A52">
        <w:t xml:space="preserve">. </w:t>
      </w:r>
      <w:r w:rsidRPr="00F50394">
        <w:t>У</w:t>
      </w:r>
      <w:r w:rsidRPr="00F50394">
        <w:rPr>
          <w:bCs/>
        </w:rPr>
        <w:t>словия Соглашений</w:t>
      </w:r>
      <w:r w:rsidRPr="00F50394">
        <w:t xml:space="preserve"> </w:t>
      </w:r>
      <w:r w:rsidRPr="00F50394">
        <w:rPr>
          <w:bCs/>
        </w:rPr>
        <w:t xml:space="preserve">о предоставлении из областного бюджета Ленинградской области в 2021-2022 годах бюджету Сосновоборского городского округа субсидий на ремонт автомобильных дорог общего пользования местного значения от </w:t>
      </w:r>
      <w:r w:rsidRPr="001B019F">
        <w:t>11.05.2021 года № 206</w:t>
      </w:r>
      <w:r w:rsidRPr="00F50394">
        <w:t xml:space="preserve">, </w:t>
      </w:r>
      <w:r w:rsidRPr="00F50394">
        <w:rPr>
          <w:bCs/>
        </w:rPr>
        <w:t xml:space="preserve">от 30.06.2021 №123, </w:t>
      </w:r>
      <w:r w:rsidRPr="00F50394">
        <w:rPr>
          <w:shd w:val="clear" w:color="auto" w:fill="FFFFFF"/>
        </w:rPr>
        <w:t xml:space="preserve">от 14.02.2022 №32 </w:t>
      </w:r>
      <w:r w:rsidRPr="00F50394">
        <w:rPr>
          <w:bCs/>
        </w:rPr>
        <w:t>соблюдены, результат</w:t>
      </w:r>
      <w:r w:rsidRPr="00F50394">
        <w:t xml:space="preserve"> </w:t>
      </w:r>
      <w:r w:rsidRPr="00F50394">
        <w:rPr>
          <w:bCs/>
        </w:rPr>
        <w:t>использования субсидий в целом достигнут, обязательства муниципального образования исполнены.</w:t>
      </w:r>
    </w:p>
    <w:p w14:paraId="77095139" w14:textId="77777777" w:rsidR="00E21E43" w:rsidRPr="00F50394" w:rsidRDefault="00E21E43" w:rsidP="00E21E43">
      <w:pPr>
        <w:tabs>
          <w:tab w:val="left" w:pos="0"/>
        </w:tabs>
        <w:suppressAutoHyphens/>
        <w:ind w:firstLine="709"/>
        <w:jc w:val="both"/>
        <w:rPr>
          <w:rFonts w:eastAsia="Calibri"/>
          <w:sz w:val="16"/>
          <w:szCs w:val="16"/>
          <w:lang w:eastAsia="en-US"/>
        </w:rPr>
      </w:pPr>
    </w:p>
    <w:p w14:paraId="3B7DE1BB" w14:textId="77777777" w:rsidR="00E21E43" w:rsidRPr="004D3A52" w:rsidRDefault="00E21E43" w:rsidP="00E21E43">
      <w:pPr>
        <w:tabs>
          <w:tab w:val="left" w:pos="0"/>
        </w:tabs>
        <w:suppressAutoHyphens/>
        <w:ind w:firstLine="709"/>
        <w:jc w:val="both"/>
        <w:rPr>
          <w:rFonts w:eastAsia="Calibri"/>
          <w:lang w:eastAsia="en-US"/>
        </w:rPr>
      </w:pPr>
      <w:r>
        <w:rPr>
          <w:rFonts w:eastAsia="Calibri"/>
          <w:lang w:eastAsia="en-US"/>
        </w:rPr>
        <w:t xml:space="preserve">19. </w:t>
      </w:r>
      <w:r w:rsidRPr="004D3A52">
        <w:rPr>
          <w:rFonts w:eastAsia="Calibri"/>
          <w:lang w:eastAsia="en-US"/>
        </w:rPr>
        <w:t>При проверке отражения хозяйственных операций в бюджетном учете нарушений не выявлено.</w:t>
      </w:r>
    </w:p>
    <w:p w14:paraId="67499DAB" w14:textId="77777777" w:rsidR="00E21E43" w:rsidRPr="00016A75" w:rsidRDefault="00E21E43" w:rsidP="00E21E43">
      <w:pPr>
        <w:ind w:firstLine="709"/>
        <w:jc w:val="both"/>
        <w:rPr>
          <w:sz w:val="16"/>
          <w:szCs w:val="16"/>
        </w:rPr>
      </w:pPr>
    </w:p>
    <w:p w14:paraId="0E32A80E" w14:textId="77777777" w:rsidR="00E21E43" w:rsidRDefault="00E21E43" w:rsidP="00E21E43">
      <w:pPr>
        <w:ind w:firstLine="709"/>
        <w:jc w:val="both"/>
      </w:pPr>
      <w:r>
        <w:t xml:space="preserve">20. Аудит в сфере закупок: </w:t>
      </w:r>
    </w:p>
    <w:p w14:paraId="4865C906" w14:textId="77777777" w:rsidR="00E21E43" w:rsidRPr="00016A75" w:rsidRDefault="00E21E43" w:rsidP="00E21E43">
      <w:pPr>
        <w:autoSpaceDE w:val="0"/>
        <w:autoSpaceDN w:val="0"/>
        <w:adjustRightInd w:val="0"/>
        <w:ind w:firstLine="709"/>
        <w:jc w:val="both"/>
        <w:rPr>
          <w:sz w:val="16"/>
          <w:szCs w:val="16"/>
        </w:rPr>
      </w:pPr>
    </w:p>
    <w:p w14:paraId="03DDBDE8" w14:textId="77777777" w:rsidR="00E21E43" w:rsidRDefault="00E21E43" w:rsidP="00E21E43">
      <w:pPr>
        <w:autoSpaceDE w:val="0"/>
        <w:autoSpaceDN w:val="0"/>
        <w:adjustRightInd w:val="0"/>
        <w:ind w:firstLine="709"/>
        <w:jc w:val="both"/>
        <w:rPr>
          <w:rFonts w:eastAsia="Calibri"/>
          <w:lang w:eastAsia="en-US"/>
        </w:rPr>
      </w:pPr>
      <w:r>
        <w:t xml:space="preserve">1). При проверке внесения изменений в план – график закупок на 2021 год установлено несоблюдение пункта 2 части 8 статьи 16 </w:t>
      </w:r>
      <w:r w:rsidRPr="00A3353F">
        <w:rPr>
          <w:rFonts w:eastAsia="Calibri"/>
          <w:lang w:eastAsia="en-US"/>
        </w:rPr>
        <w:t>Федерального закона от 05.04.2013 N 44-ФЗ"О контрактной системе в сфере закупок товаров, работ, услуг для обеспечения государственных и муниципальных нужд" (далее по тексту Федеральный закон № 44-ФЗ),</w:t>
      </w:r>
      <w:r>
        <w:rPr>
          <w:rFonts w:eastAsia="Calibri"/>
          <w:lang w:eastAsia="en-US"/>
        </w:rPr>
        <w:t xml:space="preserve"> </w:t>
      </w:r>
      <w:r w:rsidRPr="00A3353F">
        <w:rPr>
          <w:rFonts w:eastAsia="Calibri"/>
          <w:lang w:eastAsia="en-US"/>
        </w:rPr>
        <w:t>подпункта «а» пункта 12 Постановления Правительства РФ от 30.09.2019 N 1279 "О планах-графиках закупок и о признании утратившими силу отдельных решений Правительства Российской Федерации".</w:t>
      </w:r>
      <w:r>
        <w:rPr>
          <w:rFonts w:eastAsia="Calibri"/>
          <w:lang w:eastAsia="en-US"/>
        </w:rPr>
        <w:t xml:space="preserve"> </w:t>
      </w:r>
    </w:p>
    <w:p w14:paraId="6CCB0EC6" w14:textId="77777777" w:rsidR="00E21E43" w:rsidRDefault="00E21E43" w:rsidP="00E21E43">
      <w:pPr>
        <w:autoSpaceDE w:val="0"/>
        <w:autoSpaceDN w:val="0"/>
        <w:adjustRightInd w:val="0"/>
        <w:ind w:firstLine="709"/>
        <w:jc w:val="both"/>
        <w:rPr>
          <w:rFonts w:eastAsia="Calibri"/>
          <w:lang w:eastAsia="en-US"/>
        </w:rPr>
      </w:pPr>
      <w:r>
        <w:rPr>
          <w:rFonts w:eastAsia="Calibri"/>
          <w:lang w:eastAsia="en-US"/>
        </w:rPr>
        <w:t xml:space="preserve">При доведенных объемах прав на принятие обязательств в сумме 16 843 147,20 руб. на осуществление в 2021 году закупки </w:t>
      </w:r>
      <w:r w:rsidRPr="000F0FF6">
        <w:t>«</w:t>
      </w:r>
      <w:r w:rsidRPr="000F0FF6">
        <w:rPr>
          <w:shd w:val="clear" w:color="auto" w:fill="FFFFFF"/>
        </w:rPr>
        <w:t>Выполнение работ по ремонту асфальтобетонного покрытия улично-дорожной сети и проведение благоустройства на прилегающей территории в рамках выполнения работ на участке дороги по Копорскому шоссе от км 97+100 до 100+300 в г. Сосновый Бор Ленинградской области»</w:t>
      </w:r>
      <w:r>
        <w:rPr>
          <w:shd w:val="clear" w:color="auto" w:fill="FFFFFF"/>
        </w:rPr>
        <w:t xml:space="preserve"> в п</w:t>
      </w:r>
      <w:r>
        <w:rPr>
          <w:rFonts w:eastAsia="Calibri"/>
          <w:lang w:eastAsia="en-US"/>
        </w:rPr>
        <w:t xml:space="preserve">лан-график (версия от 28.12.2021 года) </w:t>
      </w:r>
      <w:r>
        <w:rPr>
          <w:shd w:val="clear" w:color="auto" w:fill="FFFFFF"/>
        </w:rPr>
        <w:t xml:space="preserve">не внесены и не утверждены изменения, </w:t>
      </w:r>
      <w:r>
        <w:t>доведенные до Заказчика (администрации СГО) объема прав в денежном выражении на принятие</w:t>
      </w:r>
      <w:r w:rsidRPr="00201839">
        <w:t xml:space="preserve"> </w:t>
      </w:r>
      <w:r>
        <w:t xml:space="preserve">и исполнение обязательств в сумме </w:t>
      </w:r>
      <w:r>
        <w:rPr>
          <w:rFonts w:eastAsia="Calibri"/>
          <w:lang w:eastAsia="en-US"/>
        </w:rPr>
        <w:t>16 843 147,20 руб. :</w:t>
      </w:r>
    </w:p>
    <w:p w14:paraId="4502A330" w14:textId="77777777" w:rsidR="00E21E43" w:rsidRPr="00FB2078" w:rsidRDefault="00E21E43" w:rsidP="00E21E43">
      <w:pPr>
        <w:autoSpaceDE w:val="0"/>
        <w:autoSpaceDN w:val="0"/>
        <w:adjustRightInd w:val="0"/>
        <w:ind w:firstLine="709"/>
        <w:jc w:val="both"/>
        <w:rPr>
          <w:sz w:val="16"/>
          <w:szCs w:val="16"/>
        </w:rPr>
      </w:pPr>
    </w:p>
    <w:p w14:paraId="113B3997" w14:textId="77777777" w:rsidR="00E21E43" w:rsidRPr="005E04B8" w:rsidRDefault="00E21E43" w:rsidP="00E21E43">
      <w:pPr>
        <w:pStyle w:val="ConsPlusNonformat"/>
        <w:ind w:firstLine="709"/>
        <w:jc w:val="both"/>
        <w:rPr>
          <w:rFonts w:ascii="Times New Roman" w:eastAsia="Calibri" w:hAnsi="Times New Roman" w:cs="Times New Roman"/>
          <w:i/>
          <w:iCs/>
          <w:sz w:val="24"/>
          <w:szCs w:val="24"/>
          <w:lang w:eastAsia="en-US"/>
        </w:rPr>
      </w:pPr>
      <w:r w:rsidRPr="005E04B8">
        <w:rPr>
          <w:rFonts w:ascii="Times New Roman" w:eastAsia="Calibri" w:hAnsi="Times New Roman" w:cs="Times New Roman"/>
          <w:i/>
          <w:iCs/>
          <w:sz w:val="24"/>
          <w:szCs w:val="24"/>
          <w:lang w:eastAsia="en-US"/>
        </w:rPr>
        <w:t>В соответствии с Классификатором нарушений, выявляемых в ходе внешнего государственного аудита (контроля), утвержденного постановлением Коллегии Счетной палаты РФ от 07.09.2017 N 9ПК (ред. от 24.05.2022)</w:t>
      </w:r>
      <w:r>
        <w:rPr>
          <w:rFonts w:ascii="Times New Roman" w:eastAsia="Calibri" w:hAnsi="Times New Roman" w:cs="Times New Roman"/>
          <w:i/>
          <w:iCs/>
          <w:sz w:val="24"/>
          <w:szCs w:val="24"/>
          <w:lang w:eastAsia="en-US"/>
        </w:rPr>
        <w:t>,</w:t>
      </w:r>
      <w:r w:rsidRPr="005E04B8">
        <w:rPr>
          <w:rFonts w:ascii="Times New Roman" w:eastAsia="Calibri" w:hAnsi="Times New Roman" w:cs="Times New Roman"/>
          <w:i/>
          <w:iCs/>
          <w:sz w:val="24"/>
          <w:szCs w:val="24"/>
          <w:lang w:eastAsia="en-US"/>
        </w:rPr>
        <w:t xml:space="preserve"> выявленное нарушение классифицируется:</w:t>
      </w:r>
    </w:p>
    <w:p w14:paraId="281CFE78" w14:textId="77777777" w:rsidR="00E21E43" w:rsidRDefault="00E21E43" w:rsidP="00E21E43">
      <w:pPr>
        <w:pStyle w:val="ConsPlusNonformat"/>
        <w:ind w:firstLine="851"/>
        <w:jc w:val="both"/>
        <w:rPr>
          <w:rFonts w:ascii="Times New Roman" w:eastAsia="Calibri" w:hAnsi="Times New Roman" w:cs="Times New Roman"/>
          <w:i/>
          <w:iCs/>
          <w:sz w:val="24"/>
          <w:szCs w:val="24"/>
          <w:lang w:eastAsia="en-US"/>
        </w:rPr>
      </w:pPr>
      <w:r w:rsidRPr="005E04B8">
        <w:rPr>
          <w:rFonts w:ascii="Times New Roman" w:eastAsia="Calibri" w:hAnsi="Times New Roman" w:cs="Times New Roman"/>
          <w:i/>
          <w:iCs/>
          <w:sz w:val="24"/>
          <w:szCs w:val="24"/>
          <w:lang w:eastAsia="en-US"/>
        </w:rPr>
        <w:t>- по пункту 4.12 «Нарушения порядка формирования, утверждения и ведения плана-графика закупок товаров, работ, услуг для обеспечения государственных и муниципальных нужд, порядка его размещения в единой информационной системе в сфере закупок в открытом доступе</w:t>
      </w:r>
      <w:r>
        <w:rPr>
          <w:rFonts w:ascii="Times New Roman" w:eastAsia="Calibri" w:hAnsi="Times New Roman" w:cs="Times New Roman"/>
          <w:i/>
          <w:iCs/>
          <w:sz w:val="24"/>
          <w:szCs w:val="24"/>
          <w:lang w:eastAsia="en-US"/>
        </w:rPr>
        <w:t>». Количество случаев – 1.</w:t>
      </w:r>
    </w:p>
    <w:p w14:paraId="7B5B064D" w14:textId="77777777" w:rsidR="00E21E43" w:rsidRDefault="00E21E43" w:rsidP="00E21E43">
      <w:pPr>
        <w:ind w:firstLine="709"/>
        <w:jc w:val="both"/>
      </w:pPr>
      <w:r>
        <w:rPr>
          <w:rFonts w:eastAsia="Calibri"/>
          <w:lang w:eastAsia="en-US"/>
        </w:rPr>
        <w:t>2)</w:t>
      </w:r>
      <w:r w:rsidRPr="000F7479">
        <w:rPr>
          <w:b/>
          <w:bCs/>
        </w:rPr>
        <w:t xml:space="preserve"> </w:t>
      </w:r>
      <w:r w:rsidRPr="00337D96">
        <w:t xml:space="preserve">По результатам аудита 3-х муниципальных контрактов </w:t>
      </w:r>
      <w:r>
        <w:t>на сумму 151 513 582,09 руб.  (№0145300000121000119-01 от 17.06.2021 в сумме 2 573 298,07 руб., № 0145300000121000195-01 от 06.09.2021 в сумме 68 252 180,40 руб., №0145300000122000061 от 13.05.2022 в сумме 80 688 103,62 руб.) установлено</w:t>
      </w:r>
      <w:r w:rsidRPr="00337D96">
        <w:t xml:space="preserve">: </w:t>
      </w:r>
    </w:p>
    <w:p w14:paraId="6E0DA777" w14:textId="77777777" w:rsidR="00E21E43" w:rsidRPr="00542EDD" w:rsidRDefault="00E21E43" w:rsidP="00E21E43">
      <w:pPr>
        <w:ind w:firstLine="709"/>
        <w:jc w:val="both"/>
        <w:rPr>
          <w:sz w:val="16"/>
          <w:szCs w:val="16"/>
        </w:rPr>
      </w:pPr>
    </w:p>
    <w:p w14:paraId="1CDE64DD" w14:textId="77777777" w:rsidR="00E21E43" w:rsidRDefault="00E21E43" w:rsidP="00E21E43">
      <w:pPr>
        <w:ind w:firstLine="709"/>
        <w:jc w:val="both"/>
      </w:pPr>
      <w:r>
        <w:t xml:space="preserve">- </w:t>
      </w:r>
      <w:r w:rsidRPr="00337D96">
        <w:t>расходы на закупки «</w:t>
      </w:r>
      <w:r w:rsidRPr="00337D96">
        <w:rPr>
          <w:color w:val="000000"/>
          <w:shd w:val="clear" w:color="auto" w:fill="FFFFFF"/>
        </w:rPr>
        <w:t xml:space="preserve">Выполнение работ по ремонту асфальтобетонного покрытия улично-дорожной сети на автомобильных дорогах общего пользования местного значения </w:t>
      </w:r>
      <w:r w:rsidRPr="00337D96">
        <w:rPr>
          <w:color w:val="000000"/>
          <w:shd w:val="clear" w:color="auto" w:fill="FFFFFF"/>
        </w:rPr>
        <w:lastRenderedPageBreak/>
        <w:t>имеющих приоритетный социально-значимый характер в г. Сосновый Бор Ленинградской области» и «</w:t>
      </w:r>
      <w:r w:rsidRPr="00337D96">
        <w:t>Ремонт автомобильных дорог общего пользования», произведенные администрацией СГО</w:t>
      </w:r>
      <w:r>
        <w:t xml:space="preserve"> в 2021 году и текущем периоде 2022 года</w:t>
      </w:r>
      <w:r w:rsidRPr="00337D96">
        <w:t>, осуществлены с учетом принципа эффективности использования бюджетных средств, предусмотренного статьей 34 Бюджетного кодекса Российской Федерации и принципа ответственности за результативность и эффективность осуществления закупок, предусмотренного статьей 12 Федерального закона</w:t>
      </w:r>
      <w:r w:rsidRPr="00BE125A">
        <w:rPr>
          <w:rFonts w:eastAsia="Calibri"/>
          <w:bCs/>
        </w:rPr>
        <w:t xml:space="preserve"> </w:t>
      </w:r>
      <w:r w:rsidRPr="00BE125A">
        <w:rPr>
          <w:rFonts w:eastAsia="Calibri"/>
          <w:bCs/>
          <w:lang w:eastAsia="en-US"/>
        </w:rPr>
        <w:t>от 05.04.2013 N 44-ФЗ "О контрактной системе в сфере закупок товаров, работ, услуг для обеспечения государственных и муниципальных нужд"</w:t>
      </w:r>
      <w:r>
        <w:rPr>
          <w:rFonts w:eastAsia="Calibri"/>
          <w:bCs/>
          <w:lang w:eastAsia="en-US"/>
        </w:rPr>
        <w:t>.</w:t>
      </w:r>
    </w:p>
    <w:p w14:paraId="1AD023AA" w14:textId="77777777" w:rsidR="00E21E43" w:rsidRPr="00BE125A" w:rsidRDefault="00E21E43" w:rsidP="00E21E43">
      <w:pPr>
        <w:pStyle w:val="ConsPlusNonformat"/>
        <w:ind w:firstLine="709"/>
        <w:jc w:val="both"/>
        <w:rPr>
          <w:rFonts w:ascii="Times New Roman" w:hAnsi="Times New Roman" w:cs="Times New Roman"/>
          <w:sz w:val="24"/>
          <w:szCs w:val="24"/>
        </w:rPr>
      </w:pPr>
      <w:r w:rsidRPr="00BE12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Н</w:t>
      </w:r>
      <w:r w:rsidRPr="00BE125A">
        <w:rPr>
          <w:rFonts w:ascii="Times New Roman" w:hAnsi="Times New Roman" w:cs="Times New Roman"/>
          <w:sz w:val="24"/>
          <w:szCs w:val="24"/>
        </w:rPr>
        <w:t xml:space="preserve">арушений при заключении и исполнении муниципальных контрактов в рамках </w:t>
      </w:r>
      <w:r w:rsidRPr="00BE125A">
        <w:rPr>
          <w:rFonts w:ascii="Times New Roman" w:hAnsi="Times New Roman" w:cs="Times New Roman"/>
          <w:bCs/>
          <w:sz w:val="24"/>
          <w:szCs w:val="24"/>
        </w:rPr>
        <w:t>Федерального закона</w:t>
      </w:r>
      <w:r w:rsidRPr="00BE125A">
        <w:rPr>
          <w:rFonts w:ascii="Times New Roman" w:eastAsia="Calibri" w:hAnsi="Times New Roman" w:cs="Times New Roman"/>
          <w:bCs/>
          <w:sz w:val="24"/>
          <w:szCs w:val="24"/>
        </w:rPr>
        <w:t xml:space="preserve"> </w:t>
      </w:r>
      <w:r w:rsidRPr="00BE125A">
        <w:rPr>
          <w:rFonts w:ascii="Times New Roman" w:eastAsia="Calibri" w:hAnsi="Times New Roman" w:cs="Times New Roman"/>
          <w:bCs/>
          <w:sz w:val="24"/>
          <w:szCs w:val="24"/>
          <w:lang w:eastAsia="en-US"/>
        </w:rPr>
        <w:t xml:space="preserve">от 05.04.2013 N 44-ФЗ "О контрактной системе в сфере закупок товаров, работ, услуг для обеспечения государственных и муниципальных нужд" </w:t>
      </w:r>
      <w:r w:rsidRPr="00BE125A">
        <w:rPr>
          <w:rFonts w:ascii="Times New Roman" w:hAnsi="Times New Roman" w:cs="Times New Roman"/>
          <w:sz w:val="24"/>
          <w:szCs w:val="24"/>
        </w:rPr>
        <w:t>в 2021 году, текущем периоде 2022 года не выявлено</w:t>
      </w:r>
      <w:r>
        <w:rPr>
          <w:rFonts w:ascii="Times New Roman" w:hAnsi="Times New Roman" w:cs="Times New Roman"/>
          <w:sz w:val="24"/>
          <w:szCs w:val="24"/>
        </w:rPr>
        <w:t>.</w:t>
      </w:r>
    </w:p>
    <w:p w14:paraId="3DF4FF22" w14:textId="77777777" w:rsidR="00E21E43" w:rsidRDefault="00E21E43" w:rsidP="00E21E43">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3408F9">
        <w:rPr>
          <w:rFonts w:ascii="Times New Roman" w:hAnsi="Times New Roman" w:cs="Times New Roman"/>
          <w:sz w:val="24"/>
          <w:szCs w:val="24"/>
          <w:shd w:val="clear" w:color="auto" w:fill="FFFFFF"/>
        </w:rPr>
        <w:t>Информация об изменении и исполнении контракт</w:t>
      </w:r>
      <w:r>
        <w:rPr>
          <w:rFonts w:ascii="Times New Roman" w:hAnsi="Times New Roman" w:cs="Times New Roman"/>
          <w:sz w:val="24"/>
          <w:szCs w:val="24"/>
          <w:shd w:val="clear" w:color="auto" w:fill="FFFFFF"/>
        </w:rPr>
        <w:t>ов</w:t>
      </w:r>
      <w:r w:rsidRPr="003408F9">
        <w:rPr>
          <w:rFonts w:ascii="Times New Roman" w:hAnsi="Times New Roman" w:cs="Times New Roman"/>
          <w:sz w:val="24"/>
          <w:szCs w:val="24"/>
          <w:shd w:val="clear" w:color="auto" w:fill="FFFFFF"/>
        </w:rPr>
        <w:t xml:space="preserve"> размещена </w:t>
      </w:r>
      <w:r w:rsidRPr="003408F9">
        <w:rPr>
          <w:rFonts w:ascii="Times New Roman" w:hAnsi="Times New Roman" w:cs="Times New Roman"/>
          <w:sz w:val="24"/>
          <w:szCs w:val="24"/>
        </w:rPr>
        <w:t>в ЕИС в установленный срок.</w:t>
      </w:r>
      <w:r w:rsidRPr="003408F9">
        <w:rPr>
          <w:rStyle w:val="cardmaininfocontent"/>
          <w:rFonts w:ascii="Times New Roman" w:hAnsi="Times New Roman" w:cs="Times New Roman"/>
          <w:sz w:val="24"/>
          <w:szCs w:val="24"/>
          <w:bdr w:val="none" w:sz="0" w:space="0" w:color="auto" w:frame="1"/>
        </w:rPr>
        <w:t xml:space="preserve"> </w:t>
      </w:r>
      <w:r w:rsidRPr="003408F9">
        <w:rPr>
          <w:rFonts w:ascii="Times New Roman" w:hAnsi="Times New Roman" w:cs="Times New Roman"/>
          <w:sz w:val="24"/>
          <w:szCs w:val="24"/>
        </w:rPr>
        <w:t xml:space="preserve">Нарушений не установлено. </w:t>
      </w:r>
      <w:r>
        <w:rPr>
          <w:rFonts w:ascii="Times New Roman" w:hAnsi="Times New Roman" w:cs="Times New Roman"/>
          <w:sz w:val="24"/>
          <w:szCs w:val="24"/>
        </w:rPr>
        <w:t xml:space="preserve"> </w:t>
      </w:r>
    </w:p>
    <w:p w14:paraId="7AEC950A" w14:textId="77777777" w:rsidR="00E21E43" w:rsidRDefault="00E21E43" w:rsidP="00E21E43">
      <w:pPr>
        <w:pStyle w:val="15"/>
        <w:spacing w:before="0" w:beforeAutospacing="0" w:after="0" w:afterAutospacing="0"/>
        <w:ind w:firstLine="709"/>
        <w:jc w:val="both"/>
        <w:rPr>
          <w:shd w:val="clear" w:color="auto" w:fill="FFFFFF"/>
        </w:rPr>
      </w:pPr>
      <w:r>
        <w:t xml:space="preserve">- </w:t>
      </w:r>
      <w:r w:rsidRPr="003408F9">
        <w:t>Оплата выполненных работ муниципальным заказчиком произведена в установленный срок</w:t>
      </w:r>
      <w:r>
        <w:t xml:space="preserve">. </w:t>
      </w:r>
      <w:r w:rsidRPr="003408F9">
        <w:rPr>
          <w:rFonts w:eastAsia="Calibri"/>
          <w:lang w:eastAsia="en-US"/>
        </w:rPr>
        <w:t>Нарушения сроков оплаты не выявлено.</w:t>
      </w:r>
      <w:r w:rsidRPr="003408F9">
        <w:rPr>
          <w:shd w:val="clear" w:color="auto" w:fill="FFFFFF"/>
        </w:rPr>
        <w:t xml:space="preserve"> </w:t>
      </w:r>
    </w:p>
    <w:p w14:paraId="611E8ABB" w14:textId="77777777" w:rsidR="00E21E43" w:rsidRPr="0061737D" w:rsidRDefault="00E21E43" w:rsidP="00E21E43">
      <w:pPr>
        <w:ind w:firstLine="709"/>
        <w:rPr>
          <w:color w:val="0D0D0D"/>
          <w:sz w:val="16"/>
          <w:szCs w:val="16"/>
        </w:rPr>
      </w:pPr>
    </w:p>
    <w:p w14:paraId="6BBD0990" w14:textId="77777777" w:rsidR="00E21E43" w:rsidRDefault="00E21E43" w:rsidP="00E21E43">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3774D6">
        <w:rPr>
          <w:rFonts w:ascii="Times New Roman" w:hAnsi="Times New Roman" w:cs="Times New Roman"/>
          <w:sz w:val="24"/>
          <w:szCs w:val="24"/>
        </w:rPr>
        <w:t>П</w:t>
      </w:r>
      <w:r>
        <w:rPr>
          <w:rFonts w:ascii="Times New Roman" w:hAnsi="Times New Roman" w:cs="Times New Roman"/>
          <w:sz w:val="24"/>
          <w:szCs w:val="24"/>
        </w:rPr>
        <w:t>о</w:t>
      </w:r>
      <w:r w:rsidRPr="003774D6">
        <w:rPr>
          <w:rFonts w:ascii="Times New Roman" w:hAnsi="Times New Roman" w:cs="Times New Roman"/>
          <w:sz w:val="24"/>
          <w:szCs w:val="24"/>
        </w:rPr>
        <w:t xml:space="preserve"> результатам выборочного </w:t>
      </w:r>
      <w:r w:rsidRPr="003774D6">
        <w:rPr>
          <w:rFonts w:ascii="Times New Roman" w:hAnsi="Times New Roman" w:cs="Times New Roman"/>
          <w:color w:val="0D0D0D"/>
          <w:sz w:val="24"/>
          <w:szCs w:val="24"/>
        </w:rPr>
        <w:t>сравнительного анализа</w:t>
      </w:r>
      <w:r w:rsidRPr="00A74EAE">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расходов средств </w:t>
      </w:r>
      <w:r w:rsidRPr="003774D6">
        <w:rPr>
          <w:rFonts w:ascii="Times New Roman" w:hAnsi="Times New Roman" w:cs="Times New Roman"/>
          <w:sz w:val="24"/>
          <w:szCs w:val="24"/>
        </w:rPr>
        <w:t>бюджета Сосновоборского городского округа на ремонт автомобильных дорог местного значения установлено, что стоимость работ</w:t>
      </w:r>
      <w:r>
        <w:rPr>
          <w:rFonts w:ascii="Times New Roman" w:hAnsi="Times New Roman" w:cs="Times New Roman"/>
          <w:sz w:val="24"/>
          <w:szCs w:val="24"/>
        </w:rPr>
        <w:t xml:space="preserve"> исходя</w:t>
      </w:r>
      <w:r w:rsidRPr="003774D6">
        <w:rPr>
          <w:rFonts w:ascii="Times New Roman" w:hAnsi="Times New Roman" w:cs="Times New Roman"/>
          <w:color w:val="0D0D0D"/>
          <w:sz w:val="24"/>
          <w:szCs w:val="24"/>
        </w:rPr>
        <w:t xml:space="preserve"> </w:t>
      </w:r>
      <w:r>
        <w:rPr>
          <w:rFonts w:ascii="Times New Roman" w:hAnsi="Times New Roman" w:cs="Times New Roman"/>
          <w:color w:val="0D0D0D"/>
          <w:sz w:val="24"/>
          <w:szCs w:val="24"/>
        </w:rPr>
        <w:t xml:space="preserve">из </w:t>
      </w:r>
      <w:r w:rsidRPr="003774D6">
        <w:rPr>
          <w:rFonts w:ascii="Times New Roman" w:hAnsi="Times New Roman" w:cs="Times New Roman"/>
          <w:sz w:val="24"/>
          <w:szCs w:val="24"/>
        </w:rPr>
        <w:t xml:space="preserve">норматива финансовых затрат на ремонт автомобильных дорог местного значения, утвержденного решением совета депутатов СГО от 27.06.2018 г. № 128 </w:t>
      </w:r>
      <w:r>
        <w:rPr>
          <w:rFonts w:ascii="Times New Roman" w:hAnsi="Times New Roman" w:cs="Times New Roman"/>
          <w:sz w:val="24"/>
          <w:szCs w:val="24"/>
        </w:rPr>
        <w:t>с учетом</w:t>
      </w:r>
      <w:r w:rsidRPr="003774D6">
        <w:rPr>
          <w:rFonts w:ascii="Times New Roman" w:hAnsi="Times New Roman" w:cs="Times New Roman"/>
          <w:sz w:val="24"/>
          <w:szCs w:val="24"/>
        </w:rPr>
        <w:t xml:space="preserve"> индексов – дефляторов (2019,2020,2021,2</w:t>
      </w:r>
      <w:r>
        <w:rPr>
          <w:rFonts w:ascii="Times New Roman" w:hAnsi="Times New Roman" w:cs="Times New Roman"/>
          <w:sz w:val="24"/>
          <w:szCs w:val="24"/>
        </w:rPr>
        <w:t>022</w:t>
      </w:r>
      <w:r w:rsidRPr="003774D6">
        <w:rPr>
          <w:rFonts w:ascii="Times New Roman" w:hAnsi="Times New Roman" w:cs="Times New Roman"/>
          <w:sz w:val="24"/>
          <w:szCs w:val="24"/>
        </w:rPr>
        <w:t>) меньше стоимости работ, определенной проектно – сметным способом в соответствии с частью 9.1 статьи 22 Федерального закона №44 ФЗ.</w:t>
      </w:r>
      <w:r>
        <w:rPr>
          <w:rFonts w:ascii="Times New Roman" w:hAnsi="Times New Roman" w:cs="Times New Roman"/>
          <w:sz w:val="24"/>
          <w:szCs w:val="24"/>
        </w:rPr>
        <w:t xml:space="preserve"> </w:t>
      </w:r>
    </w:p>
    <w:p w14:paraId="4E24CD27" w14:textId="77777777" w:rsidR="00E21E43" w:rsidRPr="00553BDB" w:rsidRDefault="00E21E43" w:rsidP="00E21E43">
      <w:pPr>
        <w:pStyle w:val="ConsPlusNonformat"/>
        <w:ind w:firstLine="709"/>
        <w:jc w:val="both"/>
        <w:rPr>
          <w:rFonts w:ascii="Times New Roman" w:hAnsi="Times New Roman" w:cs="Times New Roman"/>
          <w:sz w:val="24"/>
          <w:szCs w:val="24"/>
        </w:rPr>
      </w:pPr>
      <w:r w:rsidRPr="00553BDB">
        <w:rPr>
          <w:rFonts w:ascii="Times New Roman" w:hAnsi="Times New Roman" w:cs="Times New Roman"/>
          <w:sz w:val="24"/>
          <w:szCs w:val="24"/>
        </w:rPr>
        <w:t>Учитывая, что базовый норматив финансовых затрат на ремонт автомобильных дорог местного значения, утвержденный решением совета депутатов СГО от 27.06.2018 г., был рассчитан исходя из фактической стоимости работ по исполненным контрактам за период 2015, 2016, 2017 годов, в целях актуализации норматив финансовых затрат на ремонт автомобильных дорог местного значения следует пересчитать</w:t>
      </w:r>
      <w:r>
        <w:rPr>
          <w:rFonts w:ascii="Times New Roman" w:hAnsi="Times New Roman" w:cs="Times New Roman"/>
          <w:sz w:val="24"/>
          <w:szCs w:val="24"/>
        </w:rPr>
        <w:t>.</w:t>
      </w:r>
    </w:p>
    <w:p w14:paraId="74DF241C" w14:textId="77777777" w:rsidR="00E21E43" w:rsidRPr="00823FC1" w:rsidRDefault="00E21E43" w:rsidP="00E21E43">
      <w:pPr>
        <w:autoSpaceDE w:val="0"/>
        <w:autoSpaceDN w:val="0"/>
        <w:adjustRightInd w:val="0"/>
        <w:ind w:firstLine="709"/>
        <w:jc w:val="both"/>
        <w:rPr>
          <w:b/>
          <w:sz w:val="16"/>
          <w:szCs w:val="16"/>
        </w:rPr>
      </w:pPr>
    </w:p>
    <w:p w14:paraId="2F79494C" w14:textId="592DC649" w:rsidR="00E21E43" w:rsidRDefault="00F7631B" w:rsidP="00E21E43">
      <w:pPr>
        <w:jc w:val="both"/>
        <w:rPr>
          <w:b/>
        </w:rPr>
      </w:pPr>
      <w:r>
        <w:rPr>
          <w:b/>
          <w:snapToGrid w:val="0"/>
        </w:rPr>
        <w:t>9</w:t>
      </w:r>
      <w:r w:rsidR="00E21E43" w:rsidRPr="00B30086">
        <w:rPr>
          <w:b/>
          <w:snapToGrid w:val="0"/>
        </w:rPr>
        <w:t>.</w:t>
      </w:r>
      <w:r w:rsidR="00E21E43" w:rsidRPr="00B30086">
        <w:rPr>
          <w:b/>
        </w:rPr>
        <w:t xml:space="preserve"> По результатам </w:t>
      </w:r>
      <w:r w:rsidR="00E21E43">
        <w:rPr>
          <w:b/>
        </w:rPr>
        <w:t xml:space="preserve">экспертно – аналитического мероприятия </w:t>
      </w:r>
      <w:r w:rsidR="00E21E43" w:rsidRPr="00B30086">
        <w:rPr>
          <w:b/>
        </w:rPr>
        <w:t>Контрольно – счетн</w:t>
      </w:r>
      <w:r w:rsidR="00E21E43">
        <w:rPr>
          <w:b/>
        </w:rPr>
        <w:t>ой</w:t>
      </w:r>
      <w:r w:rsidR="00E21E43" w:rsidRPr="00B30086">
        <w:rPr>
          <w:b/>
        </w:rPr>
        <w:t xml:space="preserve"> палат</w:t>
      </w:r>
      <w:r w:rsidR="00E21E43">
        <w:rPr>
          <w:b/>
        </w:rPr>
        <w:t>ой</w:t>
      </w:r>
      <w:r w:rsidR="00E21E43" w:rsidRPr="00B30086">
        <w:rPr>
          <w:b/>
        </w:rPr>
        <w:t xml:space="preserve"> Сосновоборского городского округа</w:t>
      </w:r>
      <w:r w:rsidR="00E21E43">
        <w:rPr>
          <w:b/>
        </w:rPr>
        <w:t xml:space="preserve"> объектам контроля направлены представления:</w:t>
      </w:r>
    </w:p>
    <w:p w14:paraId="5AFDBDA7" w14:textId="46BF4E8F" w:rsidR="00E21E43" w:rsidRPr="00993318" w:rsidRDefault="00E21E43" w:rsidP="00E21E43">
      <w:pPr>
        <w:ind w:firstLine="142"/>
        <w:jc w:val="both"/>
        <w:rPr>
          <w:b/>
        </w:rPr>
      </w:pPr>
      <w:r w:rsidRPr="00993318">
        <w:rPr>
          <w:b/>
        </w:rPr>
        <w:t xml:space="preserve">-  </w:t>
      </w:r>
      <w:r w:rsidRPr="00993318">
        <w:rPr>
          <w:bCs/>
        </w:rPr>
        <w:t>Администрации</w:t>
      </w:r>
      <w:r w:rsidRPr="00993318">
        <w:rPr>
          <w:b/>
        </w:rPr>
        <w:t xml:space="preserve"> </w:t>
      </w:r>
      <w:r w:rsidRPr="00993318">
        <w:rPr>
          <w:bCs/>
        </w:rPr>
        <w:t>Сосновоборского городского округа</w:t>
      </w:r>
      <w:r w:rsidRPr="00993318">
        <w:rPr>
          <w:b/>
        </w:rPr>
        <w:t xml:space="preserve"> </w:t>
      </w:r>
      <w:r w:rsidRPr="006B0379">
        <w:rPr>
          <w:bCs/>
        </w:rPr>
        <w:t>от 25.10.2022 №</w:t>
      </w:r>
      <w:r w:rsidR="00A653AC">
        <w:rPr>
          <w:bCs/>
        </w:rPr>
        <w:t xml:space="preserve"> </w:t>
      </w:r>
      <w:r w:rsidRPr="006B0379">
        <w:rPr>
          <w:bCs/>
        </w:rPr>
        <w:t>1</w:t>
      </w:r>
      <w:r w:rsidR="00EA23E1">
        <w:rPr>
          <w:bCs/>
        </w:rPr>
        <w:t>.</w:t>
      </w:r>
    </w:p>
    <w:p w14:paraId="53618FBA" w14:textId="55A4C1DE" w:rsidR="00E21E43" w:rsidRDefault="00E21E43" w:rsidP="00E21E43">
      <w:pPr>
        <w:ind w:firstLine="142"/>
        <w:jc w:val="both"/>
      </w:pPr>
      <w:r w:rsidRPr="00993318">
        <w:rPr>
          <w:b/>
        </w:rPr>
        <w:t>-</w:t>
      </w:r>
      <w:r>
        <w:rPr>
          <w:b/>
        </w:rPr>
        <w:t xml:space="preserve"> </w:t>
      </w:r>
      <w:r>
        <w:rPr>
          <w:sz w:val="16"/>
          <w:szCs w:val="16"/>
        </w:rPr>
        <w:t xml:space="preserve">   </w:t>
      </w:r>
      <w:r>
        <w:t xml:space="preserve">КУМИ </w:t>
      </w:r>
      <w:r w:rsidRPr="000947B7">
        <w:t>Сосновоборского городского округа</w:t>
      </w:r>
      <w:r>
        <w:t xml:space="preserve"> </w:t>
      </w:r>
      <w:r w:rsidRPr="006B0379">
        <w:t>от 25.10.2022 №</w:t>
      </w:r>
      <w:r w:rsidR="00A653AC">
        <w:t xml:space="preserve"> </w:t>
      </w:r>
      <w:r w:rsidRPr="006B0379">
        <w:t>2.</w:t>
      </w:r>
      <w:r w:rsidRPr="000947B7">
        <w:t xml:space="preserve"> </w:t>
      </w:r>
      <w:r>
        <w:t xml:space="preserve"> </w:t>
      </w:r>
    </w:p>
    <w:p w14:paraId="60D3A72A" w14:textId="77777777" w:rsidR="00E21E43" w:rsidRPr="00CA46A2" w:rsidRDefault="00E21E43" w:rsidP="00E21E43">
      <w:pPr>
        <w:rPr>
          <w:sz w:val="16"/>
          <w:szCs w:val="16"/>
        </w:rPr>
      </w:pPr>
    </w:p>
    <w:p w14:paraId="32C0D2DF" w14:textId="77777777" w:rsidR="00E21E43" w:rsidRPr="00CA46A2" w:rsidRDefault="00E21E43" w:rsidP="00E21E43">
      <w:pPr>
        <w:ind w:firstLine="709"/>
        <w:jc w:val="both"/>
        <w:rPr>
          <w:bCs/>
          <w:sz w:val="16"/>
          <w:szCs w:val="16"/>
        </w:rPr>
      </w:pPr>
      <w:r w:rsidRPr="00CA46A2">
        <w:rPr>
          <w:bCs/>
        </w:rPr>
        <w:t>Объектам контроля установлен срок о предоставлении информации о принятых решениях и мерах по результатам экспертно – аналитического мероприятия до 2</w:t>
      </w:r>
      <w:r>
        <w:rPr>
          <w:bCs/>
        </w:rPr>
        <w:t>5</w:t>
      </w:r>
      <w:r w:rsidRPr="00CA46A2">
        <w:rPr>
          <w:bCs/>
        </w:rPr>
        <w:t xml:space="preserve"> ноября 2022 года. </w:t>
      </w:r>
    </w:p>
    <w:p w14:paraId="4F72C475" w14:textId="2A667BF8" w:rsidR="00971B2E" w:rsidRDefault="00971B2E" w:rsidP="00BE51DC">
      <w:pPr>
        <w:suppressAutoHyphens/>
        <w:autoSpaceDE w:val="0"/>
        <w:autoSpaceDN w:val="0"/>
        <w:adjustRightInd w:val="0"/>
        <w:ind w:firstLine="709"/>
        <w:jc w:val="both"/>
        <w:rPr>
          <w:b/>
          <w:bCs/>
          <w:color w:val="04092A"/>
          <w:highlight w:val="yellow"/>
        </w:rPr>
      </w:pPr>
    </w:p>
    <w:bookmarkEnd w:id="5"/>
    <w:p w14:paraId="00E7967F" w14:textId="77777777" w:rsidR="00971B2E" w:rsidRPr="00542171" w:rsidRDefault="00971B2E" w:rsidP="00971B2E">
      <w:pPr>
        <w:shd w:val="clear" w:color="auto" w:fill="FFFFFF"/>
        <w:suppressAutoHyphens/>
        <w:ind w:firstLine="851"/>
        <w:jc w:val="both"/>
        <w:rPr>
          <w:b/>
          <w:bCs/>
          <w:color w:val="04092A"/>
          <w:sz w:val="16"/>
          <w:szCs w:val="16"/>
          <w:highlight w:val="yellow"/>
        </w:rPr>
      </w:pPr>
    </w:p>
    <w:sectPr w:rsidR="00971B2E" w:rsidRPr="00542171" w:rsidSect="00C16AC0">
      <w:footerReference w:type="even" r:id="rId9"/>
      <w:footerReference w:type="default" r:id="rId1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FCC31" w14:textId="77777777" w:rsidR="00EF25AA" w:rsidRDefault="00EF25AA">
      <w:r>
        <w:separator/>
      </w:r>
    </w:p>
  </w:endnote>
  <w:endnote w:type="continuationSeparator" w:id="0">
    <w:p w14:paraId="3D11275C" w14:textId="77777777" w:rsidR="00EF25AA" w:rsidRDefault="00EF2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embedRegular r:id="rId1" w:fontKey="{FF936556-12DB-44EE-AAEA-874DB85CD63D}"/>
  </w:font>
  <w:font w:name="Calibri">
    <w:panose1 w:val="020F0502020204030204"/>
    <w:charset w:val="CC"/>
    <w:family w:val="swiss"/>
    <w:pitch w:val="variable"/>
    <w:sig w:usb0="E4002EFF" w:usb1="C000247B" w:usb2="00000009" w:usb3="00000000" w:csb0="000001FF" w:csb1="00000000"/>
    <w:embedRegular r:id="rId2" w:fontKey="{12BECE7B-414C-4691-AA17-98BA9C2048BA}"/>
    <w:embedItalic r:id="rId3" w:fontKey="{E30A2985-A8F6-44A5-A4CD-F20A269E5457}"/>
  </w:font>
  <w:font w:name="Cambria">
    <w:panose1 w:val="02040503050406030204"/>
    <w:charset w:val="CC"/>
    <w:family w:val="roman"/>
    <w:pitch w:val="variable"/>
    <w:sig w:usb0="E00006FF" w:usb1="420024FF" w:usb2="02000000" w:usb3="00000000" w:csb0="0000019F" w:csb1="00000000"/>
    <w:embedRegular r:id="rId4" w:fontKey="{88BC41DC-AABA-4C41-AF7E-3EFEB5DDE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6C41" w14:textId="5EC4E5DC" w:rsidR="00B44EE9" w:rsidRDefault="00562411"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separate"/>
    </w:r>
    <w:r w:rsidR="00140F81">
      <w:rPr>
        <w:rStyle w:val="a4"/>
        <w:noProof/>
      </w:rPr>
      <w:t>5</w:t>
    </w:r>
    <w:r>
      <w:rPr>
        <w:rStyle w:val="a4"/>
      </w:rPr>
      <w:fldChar w:fldCharType="end"/>
    </w:r>
  </w:p>
  <w:p w14:paraId="1DA09F74" w14:textId="77777777" w:rsidR="00B44EE9" w:rsidRDefault="00B44EE9" w:rsidP="00431BF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3477" w14:textId="77777777" w:rsidR="00B44EE9" w:rsidRDefault="00562411"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separate"/>
    </w:r>
    <w:r w:rsidR="0089565F">
      <w:rPr>
        <w:rStyle w:val="a4"/>
        <w:noProof/>
      </w:rPr>
      <w:t>6</w:t>
    </w:r>
    <w:r>
      <w:rPr>
        <w:rStyle w:val="a4"/>
      </w:rPr>
      <w:fldChar w:fldCharType="end"/>
    </w:r>
  </w:p>
  <w:p w14:paraId="5949B89B" w14:textId="77777777" w:rsidR="00B44EE9" w:rsidRDefault="00B44EE9" w:rsidP="00431BF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93B86" w14:textId="77777777" w:rsidR="00EF25AA" w:rsidRDefault="00EF25AA">
      <w:r>
        <w:separator/>
      </w:r>
    </w:p>
  </w:footnote>
  <w:footnote w:type="continuationSeparator" w:id="0">
    <w:p w14:paraId="5A050E9F" w14:textId="77777777" w:rsidR="00EF25AA" w:rsidRDefault="00EF2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7BB7"/>
    <w:multiLevelType w:val="multilevel"/>
    <w:tmpl w:val="F1BC6F4A"/>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3ADD7FB8"/>
    <w:multiLevelType w:val="hybridMultilevel"/>
    <w:tmpl w:val="D1089B8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15:restartNumberingAfterBreak="0">
    <w:nsid w:val="45482779"/>
    <w:multiLevelType w:val="multilevel"/>
    <w:tmpl w:val="B3487CBE"/>
    <w:lvl w:ilvl="0">
      <w:start w:val="1"/>
      <w:numFmt w:val="decimal"/>
      <w:lvlText w:val="%1."/>
      <w:lvlJc w:val="left"/>
      <w:pPr>
        <w:ind w:left="360" w:hanging="360"/>
      </w:pPr>
      <w:rPr>
        <w:rFonts w:hint="default"/>
        <w:b/>
      </w:rPr>
    </w:lvl>
    <w:lvl w:ilvl="1">
      <w:start w:val="1"/>
      <w:numFmt w:val="decimal"/>
      <w:isLgl/>
      <w:lvlText w:val="%1.%2."/>
      <w:lvlJc w:val="left"/>
      <w:pPr>
        <w:ind w:left="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474140B7"/>
    <w:multiLevelType w:val="hybridMultilevel"/>
    <w:tmpl w:val="4296F6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6543174D"/>
    <w:multiLevelType w:val="hybridMultilevel"/>
    <w:tmpl w:val="4766A2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DAF32B0"/>
    <w:multiLevelType w:val="hybridMultilevel"/>
    <w:tmpl w:val="D9AC344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num w:numId="1" w16cid:durableId="359359983">
    <w:abstractNumId w:val="4"/>
  </w:num>
  <w:num w:numId="2" w16cid:durableId="2129083245">
    <w:abstractNumId w:val="0"/>
  </w:num>
  <w:num w:numId="3" w16cid:durableId="995645243">
    <w:abstractNumId w:val="5"/>
  </w:num>
  <w:num w:numId="4" w16cid:durableId="1303149365">
    <w:abstractNumId w:val="1"/>
  </w:num>
  <w:num w:numId="5" w16cid:durableId="336886652">
    <w:abstractNumId w:val="2"/>
  </w:num>
  <w:num w:numId="6" w16cid:durableId="31176058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F3"/>
    <w:rsid w:val="000002C9"/>
    <w:rsid w:val="0000105C"/>
    <w:rsid w:val="000014BE"/>
    <w:rsid w:val="000023F3"/>
    <w:rsid w:val="0000278F"/>
    <w:rsid w:val="00002FFD"/>
    <w:rsid w:val="0000538D"/>
    <w:rsid w:val="00006684"/>
    <w:rsid w:val="000077A1"/>
    <w:rsid w:val="00010ACA"/>
    <w:rsid w:val="00013D11"/>
    <w:rsid w:val="000166B9"/>
    <w:rsid w:val="00020594"/>
    <w:rsid w:val="000217B4"/>
    <w:rsid w:val="00021DB7"/>
    <w:rsid w:val="0002276A"/>
    <w:rsid w:val="000227AB"/>
    <w:rsid w:val="00022C06"/>
    <w:rsid w:val="00026F3F"/>
    <w:rsid w:val="00027706"/>
    <w:rsid w:val="00027B7F"/>
    <w:rsid w:val="00031199"/>
    <w:rsid w:val="00035ACD"/>
    <w:rsid w:val="000412FF"/>
    <w:rsid w:val="000419BA"/>
    <w:rsid w:val="00041B9A"/>
    <w:rsid w:val="00041F50"/>
    <w:rsid w:val="000432C4"/>
    <w:rsid w:val="000433E9"/>
    <w:rsid w:val="000471B1"/>
    <w:rsid w:val="00047AF1"/>
    <w:rsid w:val="00050882"/>
    <w:rsid w:val="000512F2"/>
    <w:rsid w:val="0005700E"/>
    <w:rsid w:val="00057018"/>
    <w:rsid w:val="00063051"/>
    <w:rsid w:val="0006412A"/>
    <w:rsid w:val="000671FF"/>
    <w:rsid w:val="000675AC"/>
    <w:rsid w:val="00067EB3"/>
    <w:rsid w:val="0007045B"/>
    <w:rsid w:val="000724E8"/>
    <w:rsid w:val="000751D2"/>
    <w:rsid w:val="00075873"/>
    <w:rsid w:val="00080378"/>
    <w:rsid w:val="00080829"/>
    <w:rsid w:val="00084C47"/>
    <w:rsid w:val="00085C45"/>
    <w:rsid w:val="00085FB9"/>
    <w:rsid w:val="00086E24"/>
    <w:rsid w:val="00087307"/>
    <w:rsid w:val="00087375"/>
    <w:rsid w:val="0009320B"/>
    <w:rsid w:val="00093A79"/>
    <w:rsid w:val="00093C57"/>
    <w:rsid w:val="00094535"/>
    <w:rsid w:val="000962AF"/>
    <w:rsid w:val="00096437"/>
    <w:rsid w:val="000A145B"/>
    <w:rsid w:val="000A5122"/>
    <w:rsid w:val="000B008C"/>
    <w:rsid w:val="000B0F28"/>
    <w:rsid w:val="000B3E37"/>
    <w:rsid w:val="000B40B6"/>
    <w:rsid w:val="000B423D"/>
    <w:rsid w:val="000B47F8"/>
    <w:rsid w:val="000B6875"/>
    <w:rsid w:val="000C02A0"/>
    <w:rsid w:val="000C0687"/>
    <w:rsid w:val="000C60B6"/>
    <w:rsid w:val="000C6C31"/>
    <w:rsid w:val="000C6EEE"/>
    <w:rsid w:val="000C7493"/>
    <w:rsid w:val="000D19B1"/>
    <w:rsid w:val="000D2A95"/>
    <w:rsid w:val="000D34F4"/>
    <w:rsid w:val="000D6673"/>
    <w:rsid w:val="000D6A31"/>
    <w:rsid w:val="000D6E2E"/>
    <w:rsid w:val="000D6F39"/>
    <w:rsid w:val="000E0B2D"/>
    <w:rsid w:val="000E454D"/>
    <w:rsid w:val="000E47D3"/>
    <w:rsid w:val="000E579A"/>
    <w:rsid w:val="000E5C94"/>
    <w:rsid w:val="000E7535"/>
    <w:rsid w:val="000E79A9"/>
    <w:rsid w:val="000E7BF2"/>
    <w:rsid w:val="000F0337"/>
    <w:rsid w:val="000F0ECF"/>
    <w:rsid w:val="000F2E9E"/>
    <w:rsid w:val="000F4EA7"/>
    <w:rsid w:val="00101044"/>
    <w:rsid w:val="00101071"/>
    <w:rsid w:val="001013DC"/>
    <w:rsid w:val="00103C30"/>
    <w:rsid w:val="00104290"/>
    <w:rsid w:val="00105375"/>
    <w:rsid w:val="001056D5"/>
    <w:rsid w:val="001104B4"/>
    <w:rsid w:val="00111065"/>
    <w:rsid w:val="00113366"/>
    <w:rsid w:val="00113612"/>
    <w:rsid w:val="00113812"/>
    <w:rsid w:val="001139C6"/>
    <w:rsid w:val="0011557B"/>
    <w:rsid w:val="00116491"/>
    <w:rsid w:val="0012308E"/>
    <w:rsid w:val="001237E6"/>
    <w:rsid w:val="0012763B"/>
    <w:rsid w:val="0013183F"/>
    <w:rsid w:val="001320C9"/>
    <w:rsid w:val="001337D9"/>
    <w:rsid w:val="00133F2C"/>
    <w:rsid w:val="00136887"/>
    <w:rsid w:val="00140F81"/>
    <w:rsid w:val="00145C1F"/>
    <w:rsid w:val="00147405"/>
    <w:rsid w:val="0014774D"/>
    <w:rsid w:val="001518F7"/>
    <w:rsid w:val="00152869"/>
    <w:rsid w:val="00154371"/>
    <w:rsid w:val="001567B5"/>
    <w:rsid w:val="00157E47"/>
    <w:rsid w:val="00160112"/>
    <w:rsid w:val="00161962"/>
    <w:rsid w:val="00162033"/>
    <w:rsid w:val="00165AB2"/>
    <w:rsid w:val="00166E29"/>
    <w:rsid w:val="00167C19"/>
    <w:rsid w:val="001712E2"/>
    <w:rsid w:val="00171DC4"/>
    <w:rsid w:val="00183058"/>
    <w:rsid w:val="00184011"/>
    <w:rsid w:val="00184464"/>
    <w:rsid w:val="00186177"/>
    <w:rsid w:val="001871FF"/>
    <w:rsid w:val="00191345"/>
    <w:rsid w:val="00192199"/>
    <w:rsid w:val="001937EC"/>
    <w:rsid w:val="00193B58"/>
    <w:rsid w:val="00193BE8"/>
    <w:rsid w:val="0019510D"/>
    <w:rsid w:val="00195646"/>
    <w:rsid w:val="001975E1"/>
    <w:rsid w:val="001A0983"/>
    <w:rsid w:val="001A0C0D"/>
    <w:rsid w:val="001A1B0F"/>
    <w:rsid w:val="001A32B2"/>
    <w:rsid w:val="001A48A6"/>
    <w:rsid w:val="001A7E88"/>
    <w:rsid w:val="001B1FB9"/>
    <w:rsid w:val="001B3473"/>
    <w:rsid w:val="001B3C99"/>
    <w:rsid w:val="001B3F51"/>
    <w:rsid w:val="001B7481"/>
    <w:rsid w:val="001C06E7"/>
    <w:rsid w:val="001C1E42"/>
    <w:rsid w:val="001C23D4"/>
    <w:rsid w:val="001C5D6C"/>
    <w:rsid w:val="001C77E3"/>
    <w:rsid w:val="001C78B7"/>
    <w:rsid w:val="001D1831"/>
    <w:rsid w:val="001D2CB5"/>
    <w:rsid w:val="001D2E76"/>
    <w:rsid w:val="001D5EE5"/>
    <w:rsid w:val="001D7080"/>
    <w:rsid w:val="001D7090"/>
    <w:rsid w:val="001E0CC2"/>
    <w:rsid w:val="001E2BE9"/>
    <w:rsid w:val="001E2FD5"/>
    <w:rsid w:val="001E3849"/>
    <w:rsid w:val="001F1175"/>
    <w:rsid w:val="001F14E9"/>
    <w:rsid w:val="001F6CE9"/>
    <w:rsid w:val="0020225C"/>
    <w:rsid w:val="002031B6"/>
    <w:rsid w:val="002033A8"/>
    <w:rsid w:val="00206E3B"/>
    <w:rsid w:val="0021044F"/>
    <w:rsid w:val="002104CB"/>
    <w:rsid w:val="00210905"/>
    <w:rsid w:val="0021167E"/>
    <w:rsid w:val="00211D57"/>
    <w:rsid w:val="00211FC7"/>
    <w:rsid w:val="00212F10"/>
    <w:rsid w:val="00214348"/>
    <w:rsid w:val="002165F6"/>
    <w:rsid w:val="00216BFA"/>
    <w:rsid w:val="0021741B"/>
    <w:rsid w:val="002179CF"/>
    <w:rsid w:val="002209D2"/>
    <w:rsid w:val="00221C06"/>
    <w:rsid w:val="0022306C"/>
    <w:rsid w:val="00224405"/>
    <w:rsid w:val="0022590D"/>
    <w:rsid w:val="002302C1"/>
    <w:rsid w:val="002337C4"/>
    <w:rsid w:val="0023434C"/>
    <w:rsid w:val="0023452A"/>
    <w:rsid w:val="002373D5"/>
    <w:rsid w:val="002400A7"/>
    <w:rsid w:val="002411A3"/>
    <w:rsid w:val="00242652"/>
    <w:rsid w:val="00244351"/>
    <w:rsid w:val="00252A80"/>
    <w:rsid w:val="0025516F"/>
    <w:rsid w:val="002551B8"/>
    <w:rsid w:val="00256A6E"/>
    <w:rsid w:val="00257453"/>
    <w:rsid w:val="0026194D"/>
    <w:rsid w:val="002626EA"/>
    <w:rsid w:val="00263B08"/>
    <w:rsid w:val="00270632"/>
    <w:rsid w:val="0027459C"/>
    <w:rsid w:val="00275D43"/>
    <w:rsid w:val="00276FD2"/>
    <w:rsid w:val="00277490"/>
    <w:rsid w:val="00280439"/>
    <w:rsid w:val="002831DF"/>
    <w:rsid w:val="002847FE"/>
    <w:rsid w:val="00284EF6"/>
    <w:rsid w:val="0028618A"/>
    <w:rsid w:val="00287780"/>
    <w:rsid w:val="00290470"/>
    <w:rsid w:val="002909B2"/>
    <w:rsid w:val="00295450"/>
    <w:rsid w:val="00295DAB"/>
    <w:rsid w:val="002966A8"/>
    <w:rsid w:val="0029754D"/>
    <w:rsid w:val="00297DE5"/>
    <w:rsid w:val="002A32B1"/>
    <w:rsid w:val="002A35AC"/>
    <w:rsid w:val="002A4DC6"/>
    <w:rsid w:val="002A633C"/>
    <w:rsid w:val="002A66C3"/>
    <w:rsid w:val="002A6925"/>
    <w:rsid w:val="002A770C"/>
    <w:rsid w:val="002B0528"/>
    <w:rsid w:val="002B20DF"/>
    <w:rsid w:val="002B4C36"/>
    <w:rsid w:val="002B57F2"/>
    <w:rsid w:val="002B5B61"/>
    <w:rsid w:val="002B67CE"/>
    <w:rsid w:val="002B6E93"/>
    <w:rsid w:val="002C1822"/>
    <w:rsid w:val="002C28B4"/>
    <w:rsid w:val="002C2F70"/>
    <w:rsid w:val="002C4088"/>
    <w:rsid w:val="002C4591"/>
    <w:rsid w:val="002C66F2"/>
    <w:rsid w:val="002C6786"/>
    <w:rsid w:val="002C724E"/>
    <w:rsid w:val="002C7BE2"/>
    <w:rsid w:val="002C7C12"/>
    <w:rsid w:val="002D1344"/>
    <w:rsid w:val="002D1DBC"/>
    <w:rsid w:val="002D3605"/>
    <w:rsid w:val="002D5DBA"/>
    <w:rsid w:val="002D6420"/>
    <w:rsid w:val="002D6561"/>
    <w:rsid w:val="002D71B5"/>
    <w:rsid w:val="002E0317"/>
    <w:rsid w:val="002E03AA"/>
    <w:rsid w:val="002E241A"/>
    <w:rsid w:val="002E70E2"/>
    <w:rsid w:val="002E7E2C"/>
    <w:rsid w:val="002E7E3A"/>
    <w:rsid w:val="002F0632"/>
    <w:rsid w:val="002F0819"/>
    <w:rsid w:val="002F0D6E"/>
    <w:rsid w:val="002F2E78"/>
    <w:rsid w:val="00300336"/>
    <w:rsid w:val="00302E19"/>
    <w:rsid w:val="00303180"/>
    <w:rsid w:val="00303482"/>
    <w:rsid w:val="003060AB"/>
    <w:rsid w:val="0030610A"/>
    <w:rsid w:val="00307F11"/>
    <w:rsid w:val="00310833"/>
    <w:rsid w:val="0031092B"/>
    <w:rsid w:val="00310941"/>
    <w:rsid w:val="00310DD5"/>
    <w:rsid w:val="003118D9"/>
    <w:rsid w:val="00311F3A"/>
    <w:rsid w:val="003167F6"/>
    <w:rsid w:val="00321A36"/>
    <w:rsid w:val="003253C3"/>
    <w:rsid w:val="00325D51"/>
    <w:rsid w:val="00326204"/>
    <w:rsid w:val="00326B57"/>
    <w:rsid w:val="00327223"/>
    <w:rsid w:val="0033226F"/>
    <w:rsid w:val="00333346"/>
    <w:rsid w:val="00333A1D"/>
    <w:rsid w:val="00333D63"/>
    <w:rsid w:val="003340EA"/>
    <w:rsid w:val="0033440F"/>
    <w:rsid w:val="00334C71"/>
    <w:rsid w:val="00336284"/>
    <w:rsid w:val="00340825"/>
    <w:rsid w:val="00340969"/>
    <w:rsid w:val="003436BF"/>
    <w:rsid w:val="00344A8F"/>
    <w:rsid w:val="003513F1"/>
    <w:rsid w:val="003526BC"/>
    <w:rsid w:val="00354843"/>
    <w:rsid w:val="0036042C"/>
    <w:rsid w:val="003607A5"/>
    <w:rsid w:val="00361377"/>
    <w:rsid w:val="0036466C"/>
    <w:rsid w:val="003750EF"/>
    <w:rsid w:val="0037547B"/>
    <w:rsid w:val="00376D1E"/>
    <w:rsid w:val="0038208A"/>
    <w:rsid w:val="00384B8A"/>
    <w:rsid w:val="003857D8"/>
    <w:rsid w:val="0039395D"/>
    <w:rsid w:val="00394223"/>
    <w:rsid w:val="0039482F"/>
    <w:rsid w:val="00395DF6"/>
    <w:rsid w:val="00396511"/>
    <w:rsid w:val="003A0C07"/>
    <w:rsid w:val="003A3444"/>
    <w:rsid w:val="003A5239"/>
    <w:rsid w:val="003A79B4"/>
    <w:rsid w:val="003B1EC5"/>
    <w:rsid w:val="003B2378"/>
    <w:rsid w:val="003B2F86"/>
    <w:rsid w:val="003B35B5"/>
    <w:rsid w:val="003B406A"/>
    <w:rsid w:val="003B4128"/>
    <w:rsid w:val="003B4DA8"/>
    <w:rsid w:val="003B61C3"/>
    <w:rsid w:val="003C3CF8"/>
    <w:rsid w:val="003C4850"/>
    <w:rsid w:val="003C6DE1"/>
    <w:rsid w:val="003C70DD"/>
    <w:rsid w:val="003C7F15"/>
    <w:rsid w:val="003D0771"/>
    <w:rsid w:val="003D0AEE"/>
    <w:rsid w:val="003D28AA"/>
    <w:rsid w:val="003D2C7D"/>
    <w:rsid w:val="003D38AB"/>
    <w:rsid w:val="003D38B6"/>
    <w:rsid w:val="003D46E7"/>
    <w:rsid w:val="003D4ACB"/>
    <w:rsid w:val="003D5F17"/>
    <w:rsid w:val="003E0B5D"/>
    <w:rsid w:val="003E33C9"/>
    <w:rsid w:val="003E5497"/>
    <w:rsid w:val="003E7AED"/>
    <w:rsid w:val="003F1139"/>
    <w:rsid w:val="003F3AB8"/>
    <w:rsid w:val="003F548D"/>
    <w:rsid w:val="003F60A7"/>
    <w:rsid w:val="003F64CD"/>
    <w:rsid w:val="003F70FA"/>
    <w:rsid w:val="003F7472"/>
    <w:rsid w:val="00400CB5"/>
    <w:rsid w:val="00400DBF"/>
    <w:rsid w:val="004010CC"/>
    <w:rsid w:val="0040198D"/>
    <w:rsid w:val="00405064"/>
    <w:rsid w:val="00405F6C"/>
    <w:rsid w:val="004112EB"/>
    <w:rsid w:val="00411753"/>
    <w:rsid w:val="0041373B"/>
    <w:rsid w:val="00416872"/>
    <w:rsid w:val="00416BDE"/>
    <w:rsid w:val="004207CA"/>
    <w:rsid w:val="00422487"/>
    <w:rsid w:val="004235DA"/>
    <w:rsid w:val="00424737"/>
    <w:rsid w:val="004253AC"/>
    <w:rsid w:val="00430582"/>
    <w:rsid w:val="00431916"/>
    <w:rsid w:val="00431B64"/>
    <w:rsid w:val="00431BF3"/>
    <w:rsid w:val="0043226E"/>
    <w:rsid w:val="004324E4"/>
    <w:rsid w:val="004329C9"/>
    <w:rsid w:val="004329E7"/>
    <w:rsid w:val="00434DE5"/>
    <w:rsid w:val="00435462"/>
    <w:rsid w:val="00437A15"/>
    <w:rsid w:val="004411B2"/>
    <w:rsid w:val="00441D62"/>
    <w:rsid w:val="00441E47"/>
    <w:rsid w:val="00442047"/>
    <w:rsid w:val="004429C2"/>
    <w:rsid w:val="0044312C"/>
    <w:rsid w:val="004446BD"/>
    <w:rsid w:val="00445F39"/>
    <w:rsid w:val="004474AE"/>
    <w:rsid w:val="00447A3A"/>
    <w:rsid w:val="00450979"/>
    <w:rsid w:val="00452280"/>
    <w:rsid w:val="00452459"/>
    <w:rsid w:val="004526A5"/>
    <w:rsid w:val="0045394C"/>
    <w:rsid w:val="00454FDC"/>
    <w:rsid w:val="004553E6"/>
    <w:rsid w:val="00456288"/>
    <w:rsid w:val="0046295D"/>
    <w:rsid w:val="004630B7"/>
    <w:rsid w:val="00465EF1"/>
    <w:rsid w:val="004678B5"/>
    <w:rsid w:val="004711AE"/>
    <w:rsid w:val="004736F8"/>
    <w:rsid w:val="00473A4F"/>
    <w:rsid w:val="00475042"/>
    <w:rsid w:val="00475D0F"/>
    <w:rsid w:val="00477D42"/>
    <w:rsid w:val="00481412"/>
    <w:rsid w:val="00482397"/>
    <w:rsid w:val="00482EA8"/>
    <w:rsid w:val="004832E9"/>
    <w:rsid w:val="00485B14"/>
    <w:rsid w:val="00485E63"/>
    <w:rsid w:val="00487474"/>
    <w:rsid w:val="0049092C"/>
    <w:rsid w:val="004934D8"/>
    <w:rsid w:val="00493507"/>
    <w:rsid w:val="0049489A"/>
    <w:rsid w:val="00495481"/>
    <w:rsid w:val="0049594A"/>
    <w:rsid w:val="00497213"/>
    <w:rsid w:val="00497EE6"/>
    <w:rsid w:val="004A28EB"/>
    <w:rsid w:val="004A3743"/>
    <w:rsid w:val="004A470F"/>
    <w:rsid w:val="004A5838"/>
    <w:rsid w:val="004A5B0F"/>
    <w:rsid w:val="004A6A92"/>
    <w:rsid w:val="004A73E9"/>
    <w:rsid w:val="004A7A10"/>
    <w:rsid w:val="004B06E7"/>
    <w:rsid w:val="004B139E"/>
    <w:rsid w:val="004B1ACC"/>
    <w:rsid w:val="004B4068"/>
    <w:rsid w:val="004B622E"/>
    <w:rsid w:val="004B7074"/>
    <w:rsid w:val="004C3515"/>
    <w:rsid w:val="004C36B3"/>
    <w:rsid w:val="004C45EF"/>
    <w:rsid w:val="004C6797"/>
    <w:rsid w:val="004D08E2"/>
    <w:rsid w:val="004D3478"/>
    <w:rsid w:val="004D4B87"/>
    <w:rsid w:val="004D5319"/>
    <w:rsid w:val="004D5ABF"/>
    <w:rsid w:val="004D6C71"/>
    <w:rsid w:val="004D7A66"/>
    <w:rsid w:val="004E0739"/>
    <w:rsid w:val="004E18D5"/>
    <w:rsid w:val="004E364D"/>
    <w:rsid w:val="004E3BE6"/>
    <w:rsid w:val="004E4F1F"/>
    <w:rsid w:val="004E57CB"/>
    <w:rsid w:val="004E7EFA"/>
    <w:rsid w:val="004F16D7"/>
    <w:rsid w:val="004F1BCB"/>
    <w:rsid w:val="004F4A4D"/>
    <w:rsid w:val="00501057"/>
    <w:rsid w:val="00501068"/>
    <w:rsid w:val="00502BF2"/>
    <w:rsid w:val="00502D07"/>
    <w:rsid w:val="00502D3C"/>
    <w:rsid w:val="0050328A"/>
    <w:rsid w:val="00503655"/>
    <w:rsid w:val="005036B3"/>
    <w:rsid w:val="00503DBF"/>
    <w:rsid w:val="00505528"/>
    <w:rsid w:val="005075F2"/>
    <w:rsid w:val="005134AB"/>
    <w:rsid w:val="0051445E"/>
    <w:rsid w:val="0051632E"/>
    <w:rsid w:val="005221AE"/>
    <w:rsid w:val="005244A1"/>
    <w:rsid w:val="005247DB"/>
    <w:rsid w:val="00524FFB"/>
    <w:rsid w:val="00525BFA"/>
    <w:rsid w:val="0052690C"/>
    <w:rsid w:val="00526BA9"/>
    <w:rsid w:val="005278F0"/>
    <w:rsid w:val="00531147"/>
    <w:rsid w:val="005327C0"/>
    <w:rsid w:val="0053307E"/>
    <w:rsid w:val="00533704"/>
    <w:rsid w:val="005341E6"/>
    <w:rsid w:val="005364CC"/>
    <w:rsid w:val="005402D9"/>
    <w:rsid w:val="005506F3"/>
    <w:rsid w:val="00550BE4"/>
    <w:rsid w:val="005516D9"/>
    <w:rsid w:val="00554A6E"/>
    <w:rsid w:val="00554E20"/>
    <w:rsid w:val="00555A5A"/>
    <w:rsid w:val="00555AEC"/>
    <w:rsid w:val="005571BF"/>
    <w:rsid w:val="00561C29"/>
    <w:rsid w:val="00561C97"/>
    <w:rsid w:val="00562411"/>
    <w:rsid w:val="0056381F"/>
    <w:rsid w:val="005643ED"/>
    <w:rsid w:val="00564BDE"/>
    <w:rsid w:val="00564E3D"/>
    <w:rsid w:val="005658B6"/>
    <w:rsid w:val="00570948"/>
    <w:rsid w:val="00570F70"/>
    <w:rsid w:val="005732E6"/>
    <w:rsid w:val="00573949"/>
    <w:rsid w:val="00575756"/>
    <w:rsid w:val="00575EA7"/>
    <w:rsid w:val="00580904"/>
    <w:rsid w:val="00580B2B"/>
    <w:rsid w:val="00580F82"/>
    <w:rsid w:val="00581573"/>
    <w:rsid w:val="00581B01"/>
    <w:rsid w:val="00581F2E"/>
    <w:rsid w:val="00583E7A"/>
    <w:rsid w:val="0058436F"/>
    <w:rsid w:val="00584BAE"/>
    <w:rsid w:val="00585A11"/>
    <w:rsid w:val="00586A6C"/>
    <w:rsid w:val="00592484"/>
    <w:rsid w:val="00593159"/>
    <w:rsid w:val="00593BDF"/>
    <w:rsid w:val="00594E46"/>
    <w:rsid w:val="005950CE"/>
    <w:rsid w:val="00595F19"/>
    <w:rsid w:val="005968A6"/>
    <w:rsid w:val="00597616"/>
    <w:rsid w:val="005A009D"/>
    <w:rsid w:val="005A34F9"/>
    <w:rsid w:val="005A3647"/>
    <w:rsid w:val="005A3FA3"/>
    <w:rsid w:val="005A40F4"/>
    <w:rsid w:val="005A5195"/>
    <w:rsid w:val="005A5FD6"/>
    <w:rsid w:val="005A605D"/>
    <w:rsid w:val="005A6DBE"/>
    <w:rsid w:val="005A72F8"/>
    <w:rsid w:val="005A7C7E"/>
    <w:rsid w:val="005A7DCE"/>
    <w:rsid w:val="005B21CA"/>
    <w:rsid w:val="005B2E7E"/>
    <w:rsid w:val="005B7C27"/>
    <w:rsid w:val="005C00B6"/>
    <w:rsid w:val="005C06AB"/>
    <w:rsid w:val="005C0770"/>
    <w:rsid w:val="005C1E49"/>
    <w:rsid w:val="005C2043"/>
    <w:rsid w:val="005C3101"/>
    <w:rsid w:val="005C4016"/>
    <w:rsid w:val="005C7CF5"/>
    <w:rsid w:val="005D342B"/>
    <w:rsid w:val="005D39A8"/>
    <w:rsid w:val="005D3D7B"/>
    <w:rsid w:val="005D3E9F"/>
    <w:rsid w:val="005D4B36"/>
    <w:rsid w:val="005D67D7"/>
    <w:rsid w:val="005E18A7"/>
    <w:rsid w:val="005E30E1"/>
    <w:rsid w:val="005E5EE3"/>
    <w:rsid w:val="005E6212"/>
    <w:rsid w:val="005E70FE"/>
    <w:rsid w:val="005E7566"/>
    <w:rsid w:val="005F3AFE"/>
    <w:rsid w:val="005F61E7"/>
    <w:rsid w:val="005F6443"/>
    <w:rsid w:val="005F6985"/>
    <w:rsid w:val="005F6A4F"/>
    <w:rsid w:val="005F7E23"/>
    <w:rsid w:val="00602AF3"/>
    <w:rsid w:val="00604E27"/>
    <w:rsid w:val="0060522D"/>
    <w:rsid w:val="006053B4"/>
    <w:rsid w:val="00605F05"/>
    <w:rsid w:val="006074B9"/>
    <w:rsid w:val="00610713"/>
    <w:rsid w:val="00612987"/>
    <w:rsid w:val="00612B64"/>
    <w:rsid w:val="00616554"/>
    <w:rsid w:val="006176D2"/>
    <w:rsid w:val="006202FD"/>
    <w:rsid w:val="00621899"/>
    <w:rsid w:val="00622C65"/>
    <w:rsid w:val="00622E2C"/>
    <w:rsid w:val="00623557"/>
    <w:rsid w:val="00623EDD"/>
    <w:rsid w:val="00623FA3"/>
    <w:rsid w:val="0062574D"/>
    <w:rsid w:val="00627695"/>
    <w:rsid w:val="0063367E"/>
    <w:rsid w:val="00634250"/>
    <w:rsid w:val="0064013F"/>
    <w:rsid w:val="00640F67"/>
    <w:rsid w:val="006413DF"/>
    <w:rsid w:val="00645FB3"/>
    <w:rsid w:val="00646C64"/>
    <w:rsid w:val="006478C9"/>
    <w:rsid w:val="00647ADD"/>
    <w:rsid w:val="006524CC"/>
    <w:rsid w:val="00653CC3"/>
    <w:rsid w:val="00656173"/>
    <w:rsid w:val="006568FC"/>
    <w:rsid w:val="00657C95"/>
    <w:rsid w:val="006601FE"/>
    <w:rsid w:val="00660706"/>
    <w:rsid w:val="00661368"/>
    <w:rsid w:val="00663742"/>
    <w:rsid w:val="00663FE0"/>
    <w:rsid w:val="00664096"/>
    <w:rsid w:val="0066464F"/>
    <w:rsid w:val="00665F4F"/>
    <w:rsid w:val="00667596"/>
    <w:rsid w:val="00670358"/>
    <w:rsid w:val="00670C12"/>
    <w:rsid w:val="00671EF2"/>
    <w:rsid w:val="006722AB"/>
    <w:rsid w:val="006737FB"/>
    <w:rsid w:val="0067425E"/>
    <w:rsid w:val="00677C78"/>
    <w:rsid w:val="00680DD6"/>
    <w:rsid w:val="006812BC"/>
    <w:rsid w:val="0068252C"/>
    <w:rsid w:val="00683483"/>
    <w:rsid w:val="0068439A"/>
    <w:rsid w:val="00684C80"/>
    <w:rsid w:val="006877FB"/>
    <w:rsid w:val="00690219"/>
    <w:rsid w:val="00690A47"/>
    <w:rsid w:val="00691361"/>
    <w:rsid w:val="006928B7"/>
    <w:rsid w:val="00694BD6"/>
    <w:rsid w:val="00695440"/>
    <w:rsid w:val="00696097"/>
    <w:rsid w:val="00696360"/>
    <w:rsid w:val="00696BA1"/>
    <w:rsid w:val="006A150C"/>
    <w:rsid w:val="006A2595"/>
    <w:rsid w:val="006A493C"/>
    <w:rsid w:val="006A786B"/>
    <w:rsid w:val="006B39C2"/>
    <w:rsid w:val="006B41F5"/>
    <w:rsid w:val="006B76CE"/>
    <w:rsid w:val="006B7A12"/>
    <w:rsid w:val="006C17C5"/>
    <w:rsid w:val="006C3A3E"/>
    <w:rsid w:val="006C4C63"/>
    <w:rsid w:val="006D04DD"/>
    <w:rsid w:val="006D08A4"/>
    <w:rsid w:val="006D0982"/>
    <w:rsid w:val="006D0E4C"/>
    <w:rsid w:val="006D1F6E"/>
    <w:rsid w:val="006D2AF1"/>
    <w:rsid w:val="006D3C0D"/>
    <w:rsid w:val="006E1432"/>
    <w:rsid w:val="006E1E42"/>
    <w:rsid w:val="006E2A6B"/>
    <w:rsid w:val="006E4488"/>
    <w:rsid w:val="006E534E"/>
    <w:rsid w:val="006E5BFD"/>
    <w:rsid w:val="006E69E1"/>
    <w:rsid w:val="006F05DA"/>
    <w:rsid w:val="006F3723"/>
    <w:rsid w:val="006F3D84"/>
    <w:rsid w:val="006F45BB"/>
    <w:rsid w:val="00700E6A"/>
    <w:rsid w:val="0070331F"/>
    <w:rsid w:val="0070385C"/>
    <w:rsid w:val="007042B2"/>
    <w:rsid w:val="00704459"/>
    <w:rsid w:val="007052A4"/>
    <w:rsid w:val="00710A7E"/>
    <w:rsid w:val="0071177E"/>
    <w:rsid w:val="00711BE9"/>
    <w:rsid w:val="00713B96"/>
    <w:rsid w:val="007171C1"/>
    <w:rsid w:val="00721273"/>
    <w:rsid w:val="007238DD"/>
    <w:rsid w:val="007246E9"/>
    <w:rsid w:val="0072479E"/>
    <w:rsid w:val="00725BC1"/>
    <w:rsid w:val="007271E0"/>
    <w:rsid w:val="00727BAC"/>
    <w:rsid w:val="0073165A"/>
    <w:rsid w:val="007330AF"/>
    <w:rsid w:val="007334C1"/>
    <w:rsid w:val="00733C5A"/>
    <w:rsid w:val="0073736F"/>
    <w:rsid w:val="007375DD"/>
    <w:rsid w:val="00737FB2"/>
    <w:rsid w:val="00740712"/>
    <w:rsid w:val="007408FC"/>
    <w:rsid w:val="007414F5"/>
    <w:rsid w:val="00743053"/>
    <w:rsid w:val="00744B3F"/>
    <w:rsid w:val="00744FBB"/>
    <w:rsid w:val="007453E3"/>
    <w:rsid w:val="00747203"/>
    <w:rsid w:val="00747B72"/>
    <w:rsid w:val="00747CAC"/>
    <w:rsid w:val="00747D71"/>
    <w:rsid w:val="00750B5A"/>
    <w:rsid w:val="00751BA1"/>
    <w:rsid w:val="007520D5"/>
    <w:rsid w:val="00752986"/>
    <w:rsid w:val="00752A7B"/>
    <w:rsid w:val="00754A90"/>
    <w:rsid w:val="00756122"/>
    <w:rsid w:val="007576AB"/>
    <w:rsid w:val="00757710"/>
    <w:rsid w:val="00757AC8"/>
    <w:rsid w:val="00757D0C"/>
    <w:rsid w:val="00757DA6"/>
    <w:rsid w:val="007603C3"/>
    <w:rsid w:val="00761010"/>
    <w:rsid w:val="007610E8"/>
    <w:rsid w:val="00761BDC"/>
    <w:rsid w:val="00762283"/>
    <w:rsid w:val="00763105"/>
    <w:rsid w:val="007634D7"/>
    <w:rsid w:val="00763FC9"/>
    <w:rsid w:val="0076698D"/>
    <w:rsid w:val="00767970"/>
    <w:rsid w:val="00770D7F"/>
    <w:rsid w:val="00771998"/>
    <w:rsid w:val="00772C07"/>
    <w:rsid w:val="00772CCB"/>
    <w:rsid w:val="007753FE"/>
    <w:rsid w:val="007777F5"/>
    <w:rsid w:val="007777F6"/>
    <w:rsid w:val="0078283A"/>
    <w:rsid w:val="007838F4"/>
    <w:rsid w:val="00784BC3"/>
    <w:rsid w:val="00791043"/>
    <w:rsid w:val="0079123C"/>
    <w:rsid w:val="0079153B"/>
    <w:rsid w:val="007924C9"/>
    <w:rsid w:val="00792B85"/>
    <w:rsid w:val="00794582"/>
    <w:rsid w:val="00795167"/>
    <w:rsid w:val="00795DB3"/>
    <w:rsid w:val="0079638F"/>
    <w:rsid w:val="0079794E"/>
    <w:rsid w:val="007A0F3F"/>
    <w:rsid w:val="007A149C"/>
    <w:rsid w:val="007A2ADF"/>
    <w:rsid w:val="007A2D61"/>
    <w:rsid w:val="007A448A"/>
    <w:rsid w:val="007A4E85"/>
    <w:rsid w:val="007A5568"/>
    <w:rsid w:val="007A7B39"/>
    <w:rsid w:val="007B0309"/>
    <w:rsid w:val="007B1747"/>
    <w:rsid w:val="007B2114"/>
    <w:rsid w:val="007B6580"/>
    <w:rsid w:val="007B675C"/>
    <w:rsid w:val="007B6A21"/>
    <w:rsid w:val="007B6FFF"/>
    <w:rsid w:val="007B7278"/>
    <w:rsid w:val="007B7A96"/>
    <w:rsid w:val="007C0838"/>
    <w:rsid w:val="007C14AB"/>
    <w:rsid w:val="007C3824"/>
    <w:rsid w:val="007C63D0"/>
    <w:rsid w:val="007D0BFE"/>
    <w:rsid w:val="007D112C"/>
    <w:rsid w:val="007D135B"/>
    <w:rsid w:val="007D3E78"/>
    <w:rsid w:val="007D502A"/>
    <w:rsid w:val="007D6D1A"/>
    <w:rsid w:val="007E0338"/>
    <w:rsid w:val="007E0AF3"/>
    <w:rsid w:val="007E0F07"/>
    <w:rsid w:val="007E1025"/>
    <w:rsid w:val="007E3F20"/>
    <w:rsid w:val="007E467A"/>
    <w:rsid w:val="007E5074"/>
    <w:rsid w:val="007E5C80"/>
    <w:rsid w:val="007E5E3F"/>
    <w:rsid w:val="007E6529"/>
    <w:rsid w:val="007E6AFA"/>
    <w:rsid w:val="007E73B1"/>
    <w:rsid w:val="007E74A9"/>
    <w:rsid w:val="007F15DE"/>
    <w:rsid w:val="007F469E"/>
    <w:rsid w:val="007F510E"/>
    <w:rsid w:val="007F51DE"/>
    <w:rsid w:val="007F52F0"/>
    <w:rsid w:val="0080144F"/>
    <w:rsid w:val="00801FFE"/>
    <w:rsid w:val="0080354E"/>
    <w:rsid w:val="00804898"/>
    <w:rsid w:val="008132ED"/>
    <w:rsid w:val="00817EE8"/>
    <w:rsid w:val="00823FA0"/>
    <w:rsid w:val="008243ED"/>
    <w:rsid w:val="008248C5"/>
    <w:rsid w:val="00826B5F"/>
    <w:rsid w:val="008274AD"/>
    <w:rsid w:val="008320E9"/>
    <w:rsid w:val="00832C88"/>
    <w:rsid w:val="00833D98"/>
    <w:rsid w:val="00835B55"/>
    <w:rsid w:val="008376DD"/>
    <w:rsid w:val="00841187"/>
    <w:rsid w:val="00843B8F"/>
    <w:rsid w:val="00843F2C"/>
    <w:rsid w:val="0084581F"/>
    <w:rsid w:val="008462D8"/>
    <w:rsid w:val="008502B9"/>
    <w:rsid w:val="00850E0C"/>
    <w:rsid w:val="00851C70"/>
    <w:rsid w:val="00853A53"/>
    <w:rsid w:val="00853B2F"/>
    <w:rsid w:val="0085508B"/>
    <w:rsid w:val="00856E33"/>
    <w:rsid w:val="00857AED"/>
    <w:rsid w:val="00857FD6"/>
    <w:rsid w:val="00862678"/>
    <w:rsid w:val="008646BA"/>
    <w:rsid w:val="00866FB5"/>
    <w:rsid w:val="00873511"/>
    <w:rsid w:val="0087492D"/>
    <w:rsid w:val="0087671B"/>
    <w:rsid w:val="00880034"/>
    <w:rsid w:val="00884470"/>
    <w:rsid w:val="0088515E"/>
    <w:rsid w:val="00887091"/>
    <w:rsid w:val="00891278"/>
    <w:rsid w:val="0089140D"/>
    <w:rsid w:val="008924B0"/>
    <w:rsid w:val="00892B8C"/>
    <w:rsid w:val="008939BB"/>
    <w:rsid w:val="00893FD4"/>
    <w:rsid w:val="0089565F"/>
    <w:rsid w:val="00896E34"/>
    <w:rsid w:val="00897613"/>
    <w:rsid w:val="0089770A"/>
    <w:rsid w:val="008978E8"/>
    <w:rsid w:val="008A03D1"/>
    <w:rsid w:val="008A18F9"/>
    <w:rsid w:val="008A2848"/>
    <w:rsid w:val="008A69C1"/>
    <w:rsid w:val="008B0672"/>
    <w:rsid w:val="008B0DDD"/>
    <w:rsid w:val="008B21CF"/>
    <w:rsid w:val="008B2C0F"/>
    <w:rsid w:val="008B3779"/>
    <w:rsid w:val="008C0FA0"/>
    <w:rsid w:val="008C1B12"/>
    <w:rsid w:val="008C4CF9"/>
    <w:rsid w:val="008C5E83"/>
    <w:rsid w:val="008C6189"/>
    <w:rsid w:val="008D0095"/>
    <w:rsid w:val="008D113F"/>
    <w:rsid w:val="008D3FCF"/>
    <w:rsid w:val="008D4D31"/>
    <w:rsid w:val="008D6844"/>
    <w:rsid w:val="008D7348"/>
    <w:rsid w:val="008E0956"/>
    <w:rsid w:val="008E19E2"/>
    <w:rsid w:val="008E22C1"/>
    <w:rsid w:val="008E28DC"/>
    <w:rsid w:val="008E573C"/>
    <w:rsid w:val="008E5973"/>
    <w:rsid w:val="008E5C2F"/>
    <w:rsid w:val="008E5E1A"/>
    <w:rsid w:val="008E5F32"/>
    <w:rsid w:val="008E757B"/>
    <w:rsid w:val="008F1313"/>
    <w:rsid w:val="008F2DC2"/>
    <w:rsid w:val="008F5706"/>
    <w:rsid w:val="008F7BB3"/>
    <w:rsid w:val="00900F8B"/>
    <w:rsid w:val="00903745"/>
    <w:rsid w:val="00903BBB"/>
    <w:rsid w:val="009044AB"/>
    <w:rsid w:val="009104B5"/>
    <w:rsid w:val="00911C2D"/>
    <w:rsid w:val="00915145"/>
    <w:rsid w:val="00915D4A"/>
    <w:rsid w:val="009161B4"/>
    <w:rsid w:val="00917D97"/>
    <w:rsid w:val="009229AC"/>
    <w:rsid w:val="00924289"/>
    <w:rsid w:val="009255A1"/>
    <w:rsid w:val="00927488"/>
    <w:rsid w:val="0093054B"/>
    <w:rsid w:val="00931581"/>
    <w:rsid w:val="00931979"/>
    <w:rsid w:val="00932F69"/>
    <w:rsid w:val="00935873"/>
    <w:rsid w:val="00941E77"/>
    <w:rsid w:val="00942F72"/>
    <w:rsid w:val="00943348"/>
    <w:rsid w:val="00947CCD"/>
    <w:rsid w:val="00954119"/>
    <w:rsid w:val="009548CB"/>
    <w:rsid w:val="009608B0"/>
    <w:rsid w:val="00960A5F"/>
    <w:rsid w:val="00961965"/>
    <w:rsid w:val="00966207"/>
    <w:rsid w:val="0096782F"/>
    <w:rsid w:val="00971B2E"/>
    <w:rsid w:val="009722CA"/>
    <w:rsid w:val="00974DA8"/>
    <w:rsid w:val="00975BCD"/>
    <w:rsid w:val="009767EF"/>
    <w:rsid w:val="00980050"/>
    <w:rsid w:val="00981013"/>
    <w:rsid w:val="00981887"/>
    <w:rsid w:val="009823BF"/>
    <w:rsid w:val="009829A5"/>
    <w:rsid w:val="00987454"/>
    <w:rsid w:val="00990688"/>
    <w:rsid w:val="00990868"/>
    <w:rsid w:val="00991D6E"/>
    <w:rsid w:val="00994175"/>
    <w:rsid w:val="0099613C"/>
    <w:rsid w:val="0099774B"/>
    <w:rsid w:val="009A0876"/>
    <w:rsid w:val="009A2514"/>
    <w:rsid w:val="009A34EB"/>
    <w:rsid w:val="009A3D86"/>
    <w:rsid w:val="009A7CF3"/>
    <w:rsid w:val="009B11AA"/>
    <w:rsid w:val="009B239D"/>
    <w:rsid w:val="009B2700"/>
    <w:rsid w:val="009B4C59"/>
    <w:rsid w:val="009B6EFA"/>
    <w:rsid w:val="009C1025"/>
    <w:rsid w:val="009C3CE7"/>
    <w:rsid w:val="009C3E6D"/>
    <w:rsid w:val="009C487E"/>
    <w:rsid w:val="009C66BB"/>
    <w:rsid w:val="009C7596"/>
    <w:rsid w:val="009D112D"/>
    <w:rsid w:val="009D2323"/>
    <w:rsid w:val="009D24E3"/>
    <w:rsid w:val="009D524B"/>
    <w:rsid w:val="009E3340"/>
    <w:rsid w:val="009E4B5E"/>
    <w:rsid w:val="009E51DD"/>
    <w:rsid w:val="009E59E4"/>
    <w:rsid w:val="009E714B"/>
    <w:rsid w:val="009E7CF7"/>
    <w:rsid w:val="009F0DAA"/>
    <w:rsid w:val="009F143B"/>
    <w:rsid w:val="009F301F"/>
    <w:rsid w:val="009F3FD7"/>
    <w:rsid w:val="009F473F"/>
    <w:rsid w:val="009F5DC4"/>
    <w:rsid w:val="009F68AA"/>
    <w:rsid w:val="009F6ACD"/>
    <w:rsid w:val="009F738B"/>
    <w:rsid w:val="00A00B40"/>
    <w:rsid w:val="00A01155"/>
    <w:rsid w:val="00A029B9"/>
    <w:rsid w:val="00A02CE0"/>
    <w:rsid w:val="00A03943"/>
    <w:rsid w:val="00A03AAE"/>
    <w:rsid w:val="00A04A75"/>
    <w:rsid w:val="00A05E65"/>
    <w:rsid w:val="00A05ED5"/>
    <w:rsid w:val="00A11BD4"/>
    <w:rsid w:val="00A13ED8"/>
    <w:rsid w:val="00A151DB"/>
    <w:rsid w:val="00A15326"/>
    <w:rsid w:val="00A17054"/>
    <w:rsid w:val="00A20AFC"/>
    <w:rsid w:val="00A250B8"/>
    <w:rsid w:val="00A27113"/>
    <w:rsid w:val="00A31BAE"/>
    <w:rsid w:val="00A322A7"/>
    <w:rsid w:val="00A33338"/>
    <w:rsid w:val="00A3503D"/>
    <w:rsid w:val="00A3599D"/>
    <w:rsid w:val="00A36B2F"/>
    <w:rsid w:val="00A36BA7"/>
    <w:rsid w:val="00A40453"/>
    <w:rsid w:val="00A41500"/>
    <w:rsid w:val="00A4255E"/>
    <w:rsid w:val="00A42EF1"/>
    <w:rsid w:val="00A44ECE"/>
    <w:rsid w:val="00A453B1"/>
    <w:rsid w:val="00A45DEB"/>
    <w:rsid w:val="00A46AB7"/>
    <w:rsid w:val="00A51E96"/>
    <w:rsid w:val="00A54CD8"/>
    <w:rsid w:val="00A56413"/>
    <w:rsid w:val="00A62E6A"/>
    <w:rsid w:val="00A637F3"/>
    <w:rsid w:val="00A64103"/>
    <w:rsid w:val="00A65191"/>
    <w:rsid w:val="00A653AC"/>
    <w:rsid w:val="00A65E1D"/>
    <w:rsid w:val="00A7015C"/>
    <w:rsid w:val="00A720E5"/>
    <w:rsid w:val="00A74BFF"/>
    <w:rsid w:val="00A807A9"/>
    <w:rsid w:val="00A82DAA"/>
    <w:rsid w:val="00A87259"/>
    <w:rsid w:val="00A94641"/>
    <w:rsid w:val="00A949DF"/>
    <w:rsid w:val="00A953E4"/>
    <w:rsid w:val="00A96F94"/>
    <w:rsid w:val="00AA0892"/>
    <w:rsid w:val="00AA1028"/>
    <w:rsid w:val="00AA248E"/>
    <w:rsid w:val="00AA2CD5"/>
    <w:rsid w:val="00AA3D24"/>
    <w:rsid w:val="00AA42A2"/>
    <w:rsid w:val="00AA42AE"/>
    <w:rsid w:val="00AA67E3"/>
    <w:rsid w:val="00AA7D68"/>
    <w:rsid w:val="00AB2320"/>
    <w:rsid w:val="00AB4D26"/>
    <w:rsid w:val="00AB5DF2"/>
    <w:rsid w:val="00AC05D7"/>
    <w:rsid w:val="00AC35CF"/>
    <w:rsid w:val="00AC3B3C"/>
    <w:rsid w:val="00AC40A6"/>
    <w:rsid w:val="00AC59CB"/>
    <w:rsid w:val="00AC7E06"/>
    <w:rsid w:val="00AD2482"/>
    <w:rsid w:val="00AD28F4"/>
    <w:rsid w:val="00AD7C27"/>
    <w:rsid w:val="00AE0B18"/>
    <w:rsid w:val="00AE205D"/>
    <w:rsid w:val="00AE6C1C"/>
    <w:rsid w:val="00AE74B7"/>
    <w:rsid w:val="00AF4C63"/>
    <w:rsid w:val="00AF5C3B"/>
    <w:rsid w:val="00AF6F68"/>
    <w:rsid w:val="00AF7444"/>
    <w:rsid w:val="00AF759B"/>
    <w:rsid w:val="00B00A5C"/>
    <w:rsid w:val="00B015C4"/>
    <w:rsid w:val="00B04EDD"/>
    <w:rsid w:val="00B05B13"/>
    <w:rsid w:val="00B072E6"/>
    <w:rsid w:val="00B07D86"/>
    <w:rsid w:val="00B151EB"/>
    <w:rsid w:val="00B175FB"/>
    <w:rsid w:val="00B2252C"/>
    <w:rsid w:val="00B22610"/>
    <w:rsid w:val="00B2336E"/>
    <w:rsid w:val="00B23CEF"/>
    <w:rsid w:val="00B24444"/>
    <w:rsid w:val="00B264AE"/>
    <w:rsid w:val="00B30086"/>
    <w:rsid w:val="00B30A9B"/>
    <w:rsid w:val="00B314ED"/>
    <w:rsid w:val="00B337AB"/>
    <w:rsid w:val="00B35EB3"/>
    <w:rsid w:val="00B363D2"/>
    <w:rsid w:val="00B439BF"/>
    <w:rsid w:val="00B44EE9"/>
    <w:rsid w:val="00B47BB6"/>
    <w:rsid w:val="00B512EC"/>
    <w:rsid w:val="00B5196C"/>
    <w:rsid w:val="00B51AB4"/>
    <w:rsid w:val="00B51C3A"/>
    <w:rsid w:val="00B52B9B"/>
    <w:rsid w:val="00B54D91"/>
    <w:rsid w:val="00B559D1"/>
    <w:rsid w:val="00B55FA6"/>
    <w:rsid w:val="00B57BBF"/>
    <w:rsid w:val="00B60271"/>
    <w:rsid w:val="00B602B8"/>
    <w:rsid w:val="00B65126"/>
    <w:rsid w:val="00B65CD2"/>
    <w:rsid w:val="00B66012"/>
    <w:rsid w:val="00B6692E"/>
    <w:rsid w:val="00B67576"/>
    <w:rsid w:val="00B70B07"/>
    <w:rsid w:val="00B71939"/>
    <w:rsid w:val="00B73771"/>
    <w:rsid w:val="00B7392F"/>
    <w:rsid w:val="00B74901"/>
    <w:rsid w:val="00B752F9"/>
    <w:rsid w:val="00B77599"/>
    <w:rsid w:val="00B81450"/>
    <w:rsid w:val="00B82004"/>
    <w:rsid w:val="00B8222D"/>
    <w:rsid w:val="00B82BD3"/>
    <w:rsid w:val="00B835D2"/>
    <w:rsid w:val="00B86228"/>
    <w:rsid w:val="00B900B4"/>
    <w:rsid w:val="00B91C35"/>
    <w:rsid w:val="00B9278D"/>
    <w:rsid w:val="00B93818"/>
    <w:rsid w:val="00B93B37"/>
    <w:rsid w:val="00B9567B"/>
    <w:rsid w:val="00B95E6C"/>
    <w:rsid w:val="00B97108"/>
    <w:rsid w:val="00BA0E9C"/>
    <w:rsid w:val="00BA103D"/>
    <w:rsid w:val="00BA1579"/>
    <w:rsid w:val="00BA2F64"/>
    <w:rsid w:val="00BA4277"/>
    <w:rsid w:val="00BA5526"/>
    <w:rsid w:val="00BA71E3"/>
    <w:rsid w:val="00BB0649"/>
    <w:rsid w:val="00BB09F7"/>
    <w:rsid w:val="00BB26DE"/>
    <w:rsid w:val="00BB28CC"/>
    <w:rsid w:val="00BB32C3"/>
    <w:rsid w:val="00BB3EA1"/>
    <w:rsid w:val="00BB42CD"/>
    <w:rsid w:val="00BB50A9"/>
    <w:rsid w:val="00BB61A2"/>
    <w:rsid w:val="00BB65E9"/>
    <w:rsid w:val="00BC5A21"/>
    <w:rsid w:val="00BC5F24"/>
    <w:rsid w:val="00BC6B9E"/>
    <w:rsid w:val="00BC6BDC"/>
    <w:rsid w:val="00BC79DB"/>
    <w:rsid w:val="00BC7C0C"/>
    <w:rsid w:val="00BD00EF"/>
    <w:rsid w:val="00BD0CF9"/>
    <w:rsid w:val="00BD28BF"/>
    <w:rsid w:val="00BD2FBF"/>
    <w:rsid w:val="00BD3B28"/>
    <w:rsid w:val="00BD4FA7"/>
    <w:rsid w:val="00BD5839"/>
    <w:rsid w:val="00BD621A"/>
    <w:rsid w:val="00BD6352"/>
    <w:rsid w:val="00BD63D2"/>
    <w:rsid w:val="00BD6F73"/>
    <w:rsid w:val="00BE0336"/>
    <w:rsid w:val="00BE09CA"/>
    <w:rsid w:val="00BE3CAE"/>
    <w:rsid w:val="00BE4A2A"/>
    <w:rsid w:val="00BE51DC"/>
    <w:rsid w:val="00BE53F8"/>
    <w:rsid w:val="00BF1024"/>
    <w:rsid w:val="00C005B3"/>
    <w:rsid w:val="00C010D0"/>
    <w:rsid w:val="00C011D2"/>
    <w:rsid w:val="00C01F30"/>
    <w:rsid w:val="00C03957"/>
    <w:rsid w:val="00C0462A"/>
    <w:rsid w:val="00C04DC4"/>
    <w:rsid w:val="00C04E51"/>
    <w:rsid w:val="00C04F05"/>
    <w:rsid w:val="00C06677"/>
    <w:rsid w:val="00C06981"/>
    <w:rsid w:val="00C07767"/>
    <w:rsid w:val="00C112DB"/>
    <w:rsid w:val="00C13BDB"/>
    <w:rsid w:val="00C14AEA"/>
    <w:rsid w:val="00C16AC0"/>
    <w:rsid w:val="00C16B02"/>
    <w:rsid w:val="00C22F5F"/>
    <w:rsid w:val="00C2322A"/>
    <w:rsid w:val="00C233F3"/>
    <w:rsid w:val="00C242FE"/>
    <w:rsid w:val="00C2552D"/>
    <w:rsid w:val="00C27039"/>
    <w:rsid w:val="00C27214"/>
    <w:rsid w:val="00C27AA0"/>
    <w:rsid w:val="00C27DBE"/>
    <w:rsid w:val="00C30982"/>
    <w:rsid w:val="00C311DA"/>
    <w:rsid w:val="00C34029"/>
    <w:rsid w:val="00C3604D"/>
    <w:rsid w:val="00C3617B"/>
    <w:rsid w:val="00C36287"/>
    <w:rsid w:val="00C36FA5"/>
    <w:rsid w:val="00C40050"/>
    <w:rsid w:val="00C403A9"/>
    <w:rsid w:val="00C41A2B"/>
    <w:rsid w:val="00C43355"/>
    <w:rsid w:val="00C45B57"/>
    <w:rsid w:val="00C45B79"/>
    <w:rsid w:val="00C464AC"/>
    <w:rsid w:val="00C477FC"/>
    <w:rsid w:val="00C47E45"/>
    <w:rsid w:val="00C53D40"/>
    <w:rsid w:val="00C54065"/>
    <w:rsid w:val="00C55421"/>
    <w:rsid w:val="00C562D4"/>
    <w:rsid w:val="00C616D3"/>
    <w:rsid w:val="00C633A6"/>
    <w:rsid w:val="00C63AC6"/>
    <w:rsid w:val="00C6477C"/>
    <w:rsid w:val="00C64F49"/>
    <w:rsid w:val="00C65BBF"/>
    <w:rsid w:val="00C700CF"/>
    <w:rsid w:val="00C70603"/>
    <w:rsid w:val="00C711CF"/>
    <w:rsid w:val="00C76B5C"/>
    <w:rsid w:val="00C77376"/>
    <w:rsid w:val="00C80845"/>
    <w:rsid w:val="00C832D3"/>
    <w:rsid w:val="00C8404D"/>
    <w:rsid w:val="00C90A36"/>
    <w:rsid w:val="00C91D21"/>
    <w:rsid w:val="00C922B2"/>
    <w:rsid w:val="00C928F8"/>
    <w:rsid w:val="00C94967"/>
    <w:rsid w:val="00C97BDF"/>
    <w:rsid w:val="00CA25FD"/>
    <w:rsid w:val="00CA3831"/>
    <w:rsid w:val="00CA476D"/>
    <w:rsid w:val="00CB144B"/>
    <w:rsid w:val="00CB1816"/>
    <w:rsid w:val="00CB3322"/>
    <w:rsid w:val="00CB3A20"/>
    <w:rsid w:val="00CB52E3"/>
    <w:rsid w:val="00CB5576"/>
    <w:rsid w:val="00CC13B6"/>
    <w:rsid w:val="00CC30EE"/>
    <w:rsid w:val="00CC593E"/>
    <w:rsid w:val="00CC6904"/>
    <w:rsid w:val="00CC7399"/>
    <w:rsid w:val="00CD20A3"/>
    <w:rsid w:val="00CD34EE"/>
    <w:rsid w:val="00CD48EE"/>
    <w:rsid w:val="00CD56A5"/>
    <w:rsid w:val="00CD6929"/>
    <w:rsid w:val="00CE2808"/>
    <w:rsid w:val="00CE3AE8"/>
    <w:rsid w:val="00CE4C26"/>
    <w:rsid w:val="00CE4D77"/>
    <w:rsid w:val="00CE6F76"/>
    <w:rsid w:val="00CE7BD1"/>
    <w:rsid w:val="00CF10B0"/>
    <w:rsid w:val="00CF2118"/>
    <w:rsid w:val="00CF2745"/>
    <w:rsid w:val="00CF284C"/>
    <w:rsid w:val="00CF4879"/>
    <w:rsid w:val="00CF62B7"/>
    <w:rsid w:val="00CF649B"/>
    <w:rsid w:val="00D0091C"/>
    <w:rsid w:val="00D01F42"/>
    <w:rsid w:val="00D04F70"/>
    <w:rsid w:val="00D06C48"/>
    <w:rsid w:val="00D06D6A"/>
    <w:rsid w:val="00D07E45"/>
    <w:rsid w:val="00D100B0"/>
    <w:rsid w:val="00D12359"/>
    <w:rsid w:val="00D13155"/>
    <w:rsid w:val="00D143AA"/>
    <w:rsid w:val="00D15532"/>
    <w:rsid w:val="00D17081"/>
    <w:rsid w:val="00D175AA"/>
    <w:rsid w:val="00D1797B"/>
    <w:rsid w:val="00D17F34"/>
    <w:rsid w:val="00D22865"/>
    <w:rsid w:val="00D233B7"/>
    <w:rsid w:val="00D26A43"/>
    <w:rsid w:val="00D303A8"/>
    <w:rsid w:val="00D307D2"/>
    <w:rsid w:val="00D31885"/>
    <w:rsid w:val="00D31B26"/>
    <w:rsid w:val="00D3262D"/>
    <w:rsid w:val="00D34502"/>
    <w:rsid w:val="00D34F2C"/>
    <w:rsid w:val="00D3573E"/>
    <w:rsid w:val="00D40CFF"/>
    <w:rsid w:val="00D4249C"/>
    <w:rsid w:val="00D42BC5"/>
    <w:rsid w:val="00D42E87"/>
    <w:rsid w:val="00D438FD"/>
    <w:rsid w:val="00D43BD5"/>
    <w:rsid w:val="00D44875"/>
    <w:rsid w:val="00D45FF1"/>
    <w:rsid w:val="00D46597"/>
    <w:rsid w:val="00D46F06"/>
    <w:rsid w:val="00D47452"/>
    <w:rsid w:val="00D47540"/>
    <w:rsid w:val="00D50576"/>
    <w:rsid w:val="00D51885"/>
    <w:rsid w:val="00D6036A"/>
    <w:rsid w:val="00D60C22"/>
    <w:rsid w:val="00D617A7"/>
    <w:rsid w:val="00D62288"/>
    <w:rsid w:val="00D6673F"/>
    <w:rsid w:val="00D66D17"/>
    <w:rsid w:val="00D66F0A"/>
    <w:rsid w:val="00D7052B"/>
    <w:rsid w:val="00D70949"/>
    <w:rsid w:val="00D72B1E"/>
    <w:rsid w:val="00D73A53"/>
    <w:rsid w:val="00D73E43"/>
    <w:rsid w:val="00D745A1"/>
    <w:rsid w:val="00D75530"/>
    <w:rsid w:val="00D7767A"/>
    <w:rsid w:val="00D77DF4"/>
    <w:rsid w:val="00D77F94"/>
    <w:rsid w:val="00D81749"/>
    <w:rsid w:val="00D82265"/>
    <w:rsid w:val="00D83485"/>
    <w:rsid w:val="00D84A0F"/>
    <w:rsid w:val="00D85A1B"/>
    <w:rsid w:val="00D86A57"/>
    <w:rsid w:val="00D87030"/>
    <w:rsid w:val="00D87787"/>
    <w:rsid w:val="00D91DEB"/>
    <w:rsid w:val="00D921EB"/>
    <w:rsid w:val="00D92F90"/>
    <w:rsid w:val="00D948C3"/>
    <w:rsid w:val="00D95C1C"/>
    <w:rsid w:val="00D95F7E"/>
    <w:rsid w:val="00DA2092"/>
    <w:rsid w:val="00DB0614"/>
    <w:rsid w:val="00DB380B"/>
    <w:rsid w:val="00DB495B"/>
    <w:rsid w:val="00DB550B"/>
    <w:rsid w:val="00DB60C6"/>
    <w:rsid w:val="00DB7056"/>
    <w:rsid w:val="00DB72E7"/>
    <w:rsid w:val="00DB7405"/>
    <w:rsid w:val="00DC0E60"/>
    <w:rsid w:val="00DC2CB0"/>
    <w:rsid w:val="00DC4125"/>
    <w:rsid w:val="00DC45E8"/>
    <w:rsid w:val="00DC5189"/>
    <w:rsid w:val="00DC60E0"/>
    <w:rsid w:val="00DC6EA4"/>
    <w:rsid w:val="00DC7E44"/>
    <w:rsid w:val="00DD1A8B"/>
    <w:rsid w:val="00DD2BBA"/>
    <w:rsid w:val="00DD3986"/>
    <w:rsid w:val="00DD4750"/>
    <w:rsid w:val="00DD5116"/>
    <w:rsid w:val="00DD52C8"/>
    <w:rsid w:val="00DD5E17"/>
    <w:rsid w:val="00DD5EEE"/>
    <w:rsid w:val="00DD7DA0"/>
    <w:rsid w:val="00DE1608"/>
    <w:rsid w:val="00DE1DC2"/>
    <w:rsid w:val="00DE319C"/>
    <w:rsid w:val="00DE3356"/>
    <w:rsid w:val="00DE42DB"/>
    <w:rsid w:val="00DE431C"/>
    <w:rsid w:val="00DE579B"/>
    <w:rsid w:val="00DE5C4D"/>
    <w:rsid w:val="00DE62E2"/>
    <w:rsid w:val="00DF2604"/>
    <w:rsid w:val="00DF3FFA"/>
    <w:rsid w:val="00DF5FAB"/>
    <w:rsid w:val="00DF63E7"/>
    <w:rsid w:val="00DF6D8D"/>
    <w:rsid w:val="00E019E2"/>
    <w:rsid w:val="00E01A31"/>
    <w:rsid w:val="00E030D4"/>
    <w:rsid w:val="00E04D85"/>
    <w:rsid w:val="00E0663B"/>
    <w:rsid w:val="00E07236"/>
    <w:rsid w:val="00E07AFF"/>
    <w:rsid w:val="00E07BF9"/>
    <w:rsid w:val="00E1108C"/>
    <w:rsid w:val="00E11494"/>
    <w:rsid w:val="00E13C53"/>
    <w:rsid w:val="00E15292"/>
    <w:rsid w:val="00E15FBF"/>
    <w:rsid w:val="00E16800"/>
    <w:rsid w:val="00E20A45"/>
    <w:rsid w:val="00E2136B"/>
    <w:rsid w:val="00E21E43"/>
    <w:rsid w:val="00E230BA"/>
    <w:rsid w:val="00E24E25"/>
    <w:rsid w:val="00E25580"/>
    <w:rsid w:val="00E308B9"/>
    <w:rsid w:val="00E317BA"/>
    <w:rsid w:val="00E32558"/>
    <w:rsid w:val="00E33215"/>
    <w:rsid w:val="00E332D5"/>
    <w:rsid w:val="00E335E3"/>
    <w:rsid w:val="00E341C4"/>
    <w:rsid w:val="00E3486C"/>
    <w:rsid w:val="00E35F00"/>
    <w:rsid w:val="00E37920"/>
    <w:rsid w:val="00E42546"/>
    <w:rsid w:val="00E42F89"/>
    <w:rsid w:val="00E43BC4"/>
    <w:rsid w:val="00E4421B"/>
    <w:rsid w:val="00E4434A"/>
    <w:rsid w:val="00E44376"/>
    <w:rsid w:val="00E45B16"/>
    <w:rsid w:val="00E506F6"/>
    <w:rsid w:val="00E5146F"/>
    <w:rsid w:val="00E523CF"/>
    <w:rsid w:val="00E54EE9"/>
    <w:rsid w:val="00E57689"/>
    <w:rsid w:val="00E63A08"/>
    <w:rsid w:val="00E650C9"/>
    <w:rsid w:val="00E65FC7"/>
    <w:rsid w:val="00E6644A"/>
    <w:rsid w:val="00E6756D"/>
    <w:rsid w:val="00E67C2F"/>
    <w:rsid w:val="00E71144"/>
    <w:rsid w:val="00E715AD"/>
    <w:rsid w:val="00E716BF"/>
    <w:rsid w:val="00E739D0"/>
    <w:rsid w:val="00E80445"/>
    <w:rsid w:val="00E83554"/>
    <w:rsid w:val="00E84656"/>
    <w:rsid w:val="00E85285"/>
    <w:rsid w:val="00E854FF"/>
    <w:rsid w:val="00E85787"/>
    <w:rsid w:val="00E8597D"/>
    <w:rsid w:val="00E87BF3"/>
    <w:rsid w:val="00E901B0"/>
    <w:rsid w:val="00E917D5"/>
    <w:rsid w:val="00E94DA8"/>
    <w:rsid w:val="00E95670"/>
    <w:rsid w:val="00E96B1A"/>
    <w:rsid w:val="00E96F4D"/>
    <w:rsid w:val="00E971A9"/>
    <w:rsid w:val="00E974D7"/>
    <w:rsid w:val="00EA23E1"/>
    <w:rsid w:val="00EA303A"/>
    <w:rsid w:val="00EA3560"/>
    <w:rsid w:val="00EA57AC"/>
    <w:rsid w:val="00EA5EB8"/>
    <w:rsid w:val="00EA658F"/>
    <w:rsid w:val="00EA66F8"/>
    <w:rsid w:val="00EA7711"/>
    <w:rsid w:val="00EB09B8"/>
    <w:rsid w:val="00EB0B0F"/>
    <w:rsid w:val="00EB2CC7"/>
    <w:rsid w:val="00EB42DA"/>
    <w:rsid w:val="00EB5D42"/>
    <w:rsid w:val="00EC1A41"/>
    <w:rsid w:val="00EC2AC6"/>
    <w:rsid w:val="00EC30A1"/>
    <w:rsid w:val="00EC4644"/>
    <w:rsid w:val="00EC485C"/>
    <w:rsid w:val="00EC51B1"/>
    <w:rsid w:val="00EC584A"/>
    <w:rsid w:val="00EC76E1"/>
    <w:rsid w:val="00EC799A"/>
    <w:rsid w:val="00ED195C"/>
    <w:rsid w:val="00ED34AA"/>
    <w:rsid w:val="00ED48E6"/>
    <w:rsid w:val="00ED4E96"/>
    <w:rsid w:val="00ED69C2"/>
    <w:rsid w:val="00ED7E38"/>
    <w:rsid w:val="00EE1C1F"/>
    <w:rsid w:val="00EE1CB8"/>
    <w:rsid w:val="00EE1F3B"/>
    <w:rsid w:val="00EE2F2A"/>
    <w:rsid w:val="00EE310C"/>
    <w:rsid w:val="00EE5194"/>
    <w:rsid w:val="00EF074D"/>
    <w:rsid w:val="00EF25AA"/>
    <w:rsid w:val="00EF3251"/>
    <w:rsid w:val="00EF37E5"/>
    <w:rsid w:val="00EF53CA"/>
    <w:rsid w:val="00EF651C"/>
    <w:rsid w:val="00EF72CE"/>
    <w:rsid w:val="00F0096C"/>
    <w:rsid w:val="00F015C0"/>
    <w:rsid w:val="00F01B27"/>
    <w:rsid w:val="00F04166"/>
    <w:rsid w:val="00F04AEB"/>
    <w:rsid w:val="00F0669E"/>
    <w:rsid w:val="00F07B18"/>
    <w:rsid w:val="00F1042E"/>
    <w:rsid w:val="00F13159"/>
    <w:rsid w:val="00F13BE5"/>
    <w:rsid w:val="00F15601"/>
    <w:rsid w:val="00F17015"/>
    <w:rsid w:val="00F27B7C"/>
    <w:rsid w:val="00F3027F"/>
    <w:rsid w:val="00F30CAD"/>
    <w:rsid w:val="00F368E9"/>
    <w:rsid w:val="00F37165"/>
    <w:rsid w:val="00F37D87"/>
    <w:rsid w:val="00F4032D"/>
    <w:rsid w:val="00F40C2E"/>
    <w:rsid w:val="00F4129A"/>
    <w:rsid w:val="00F43C27"/>
    <w:rsid w:val="00F43CB2"/>
    <w:rsid w:val="00F44851"/>
    <w:rsid w:val="00F45D6D"/>
    <w:rsid w:val="00F45D70"/>
    <w:rsid w:val="00F4704B"/>
    <w:rsid w:val="00F47A0B"/>
    <w:rsid w:val="00F50BB4"/>
    <w:rsid w:val="00F51D01"/>
    <w:rsid w:val="00F52A8F"/>
    <w:rsid w:val="00F54813"/>
    <w:rsid w:val="00F54BAD"/>
    <w:rsid w:val="00F54F3A"/>
    <w:rsid w:val="00F54FD7"/>
    <w:rsid w:val="00F57310"/>
    <w:rsid w:val="00F6027B"/>
    <w:rsid w:val="00F603DE"/>
    <w:rsid w:val="00F65ECE"/>
    <w:rsid w:val="00F67700"/>
    <w:rsid w:val="00F717F3"/>
    <w:rsid w:val="00F719FF"/>
    <w:rsid w:val="00F71B6C"/>
    <w:rsid w:val="00F73BC7"/>
    <w:rsid w:val="00F74A7B"/>
    <w:rsid w:val="00F7537B"/>
    <w:rsid w:val="00F76182"/>
    <w:rsid w:val="00F7631B"/>
    <w:rsid w:val="00F765BC"/>
    <w:rsid w:val="00F77F13"/>
    <w:rsid w:val="00F80613"/>
    <w:rsid w:val="00F81868"/>
    <w:rsid w:val="00F82824"/>
    <w:rsid w:val="00F82C14"/>
    <w:rsid w:val="00F84CF8"/>
    <w:rsid w:val="00F868E8"/>
    <w:rsid w:val="00F92126"/>
    <w:rsid w:val="00F95680"/>
    <w:rsid w:val="00F96879"/>
    <w:rsid w:val="00F972B0"/>
    <w:rsid w:val="00FA0C1F"/>
    <w:rsid w:val="00FA25CE"/>
    <w:rsid w:val="00FA7B0F"/>
    <w:rsid w:val="00FA7BB7"/>
    <w:rsid w:val="00FB0E3D"/>
    <w:rsid w:val="00FB230D"/>
    <w:rsid w:val="00FB249C"/>
    <w:rsid w:val="00FB425E"/>
    <w:rsid w:val="00FB43EE"/>
    <w:rsid w:val="00FB4C3B"/>
    <w:rsid w:val="00FB5BE3"/>
    <w:rsid w:val="00FB7335"/>
    <w:rsid w:val="00FB79DF"/>
    <w:rsid w:val="00FB7EE8"/>
    <w:rsid w:val="00FC1FEA"/>
    <w:rsid w:val="00FC411B"/>
    <w:rsid w:val="00FC7FF6"/>
    <w:rsid w:val="00FD02C2"/>
    <w:rsid w:val="00FD16E5"/>
    <w:rsid w:val="00FD1F4B"/>
    <w:rsid w:val="00FD3F9E"/>
    <w:rsid w:val="00FD6704"/>
    <w:rsid w:val="00FD6B1B"/>
    <w:rsid w:val="00FD6F3B"/>
    <w:rsid w:val="00FD7364"/>
    <w:rsid w:val="00FD73EF"/>
    <w:rsid w:val="00FE01C4"/>
    <w:rsid w:val="00FE023D"/>
    <w:rsid w:val="00FE09E1"/>
    <w:rsid w:val="00FE09FA"/>
    <w:rsid w:val="00FE2082"/>
    <w:rsid w:val="00FE2280"/>
    <w:rsid w:val="00FE2C88"/>
    <w:rsid w:val="00FE2CC1"/>
    <w:rsid w:val="00FE34AA"/>
    <w:rsid w:val="00FF0AD2"/>
    <w:rsid w:val="00FF39D0"/>
    <w:rsid w:val="00FF5557"/>
    <w:rsid w:val="00FF6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9CDA01"/>
  <w15:docId w15:val="{B4724C0E-9FD9-4691-BD48-5622FE4D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1BF3"/>
    <w:rPr>
      <w:sz w:val="24"/>
      <w:szCs w:val="24"/>
    </w:rPr>
  </w:style>
  <w:style w:type="paragraph" w:styleId="1">
    <w:name w:val="heading 1"/>
    <w:aliases w:val="SW-Heading 1,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
    <w:basedOn w:val="a"/>
    <w:next w:val="a"/>
    <w:link w:val="10"/>
    <w:qFormat/>
    <w:rsid w:val="00A03AAE"/>
    <w:pPr>
      <w:keepNext/>
      <w:tabs>
        <w:tab w:val="num" w:pos="432"/>
      </w:tabs>
      <w:spacing w:before="240" w:after="60"/>
      <w:ind w:left="432" w:hanging="432"/>
      <w:jc w:val="center"/>
      <w:outlineLvl w:val="0"/>
    </w:pPr>
    <w:rPr>
      <w:b/>
      <w:kern w:val="28"/>
      <w:sz w:val="36"/>
      <w:szCs w:val="20"/>
    </w:rPr>
  </w:style>
  <w:style w:type="paragraph" w:styleId="2">
    <w:name w:val="heading 2"/>
    <w:aliases w:val="H2,Title Header2,2,22,A,A.B.C.,CHS,Gliederung2,H,H2-Heading 2,H21,H22,HD2,Header2,Heading 2 Hidden,Heading Indent No L2,Heading2,Level 2 Topic Heading,Major,Numbered text 3,RTC,h2,heading 2,heading2,iz2,l2,list 2,list2,Б2,Заголовок 21"/>
    <w:basedOn w:val="a"/>
    <w:next w:val="a"/>
    <w:link w:val="20"/>
    <w:uiPriority w:val="99"/>
    <w:qFormat/>
    <w:rsid w:val="00F972B0"/>
    <w:pPr>
      <w:keepNext/>
      <w:jc w:val="center"/>
      <w:outlineLvl w:val="1"/>
    </w:pPr>
    <w:rPr>
      <w:b/>
      <w:szCs w:val="20"/>
    </w:rPr>
  </w:style>
  <w:style w:type="paragraph" w:styleId="3">
    <w:name w:val="heading 3"/>
    <w:aliases w:val="SW-Heading 3,Section Header3,Sub-Clause Paragraph"/>
    <w:basedOn w:val="a"/>
    <w:next w:val="a"/>
    <w:link w:val="30"/>
    <w:uiPriority w:val="9"/>
    <w:qFormat/>
    <w:rsid w:val="00A03AAE"/>
    <w:pPr>
      <w:keepNext/>
      <w:tabs>
        <w:tab w:val="num" w:pos="720"/>
      </w:tabs>
      <w:spacing w:before="240" w:after="60"/>
      <w:ind w:left="720" w:hanging="720"/>
      <w:jc w:val="both"/>
      <w:outlineLvl w:val="2"/>
    </w:pPr>
    <w:rPr>
      <w:rFonts w:ascii="Arial" w:hAnsi="Arial"/>
      <w:b/>
      <w:szCs w:val="20"/>
    </w:rPr>
  </w:style>
  <w:style w:type="paragraph" w:styleId="4">
    <w:name w:val="heading 4"/>
    <w:aliases w:val="Sub-Clause Sub-paragraph"/>
    <w:basedOn w:val="a"/>
    <w:next w:val="a"/>
    <w:link w:val="40"/>
    <w:qFormat/>
    <w:rsid w:val="00A03AAE"/>
    <w:pPr>
      <w:keepNext/>
      <w:tabs>
        <w:tab w:val="num" w:pos="864"/>
      </w:tabs>
      <w:spacing w:before="240" w:after="60"/>
      <w:ind w:left="864" w:hanging="864"/>
      <w:jc w:val="both"/>
      <w:outlineLvl w:val="3"/>
    </w:pPr>
    <w:rPr>
      <w:rFonts w:ascii="Arial" w:hAnsi="Arial"/>
      <w:szCs w:val="20"/>
    </w:rPr>
  </w:style>
  <w:style w:type="paragraph" w:styleId="5">
    <w:name w:val="heading 5"/>
    <w:basedOn w:val="a"/>
    <w:next w:val="a"/>
    <w:link w:val="50"/>
    <w:qFormat/>
    <w:rsid w:val="00A03AAE"/>
    <w:pPr>
      <w:tabs>
        <w:tab w:val="num" w:pos="1008"/>
      </w:tabs>
      <w:spacing w:before="240" w:after="60"/>
      <w:ind w:left="1008" w:hanging="1008"/>
      <w:jc w:val="both"/>
      <w:outlineLvl w:val="4"/>
    </w:pPr>
    <w:rPr>
      <w:sz w:val="22"/>
      <w:szCs w:val="20"/>
    </w:rPr>
  </w:style>
  <w:style w:type="paragraph" w:styleId="6">
    <w:name w:val="heading 6"/>
    <w:basedOn w:val="a"/>
    <w:next w:val="a"/>
    <w:link w:val="60"/>
    <w:qFormat/>
    <w:rsid w:val="00A03AAE"/>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
    <w:qFormat/>
    <w:rsid w:val="00A03AAE"/>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
    <w:qFormat/>
    <w:rsid w:val="00A03AAE"/>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
    <w:qFormat/>
    <w:rsid w:val="00A03AAE"/>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431BF3"/>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431BF3"/>
    <w:pPr>
      <w:autoSpaceDE w:val="0"/>
      <w:autoSpaceDN w:val="0"/>
      <w:adjustRightInd w:val="0"/>
    </w:pPr>
    <w:rPr>
      <w:rFonts w:ascii="Arial" w:eastAsia="MS Mincho" w:hAnsi="Arial" w:cs="Arial"/>
      <w:b/>
      <w:bCs/>
      <w:lang w:eastAsia="ja-JP"/>
    </w:rPr>
  </w:style>
  <w:style w:type="paragraph" w:customStyle="1" w:styleId="ConsPlusCell">
    <w:name w:val="ConsPlusCell"/>
    <w:uiPriority w:val="99"/>
    <w:rsid w:val="00431BF3"/>
    <w:pPr>
      <w:widowControl w:val="0"/>
      <w:autoSpaceDE w:val="0"/>
      <w:autoSpaceDN w:val="0"/>
      <w:adjustRightInd w:val="0"/>
    </w:pPr>
    <w:rPr>
      <w:rFonts w:ascii="Arial" w:hAnsi="Arial" w:cs="Arial"/>
    </w:rPr>
  </w:style>
  <w:style w:type="paragraph" w:styleId="a3">
    <w:name w:val="footer"/>
    <w:basedOn w:val="a"/>
    <w:rsid w:val="00431BF3"/>
    <w:pPr>
      <w:tabs>
        <w:tab w:val="center" w:pos="4677"/>
        <w:tab w:val="right" w:pos="9355"/>
      </w:tabs>
    </w:pPr>
  </w:style>
  <w:style w:type="character" w:styleId="a4">
    <w:name w:val="page number"/>
    <w:basedOn w:val="a0"/>
    <w:rsid w:val="00431BF3"/>
  </w:style>
  <w:style w:type="paragraph" w:styleId="a5">
    <w:name w:val="Body Text Indent"/>
    <w:basedOn w:val="a"/>
    <w:link w:val="a6"/>
    <w:rsid w:val="00431BF3"/>
    <w:pPr>
      <w:spacing w:after="120"/>
      <w:ind w:left="283"/>
    </w:pPr>
  </w:style>
  <w:style w:type="character" w:customStyle="1" w:styleId="a6">
    <w:name w:val="Основной текст с отступом Знак"/>
    <w:basedOn w:val="a0"/>
    <w:link w:val="a5"/>
    <w:locked/>
    <w:rsid w:val="00431BF3"/>
    <w:rPr>
      <w:sz w:val="24"/>
      <w:szCs w:val="24"/>
      <w:lang w:val="ru-RU" w:eastAsia="ru-RU" w:bidi="ar-SA"/>
    </w:rPr>
  </w:style>
  <w:style w:type="paragraph" w:customStyle="1" w:styleId="ConsPlusNormal">
    <w:name w:val="ConsPlusNormal"/>
    <w:link w:val="ConsPlusNormal0"/>
    <w:qFormat/>
    <w:rsid w:val="00431BF3"/>
    <w:pPr>
      <w:widowControl w:val="0"/>
      <w:autoSpaceDE w:val="0"/>
      <w:autoSpaceDN w:val="0"/>
      <w:adjustRightInd w:val="0"/>
      <w:ind w:firstLine="720"/>
    </w:pPr>
    <w:rPr>
      <w:rFonts w:ascii="Arial" w:hAnsi="Arial" w:cs="Arial"/>
      <w:sz w:val="24"/>
      <w:szCs w:val="24"/>
    </w:rPr>
  </w:style>
  <w:style w:type="paragraph" w:customStyle="1" w:styleId="ConsNormal">
    <w:name w:val="ConsNormal"/>
    <w:rsid w:val="00431BF3"/>
    <w:pPr>
      <w:widowControl w:val="0"/>
      <w:autoSpaceDE w:val="0"/>
      <w:autoSpaceDN w:val="0"/>
      <w:adjustRightInd w:val="0"/>
      <w:ind w:right="19772" w:firstLine="720"/>
    </w:pPr>
    <w:rPr>
      <w:rFonts w:ascii="Arial" w:hAnsi="Arial" w:cs="Arial"/>
      <w:lang w:eastAsia="en-US"/>
    </w:rPr>
  </w:style>
  <w:style w:type="paragraph" w:styleId="a7">
    <w:name w:val="Balloon Text"/>
    <w:basedOn w:val="a"/>
    <w:link w:val="a8"/>
    <w:semiHidden/>
    <w:rsid w:val="006176D2"/>
    <w:rPr>
      <w:rFonts w:ascii="Tahoma" w:hAnsi="Tahoma" w:cs="Tahoma"/>
      <w:sz w:val="16"/>
      <w:szCs w:val="16"/>
    </w:rPr>
  </w:style>
  <w:style w:type="paragraph" w:styleId="a9">
    <w:name w:val="Normal (Web)"/>
    <w:aliases w:val="Обычный (Web)"/>
    <w:basedOn w:val="a"/>
    <w:uiPriority w:val="99"/>
    <w:rsid w:val="00F972B0"/>
    <w:pPr>
      <w:spacing w:before="100" w:beforeAutospacing="1" w:after="100" w:afterAutospacing="1"/>
    </w:pPr>
  </w:style>
  <w:style w:type="table" w:styleId="aa">
    <w:name w:val="Table Grid"/>
    <w:basedOn w:val="a1"/>
    <w:rsid w:val="00F9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Title Header2 Знак,2 Знак,22 Знак,A Знак,A.B.C. Знак,CHS Знак,Gliederung2 Знак,H Знак,H2-Heading 2 Знак,H21 Знак,H22 Знак,HD2 Знак,Header2 Знак,Heading 2 Hidden Знак,Heading Indent No L2 Знак,Heading2 Знак,Major Знак,RTC Знак"/>
    <w:basedOn w:val="a0"/>
    <w:link w:val="2"/>
    <w:uiPriority w:val="99"/>
    <w:locked/>
    <w:rsid w:val="00F972B0"/>
    <w:rPr>
      <w:b/>
      <w:sz w:val="24"/>
      <w:lang w:val="ru-RU" w:eastAsia="ru-RU" w:bidi="ar-SA"/>
    </w:rPr>
  </w:style>
  <w:style w:type="paragraph" w:customStyle="1" w:styleId="ab">
    <w:name w:val="Знак Знак Знак Знак"/>
    <w:basedOn w:val="a"/>
    <w:rsid w:val="00F972B0"/>
    <w:pPr>
      <w:spacing w:before="100" w:beforeAutospacing="1" w:after="100" w:afterAutospacing="1"/>
    </w:pPr>
    <w:rPr>
      <w:rFonts w:ascii="Tahoma" w:hAnsi="Tahoma" w:cs="Tahoma"/>
      <w:sz w:val="20"/>
      <w:szCs w:val="20"/>
      <w:lang w:val="en-US" w:eastAsia="en-US"/>
    </w:rPr>
  </w:style>
  <w:style w:type="paragraph" w:styleId="31">
    <w:name w:val="Body Text Indent 3"/>
    <w:basedOn w:val="a"/>
    <w:rsid w:val="00F972B0"/>
    <w:pPr>
      <w:spacing w:after="120"/>
      <w:ind w:left="283"/>
    </w:pPr>
    <w:rPr>
      <w:sz w:val="16"/>
      <w:szCs w:val="16"/>
    </w:rPr>
  </w:style>
  <w:style w:type="paragraph" w:styleId="ac">
    <w:name w:val="header"/>
    <w:basedOn w:val="a"/>
    <w:link w:val="ad"/>
    <w:uiPriority w:val="99"/>
    <w:rsid w:val="00F972B0"/>
    <w:pPr>
      <w:tabs>
        <w:tab w:val="center" w:pos="4677"/>
        <w:tab w:val="right" w:pos="9355"/>
      </w:tabs>
    </w:pPr>
  </w:style>
  <w:style w:type="paragraph" w:styleId="ae">
    <w:name w:val="Plain Text"/>
    <w:basedOn w:val="a"/>
    <w:link w:val="af"/>
    <w:rsid w:val="00F972B0"/>
    <w:rPr>
      <w:rFonts w:ascii="Courier New" w:hAnsi="Courier New"/>
      <w:sz w:val="20"/>
      <w:szCs w:val="20"/>
      <w:lang w:val="en-US"/>
    </w:rPr>
  </w:style>
  <w:style w:type="character" w:customStyle="1" w:styleId="af">
    <w:name w:val="Текст Знак"/>
    <w:basedOn w:val="a0"/>
    <w:link w:val="ae"/>
    <w:locked/>
    <w:rsid w:val="00F972B0"/>
    <w:rPr>
      <w:rFonts w:ascii="Courier New" w:hAnsi="Courier New"/>
      <w:lang w:val="en-US" w:eastAsia="ru-RU" w:bidi="ar-SA"/>
    </w:rPr>
  </w:style>
  <w:style w:type="character" w:styleId="af0">
    <w:name w:val="Hyperlink"/>
    <w:basedOn w:val="a0"/>
    <w:uiPriority w:val="99"/>
    <w:rsid w:val="00F972B0"/>
    <w:rPr>
      <w:color w:val="0000FF"/>
      <w:u w:val="single"/>
    </w:rPr>
  </w:style>
  <w:style w:type="character" w:styleId="af1">
    <w:name w:val="Strong"/>
    <w:basedOn w:val="a0"/>
    <w:uiPriority w:val="22"/>
    <w:qFormat/>
    <w:rsid w:val="00F972B0"/>
    <w:rPr>
      <w:b/>
      <w:bCs/>
    </w:rPr>
  </w:style>
  <w:style w:type="paragraph" w:customStyle="1" w:styleId="11">
    <w:name w:val="Без интервала1"/>
    <w:rsid w:val="00F74A7B"/>
    <w:rPr>
      <w:rFonts w:ascii="Calibri" w:hAnsi="Calibri"/>
      <w:sz w:val="22"/>
      <w:szCs w:val="22"/>
      <w:lang w:eastAsia="en-US"/>
    </w:rPr>
  </w:style>
  <w:style w:type="paragraph" w:customStyle="1" w:styleId="110">
    <w:name w:val="Без интервала11"/>
    <w:rsid w:val="0068439A"/>
    <w:rPr>
      <w:rFonts w:ascii="Calibri" w:hAnsi="Calibri"/>
      <w:sz w:val="22"/>
      <w:szCs w:val="22"/>
      <w:lang w:eastAsia="en-US"/>
    </w:rPr>
  </w:style>
  <w:style w:type="character" w:customStyle="1" w:styleId="FontStyle11">
    <w:name w:val="Font Style11"/>
    <w:rsid w:val="004B1ACC"/>
    <w:rPr>
      <w:rFonts w:ascii="Times New Roman" w:hAnsi="Times New Roman" w:cs="Times New Roman"/>
      <w:b/>
      <w:bCs/>
      <w:sz w:val="22"/>
      <w:szCs w:val="22"/>
    </w:rPr>
  </w:style>
  <w:style w:type="paragraph" w:styleId="21">
    <w:name w:val="Body Text 2"/>
    <w:basedOn w:val="a"/>
    <w:link w:val="22"/>
    <w:rsid w:val="00E32558"/>
    <w:pPr>
      <w:spacing w:after="120" w:line="480" w:lineRule="auto"/>
    </w:pPr>
    <w:rPr>
      <w:sz w:val="20"/>
      <w:szCs w:val="20"/>
    </w:rPr>
  </w:style>
  <w:style w:type="character" w:customStyle="1" w:styleId="22">
    <w:name w:val="Основной текст 2 Знак"/>
    <w:basedOn w:val="a0"/>
    <w:link w:val="21"/>
    <w:rsid w:val="00E32558"/>
  </w:style>
  <w:style w:type="paragraph" w:customStyle="1" w:styleId="af2">
    <w:name w:val="Основной стиль абзацев"/>
    <w:basedOn w:val="a"/>
    <w:link w:val="af3"/>
    <w:uiPriority w:val="99"/>
    <w:rsid w:val="00E32558"/>
    <w:pPr>
      <w:keepLines/>
      <w:tabs>
        <w:tab w:val="left" w:pos="1080"/>
        <w:tab w:val="left" w:pos="1260"/>
        <w:tab w:val="num" w:pos="1440"/>
      </w:tabs>
      <w:suppressAutoHyphens/>
      <w:ind w:firstLine="567"/>
      <w:jc w:val="both"/>
    </w:pPr>
    <w:rPr>
      <w:sz w:val="28"/>
      <w:szCs w:val="20"/>
    </w:rPr>
  </w:style>
  <w:style w:type="character" w:customStyle="1" w:styleId="af3">
    <w:name w:val="Основной стиль абзацев Знак"/>
    <w:link w:val="af2"/>
    <w:uiPriority w:val="99"/>
    <w:locked/>
    <w:rsid w:val="00E32558"/>
    <w:rPr>
      <w:sz w:val="28"/>
    </w:rPr>
  </w:style>
  <w:style w:type="paragraph" w:customStyle="1" w:styleId="af4">
    <w:name w:val="Основной"/>
    <w:basedOn w:val="af2"/>
    <w:link w:val="af5"/>
    <w:uiPriority w:val="99"/>
    <w:rsid w:val="00E32558"/>
    <w:pPr>
      <w:tabs>
        <w:tab w:val="clear" w:pos="1080"/>
        <w:tab w:val="clear" w:pos="1260"/>
        <w:tab w:val="clear" w:pos="1440"/>
      </w:tabs>
    </w:pPr>
  </w:style>
  <w:style w:type="character" w:customStyle="1" w:styleId="af5">
    <w:name w:val="Основной Знак"/>
    <w:basedOn w:val="af3"/>
    <w:link w:val="af4"/>
    <w:uiPriority w:val="99"/>
    <w:locked/>
    <w:rsid w:val="00E32558"/>
    <w:rPr>
      <w:sz w:val="28"/>
    </w:rPr>
  </w:style>
  <w:style w:type="character" w:customStyle="1" w:styleId="ng-binding">
    <w:name w:val="ng-binding"/>
    <w:basedOn w:val="a0"/>
    <w:rsid w:val="0039482F"/>
  </w:style>
  <w:style w:type="character" w:customStyle="1" w:styleId="apple-converted-space">
    <w:name w:val="apple-converted-space"/>
    <w:basedOn w:val="a0"/>
    <w:rsid w:val="0039482F"/>
  </w:style>
  <w:style w:type="paragraph" w:customStyle="1" w:styleId="consplusnonformat0">
    <w:name w:val="consplusnonformat"/>
    <w:basedOn w:val="a"/>
    <w:rsid w:val="0039482F"/>
    <w:pPr>
      <w:spacing w:before="100" w:beforeAutospacing="1" w:after="100" w:afterAutospacing="1"/>
    </w:pPr>
    <w:rPr>
      <w:lang w:val="en-US" w:bidi="en-US"/>
    </w:rPr>
  </w:style>
  <w:style w:type="paragraph" w:styleId="af6">
    <w:name w:val="No Spacing"/>
    <w:uiPriority w:val="1"/>
    <w:qFormat/>
    <w:rsid w:val="0039482F"/>
    <w:rPr>
      <w:rFonts w:ascii="Calibri" w:eastAsia="Calibri" w:hAnsi="Calibri" w:cs="Calibri"/>
      <w:sz w:val="22"/>
      <w:szCs w:val="22"/>
      <w:lang w:eastAsia="en-US"/>
    </w:rPr>
  </w:style>
  <w:style w:type="character" w:customStyle="1" w:styleId="a8">
    <w:name w:val="Текст выноски Знак"/>
    <w:basedOn w:val="a0"/>
    <w:link w:val="a7"/>
    <w:uiPriority w:val="99"/>
    <w:semiHidden/>
    <w:rsid w:val="000419BA"/>
    <w:rPr>
      <w:rFonts w:ascii="Tahoma" w:hAnsi="Tahoma" w:cs="Tahoma"/>
      <w:sz w:val="16"/>
      <w:szCs w:val="16"/>
    </w:rPr>
  </w:style>
  <w:style w:type="paragraph" w:styleId="23">
    <w:name w:val="Body Text Indent 2"/>
    <w:basedOn w:val="a"/>
    <w:link w:val="24"/>
    <w:rsid w:val="000419BA"/>
    <w:pPr>
      <w:spacing w:after="120" w:line="480" w:lineRule="auto"/>
      <w:ind w:left="283"/>
    </w:pPr>
    <w:rPr>
      <w:sz w:val="20"/>
      <w:szCs w:val="20"/>
    </w:rPr>
  </w:style>
  <w:style w:type="character" w:customStyle="1" w:styleId="24">
    <w:name w:val="Основной текст с отступом 2 Знак"/>
    <w:basedOn w:val="a0"/>
    <w:link w:val="23"/>
    <w:rsid w:val="000419BA"/>
  </w:style>
  <w:style w:type="character" w:customStyle="1" w:styleId="10">
    <w:name w:val="Заголовок 1 Знак"/>
    <w:aliases w:val="SW-Heading 1 Знак,Document Header1 Знак,H1 Знак1,H1 Знак Знак,Headi... Знак,Heading 1iz Знак,Б1 Знак,Б11 Знак,Введение... Знак,h1 Знак,В1 Знак"/>
    <w:basedOn w:val="a0"/>
    <w:link w:val="1"/>
    <w:rsid w:val="00A03AAE"/>
    <w:rPr>
      <w:b/>
      <w:kern w:val="28"/>
      <w:sz w:val="36"/>
    </w:rPr>
  </w:style>
  <w:style w:type="character" w:customStyle="1" w:styleId="30">
    <w:name w:val="Заголовок 3 Знак"/>
    <w:aliases w:val="SW-Heading 3 Знак,Section Header3 Знак,Sub-Clause Paragraph Знак"/>
    <w:basedOn w:val="a0"/>
    <w:link w:val="3"/>
    <w:uiPriority w:val="9"/>
    <w:rsid w:val="00A03AAE"/>
    <w:rPr>
      <w:rFonts w:ascii="Arial" w:hAnsi="Arial"/>
      <w:b/>
      <w:sz w:val="24"/>
    </w:rPr>
  </w:style>
  <w:style w:type="character" w:customStyle="1" w:styleId="40">
    <w:name w:val="Заголовок 4 Знак"/>
    <w:aliases w:val="Sub-Clause Sub-paragraph Знак"/>
    <w:basedOn w:val="a0"/>
    <w:link w:val="4"/>
    <w:rsid w:val="00A03AAE"/>
    <w:rPr>
      <w:rFonts w:ascii="Arial" w:hAnsi="Arial"/>
      <w:sz w:val="24"/>
    </w:rPr>
  </w:style>
  <w:style w:type="character" w:customStyle="1" w:styleId="50">
    <w:name w:val="Заголовок 5 Знак"/>
    <w:basedOn w:val="a0"/>
    <w:link w:val="5"/>
    <w:rsid w:val="00A03AAE"/>
    <w:rPr>
      <w:sz w:val="22"/>
    </w:rPr>
  </w:style>
  <w:style w:type="character" w:customStyle="1" w:styleId="60">
    <w:name w:val="Заголовок 6 Знак"/>
    <w:basedOn w:val="a0"/>
    <w:link w:val="6"/>
    <w:rsid w:val="00A03AAE"/>
    <w:rPr>
      <w:i/>
      <w:sz w:val="22"/>
    </w:rPr>
  </w:style>
  <w:style w:type="character" w:customStyle="1" w:styleId="70">
    <w:name w:val="Заголовок 7 Знак"/>
    <w:basedOn w:val="a0"/>
    <w:link w:val="7"/>
    <w:uiPriority w:val="9"/>
    <w:rsid w:val="00A03AAE"/>
    <w:rPr>
      <w:rFonts w:ascii="Arial" w:hAnsi="Arial"/>
    </w:rPr>
  </w:style>
  <w:style w:type="character" w:customStyle="1" w:styleId="80">
    <w:name w:val="Заголовок 8 Знак"/>
    <w:basedOn w:val="a0"/>
    <w:link w:val="8"/>
    <w:uiPriority w:val="9"/>
    <w:rsid w:val="00A03AAE"/>
    <w:rPr>
      <w:rFonts w:ascii="Arial" w:hAnsi="Arial"/>
      <w:i/>
    </w:rPr>
  </w:style>
  <w:style w:type="character" w:customStyle="1" w:styleId="90">
    <w:name w:val="Заголовок 9 Знак"/>
    <w:basedOn w:val="a0"/>
    <w:link w:val="9"/>
    <w:uiPriority w:val="9"/>
    <w:rsid w:val="00A03AAE"/>
    <w:rPr>
      <w:rFonts w:ascii="Arial" w:hAnsi="Arial"/>
      <w:b/>
      <w:i/>
      <w:sz w:val="18"/>
    </w:rPr>
  </w:style>
  <w:style w:type="character" w:styleId="af7">
    <w:name w:val="Emphasis"/>
    <w:basedOn w:val="a0"/>
    <w:qFormat/>
    <w:rsid w:val="00A03AAE"/>
    <w:rPr>
      <w:i/>
      <w:iCs/>
    </w:rPr>
  </w:style>
  <w:style w:type="paragraph" w:styleId="af8">
    <w:name w:val="List Paragraph"/>
    <w:aliases w:val="мой"/>
    <w:basedOn w:val="a"/>
    <w:link w:val="af9"/>
    <w:uiPriority w:val="34"/>
    <w:qFormat/>
    <w:rsid w:val="00A03AAE"/>
    <w:pPr>
      <w:ind w:left="720"/>
      <w:contextualSpacing/>
    </w:pPr>
  </w:style>
  <w:style w:type="character" w:customStyle="1" w:styleId="ad">
    <w:name w:val="Верхний колонтитул Знак"/>
    <w:basedOn w:val="a0"/>
    <w:link w:val="ac"/>
    <w:uiPriority w:val="99"/>
    <w:rsid w:val="00A03AAE"/>
    <w:rPr>
      <w:sz w:val="24"/>
      <w:szCs w:val="24"/>
    </w:rPr>
  </w:style>
  <w:style w:type="paragraph" w:styleId="afa">
    <w:name w:val="Body Text"/>
    <w:basedOn w:val="a"/>
    <w:link w:val="afb"/>
    <w:rsid w:val="008132ED"/>
    <w:pPr>
      <w:spacing w:after="120"/>
    </w:pPr>
  </w:style>
  <w:style w:type="character" w:customStyle="1" w:styleId="afb">
    <w:name w:val="Основной текст Знак"/>
    <w:basedOn w:val="a0"/>
    <w:link w:val="afa"/>
    <w:rsid w:val="008132ED"/>
    <w:rPr>
      <w:sz w:val="24"/>
      <w:szCs w:val="24"/>
    </w:rPr>
  </w:style>
  <w:style w:type="paragraph" w:customStyle="1" w:styleId="Default">
    <w:name w:val="Default"/>
    <w:rsid w:val="00EF074D"/>
    <w:pPr>
      <w:autoSpaceDE w:val="0"/>
      <w:autoSpaceDN w:val="0"/>
      <w:adjustRightInd w:val="0"/>
    </w:pPr>
    <w:rPr>
      <w:color w:val="000000"/>
      <w:sz w:val="24"/>
      <w:szCs w:val="24"/>
    </w:rPr>
  </w:style>
  <w:style w:type="paragraph" w:customStyle="1" w:styleId="NoSpacing1">
    <w:name w:val="No Spacing1"/>
    <w:rsid w:val="00093A79"/>
    <w:rPr>
      <w:rFonts w:ascii="Calibri" w:hAnsi="Calibri"/>
      <w:sz w:val="22"/>
      <w:szCs w:val="22"/>
      <w:lang w:eastAsia="en-US"/>
    </w:rPr>
  </w:style>
  <w:style w:type="paragraph" w:styleId="afc">
    <w:name w:val="Title"/>
    <w:basedOn w:val="a"/>
    <w:link w:val="afd"/>
    <w:qFormat/>
    <w:rsid w:val="007E0F07"/>
    <w:pPr>
      <w:jc w:val="center"/>
    </w:pPr>
    <w:rPr>
      <w:rFonts w:ascii="Courier New" w:hAnsi="Courier New" w:cs="Courier New"/>
      <w:b/>
      <w:bCs/>
      <w:sz w:val="36"/>
      <w:szCs w:val="36"/>
    </w:rPr>
  </w:style>
  <w:style w:type="character" w:customStyle="1" w:styleId="afd">
    <w:name w:val="Заголовок Знак"/>
    <w:basedOn w:val="a0"/>
    <w:link w:val="afc"/>
    <w:rsid w:val="007E0F07"/>
    <w:rPr>
      <w:rFonts w:ascii="Courier New" w:hAnsi="Courier New" w:cs="Courier New"/>
      <w:b/>
      <w:bCs/>
      <w:sz w:val="36"/>
      <w:szCs w:val="36"/>
    </w:rPr>
  </w:style>
  <w:style w:type="character" w:customStyle="1" w:styleId="ConsPlusNormal0">
    <w:name w:val="ConsPlusNormal Знак"/>
    <w:basedOn w:val="a0"/>
    <w:link w:val="ConsPlusNormal"/>
    <w:rsid w:val="001567B5"/>
    <w:rPr>
      <w:rFonts w:ascii="Arial" w:hAnsi="Arial" w:cs="Arial"/>
      <w:sz w:val="24"/>
      <w:szCs w:val="24"/>
      <w:lang w:val="ru-RU" w:eastAsia="ru-RU" w:bidi="ar-SA"/>
    </w:rPr>
  </w:style>
  <w:style w:type="character" w:customStyle="1" w:styleId="af9">
    <w:name w:val="Абзац списка Знак"/>
    <w:aliases w:val="мой Знак"/>
    <w:basedOn w:val="a0"/>
    <w:link w:val="af8"/>
    <w:uiPriority w:val="34"/>
    <w:locked/>
    <w:rsid w:val="00096437"/>
    <w:rPr>
      <w:sz w:val="24"/>
      <w:szCs w:val="24"/>
    </w:rPr>
  </w:style>
  <w:style w:type="paragraph" w:customStyle="1" w:styleId="12">
    <w:name w:val="Обычный1"/>
    <w:rsid w:val="000B40B6"/>
    <w:pPr>
      <w:widowControl w:val="0"/>
    </w:pPr>
    <w:rPr>
      <w:rFonts w:ascii="Arial" w:hAnsi="Arial"/>
      <w:snapToGrid w:val="0"/>
      <w:sz w:val="18"/>
    </w:rPr>
  </w:style>
  <w:style w:type="paragraph" w:customStyle="1" w:styleId="25">
    <w:name w:val="Без интервала2"/>
    <w:rsid w:val="00B05B13"/>
    <w:rPr>
      <w:rFonts w:ascii="Calibri" w:hAnsi="Calibri"/>
      <w:sz w:val="22"/>
      <w:szCs w:val="22"/>
      <w:lang w:eastAsia="en-US"/>
    </w:rPr>
  </w:style>
  <w:style w:type="character" w:customStyle="1" w:styleId="13">
    <w:name w:val="Заголовок №1_"/>
    <w:link w:val="14"/>
    <w:rsid w:val="00971B2E"/>
    <w:rPr>
      <w:b/>
      <w:bCs/>
      <w:spacing w:val="-10"/>
      <w:sz w:val="28"/>
      <w:szCs w:val="28"/>
      <w:shd w:val="clear" w:color="auto" w:fill="FFFFFF"/>
    </w:rPr>
  </w:style>
  <w:style w:type="paragraph" w:customStyle="1" w:styleId="14">
    <w:name w:val="Заголовок №1"/>
    <w:basedOn w:val="a"/>
    <w:link w:val="13"/>
    <w:rsid w:val="00971B2E"/>
    <w:pPr>
      <w:widowControl w:val="0"/>
      <w:shd w:val="clear" w:color="auto" w:fill="FFFFFF"/>
      <w:spacing w:before="780" w:after="240" w:line="0" w:lineRule="atLeast"/>
      <w:jc w:val="center"/>
      <w:outlineLvl w:val="0"/>
    </w:pPr>
    <w:rPr>
      <w:b/>
      <w:bCs/>
      <w:spacing w:val="-10"/>
      <w:sz w:val="28"/>
      <w:szCs w:val="28"/>
    </w:rPr>
  </w:style>
  <w:style w:type="character" w:customStyle="1" w:styleId="cardmaininfocontent">
    <w:name w:val="cardmaininfo__content"/>
    <w:basedOn w:val="a0"/>
    <w:rsid w:val="00E21E43"/>
  </w:style>
  <w:style w:type="paragraph" w:customStyle="1" w:styleId="15">
    <w:name w:val="Заголовок1"/>
    <w:basedOn w:val="a"/>
    <w:rsid w:val="00E21E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2177">
      <w:bodyDiv w:val="1"/>
      <w:marLeft w:val="0"/>
      <w:marRight w:val="0"/>
      <w:marTop w:val="0"/>
      <w:marBottom w:val="0"/>
      <w:divBdr>
        <w:top w:val="none" w:sz="0" w:space="0" w:color="auto"/>
        <w:left w:val="none" w:sz="0" w:space="0" w:color="auto"/>
        <w:bottom w:val="none" w:sz="0" w:space="0" w:color="auto"/>
        <w:right w:val="none" w:sz="0" w:space="0" w:color="auto"/>
      </w:divBdr>
    </w:div>
    <w:div w:id="10601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44E109D37743B313F4156F58C4208CABA8F26F11A03F7F3689BA46031B970D3C870B8DCB9BF63EE9031E87F636FBE2B08BA3FCFA177412BR5SC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KRETGMO\Application%20Data\Microsoft\Word\STARTUP\Spd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4383A-BE6F-4AE8-A2B2-132171B7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Spd2.dot</Template>
  <TotalTime>24</TotalTime>
  <Pages>6</Pages>
  <Words>2845</Words>
  <Characters>16217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ФИНАНСОВО-КОНТРОЛЬНАЯ КОМИССИЯ</vt:lpstr>
    </vt:vector>
  </TitlesOfParts>
  <Company>kodeks</Company>
  <LinksUpToDate>false</LinksUpToDate>
  <CharactersWithSpaces>19024</CharactersWithSpaces>
  <SharedDoc>false</SharedDoc>
  <HLinks>
    <vt:vector size="6" baseType="variant">
      <vt:variant>
        <vt:i4>7733311</vt:i4>
      </vt:variant>
      <vt:variant>
        <vt:i4>0</vt:i4>
      </vt:variant>
      <vt:variant>
        <vt:i4>0</vt:i4>
      </vt:variant>
      <vt:variant>
        <vt:i4>5</vt:i4>
      </vt:variant>
      <vt:variant>
        <vt:lpwstr>http://www.bus.gov.ru/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ФИНАНСОВО-КОНТРОЛЬНАЯ КОМИССИЯ</dc:title>
  <dc:creator>Одинцов</dc:creator>
  <cp:lastModifiedBy>КСП-Чехун В.В.</cp:lastModifiedBy>
  <cp:revision>18</cp:revision>
  <cp:lastPrinted>2019-10-31T12:30:00Z</cp:lastPrinted>
  <dcterms:created xsi:type="dcterms:W3CDTF">2022-10-24T11:32:00Z</dcterms:created>
  <dcterms:modified xsi:type="dcterms:W3CDTF">2022-10-25T07:43:00Z</dcterms:modified>
</cp:coreProperties>
</file>