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FF" w:rsidRDefault="00645CFF" w:rsidP="00645CF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CFF" w:rsidRDefault="00645CFF" w:rsidP="00645CF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45CFF" w:rsidRDefault="00645CFF" w:rsidP="00645CF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45CFF" w:rsidRDefault="00CC75E7" w:rsidP="00645CFF">
      <w:pPr>
        <w:jc w:val="center"/>
        <w:rPr>
          <w:b/>
          <w:spacing w:val="20"/>
          <w:sz w:val="32"/>
        </w:rPr>
      </w:pPr>
      <w:r w:rsidRPr="00CC75E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45CFF" w:rsidRDefault="00645CFF" w:rsidP="00645CFF">
      <w:pPr>
        <w:pStyle w:val="3"/>
        <w:jc w:val="left"/>
      </w:pPr>
      <w:r>
        <w:t xml:space="preserve">                             постановление</w:t>
      </w:r>
    </w:p>
    <w:p w:rsidR="00645CFF" w:rsidRDefault="00645CFF" w:rsidP="00645CFF">
      <w:pPr>
        <w:jc w:val="center"/>
        <w:rPr>
          <w:sz w:val="24"/>
        </w:rPr>
      </w:pPr>
    </w:p>
    <w:p w:rsidR="00645CFF" w:rsidRDefault="00645CFF" w:rsidP="00645CFF">
      <w:pPr>
        <w:rPr>
          <w:sz w:val="24"/>
        </w:rPr>
      </w:pPr>
      <w:r>
        <w:rPr>
          <w:sz w:val="24"/>
        </w:rPr>
        <w:t xml:space="preserve">                                                         от 07/02/2022 № 140</w:t>
      </w:r>
    </w:p>
    <w:p w:rsidR="00645CFF" w:rsidRPr="00644BDE" w:rsidRDefault="00645CFF" w:rsidP="00645CFF">
      <w:pPr>
        <w:jc w:val="both"/>
        <w:rPr>
          <w:sz w:val="10"/>
          <w:szCs w:val="10"/>
        </w:rPr>
      </w:pPr>
    </w:p>
    <w:p w:rsidR="00645CFF" w:rsidRDefault="00645CFF" w:rsidP="00645CF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45CFF" w:rsidRDefault="00645CFF" w:rsidP="00645CFF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22.05.2019 № 1090 </w:t>
      </w:r>
    </w:p>
    <w:p w:rsidR="00645CFF" w:rsidRDefault="00645CFF" w:rsidP="00645CFF">
      <w:pPr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ведомственной принадлежности </w:t>
      </w:r>
    </w:p>
    <w:p w:rsidR="00645CFF" w:rsidRDefault="00645CFF" w:rsidP="00645CFF">
      <w:pPr>
        <w:rPr>
          <w:sz w:val="24"/>
          <w:szCs w:val="24"/>
        </w:rPr>
      </w:pPr>
      <w:r>
        <w:rPr>
          <w:sz w:val="24"/>
          <w:szCs w:val="24"/>
        </w:rPr>
        <w:t>муниципальных унитарных предприятий и муниципальных</w:t>
      </w:r>
    </w:p>
    <w:p w:rsidR="00645CFF" w:rsidRDefault="00645CFF" w:rsidP="00645CFF">
      <w:pPr>
        <w:rPr>
          <w:sz w:val="24"/>
          <w:szCs w:val="24"/>
        </w:rPr>
      </w:pPr>
      <w:r>
        <w:rPr>
          <w:sz w:val="24"/>
          <w:szCs w:val="24"/>
        </w:rPr>
        <w:t>автономных, бюджетных и казенных учреждений»</w:t>
      </w:r>
    </w:p>
    <w:p w:rsidR="00645CFF" w:rsidRDefault="00645CFF" w:rsidP="00645CFF">
      <w:pPr>
        <w:rPr>
          <w:sz w:val="24"/>
          <w:szCs w:val="24"/>
        </w:rPr>
      </w:pPr>
    </w:p>
    <w:p w:rsidR="00645CFF" w:rsidRDefault="00645CFF" w:rsidP="00645CFF">
      <w:pPr>
        <w:rPr>
          <w:sz w:val="24"/>
          <w:szCs w:val="24"/>
        </w:rPr>
      </w:pPr>
    </w:p>
    <w:p w:rsidR="00645CFF" w:rsidRDefault="00645CFF" w:rsidP="00645CFF">
      <w:pPr>
        <w:rPr>
          <w:sz w:val="24"/>
          <w:szCs w:val="24"/>
        </w:rPr>
      </w:pP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проведенными организационно-штатными мероприятиями, а также в целях приведения Перечня созданных и действующих на территории Сосновоборского городского округа муниципальных унитарных предприятий, муниципальных бюджетных, казенных и автономных учреждений, администрация Сосновоборского городского округа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  <w:r>
        <w:rPr>
          <w:sz w:val="24"/>
          <w:szCs w:val="24"/>
        </w:rPr>
        <w:t xml:space="preserve">    </w:t>
      </w:r>
    </w:p>
    <w:p w:rsidR="00645CFF" w:rsidRDefault="00645CFF" w:rsidP="00645CFF">
      <w:pPr>
        <w:ind w:firstLine="709"/>
        <w:jc w:val="both"/>
        <w:rPr>
          <w:sz w:val="24"/>
          <w:szCs w:val="24"/>
        </w:rPr>
      </w:pP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Сосновоборского городского округа от 22.05.2019 № 1090 «Об установлении ведомственной принадлежности муниципальных унитарных предприятий и муниципальных автономных, бюджетных и казенных учреждений» следующие изменения и дополнения:</w:t>
      </w: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Перечень созданных и действующих на территории Сосновоборского городского округа муниципальных унитарных предприятий, подведомственных отраслевым (функциональным) органам администрации, осуществляющим оперативное руководство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деятельностью, согласно приложению № 1 к настоящему постановлению.</w:t>
      </w: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Утвердить Перечень созданных и действующих на территории Сосновоборского городского округа муниципальных автономных, бюджетных и казенных учреждений, подведомственных отраслевым (функциональным) органам администрации, в том числе с правами юридического лица, осуществляющим оперативное руководство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деятельностью, согласно приложению № 2 к настоящему постановлению.</w:t>
      </w: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подписания.</w:t>
      </w:r>
    </w:p>
    <w:p w:rsidR="00645CFF" w:rsidRDefault="00645CFF" w:rsidP="00645C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645CFF" w:rsidRDefault="00645CFF" w:rsidP="00645CFF">
      <w:pPr>
        <w:jc w:val="both"/>
        <w:rPr>
          <w:sz w:val="24"/>
          <w:szCs w:val="24"/>
        </w:rPr>
      </w:pPr>
    </w:p>
    <w:p w:rsidR="00645CFF" w:rsidRDefault="00645CFF" w:rsidP="00645CFF">
      <w:pPr>
        <w:jc w:val="both"/>
        <w:rPr>
          <w:sz w:val="24"/>
          <w:szCs w:val="24"/>
        </w:rPr>
      </w:pPr>
    </w:p>
    <w:p w:rsidR="00645CFF" w:rsidRDefault="00645CFF" w:rsidP="00645CFF">
      <w:pPr>
        <w:jc w:val="both"/>
        <w:rPr>
          <w:sz w:val="24"/>
          <w:szCs w:val="24"/>
        </w:rPr>
      </w:pPr>
    </w:p>
    <w:p w:rsidR="00645CFF" w:rsidRDefault="00645CFF" w:rsidP="00645CFF">
      <w:pPr>
        <w:jc w:val="both"/>
        <w:rPr>
          <w:sz w:val="24"/>
          <w:szCs w:val="24"/>
        </w:rPr>
      </w:pPr>
    </w:p>
    <w:p w:rsidR="00645CFF" w:rsidRDefault="00645CFF" w:rsidP="00645CFF">
      <w:pPr>
        <w:jc w:val="both"/>
        <w:rPr>
          <w:sz w:val="12"/>
          <w:szCs w:val="12"/>
        </w:rPr>
      </w:pPr>
      <w:r w:rsidRPr="0048089C">
        <w:rPr>
          <w:sz w:val="12"/>
          <w:szCs w:val="12"/>
        </w:rPr>
        <w:t>исп. Губочкина Т.Н.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645CFF" w:rsidRDefault="00645CFF" w:rsidP="00645CFF">
      <w:pPr>
        <w:jc w:val="both"/>
        <w:rPr>
          <w:sz w:val="12"/>
          <w:szCs w:val="12"/>
        </w:rPr>
      </w:pPr>
    </w:p>
    <w:p w:rsidR="00645CFF" w:rsidRDefault="00645CFF" w:rsidP="00645CFF">
      <w:pPr>
        <w:jc w:val="both"/>
        <w:rPr>
          <w:sz w:val="12"/>
          <w:szCs w:val="12"/>
        </w:rPr>
      </w:pPr>
    </w:p>
    <w:p w:rsidR="00645CFF" w:rsidRDefault="00645CFF" w:rsidP="00645CFF">
      <w:pPr>
        <w:jc w:val="both"/>
        <w:rPr>
          <w:sz w:val="12"/>
          <w:szCs w:val="12"/>
        </w:rPr>
      </w:pPr>
    </w:p>
    <w:p w:rsidR="00645CFF" w:rsidRDefault="00645CFF" w:rsidP="00645CFF">
      <w:pPr>
        <w:jc w:val="both"/>
        <w:rPr>
          <w:sz w:val="12"/>
          <w:szCs w:val="12"/>
        </w:rPr>
      </w:pPr>
    </w:p>
    <w:p w:rsidR="00645CFF" w:rsidRPr="0048089C" w:rsidRDefault="00645CFF" w:rsidP="00645CFF">
      <w:pPr>
        <w:jc w:val="both"/>
        <w:rPr>
          <w:sz w:val="12"/>
          <w:szCs w:val="12"/>
        </w:rPr>
      </w:pPr>
    </w:p>
    <w:p w:rsidR="00645CFF" w:rsidRDefault="00645CFF" w:rsidP="00645CF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45CFF" w:rsidRDefault="00645CFF" w:rsidP="00645CFF">
      <w:pPr>
        <w:ind w:firstLine="720"/>
        <w:jc w:val="center"/>
        <w:rPr>
          <w:sz w:val="24"/>
          <w:szCs w:val="24"/>
        </w:rPr>
      </w:pPr>
    </w:p>
    <w:p w:rsidR="00645CFF" w:rsidRDefault="00645CFF" w:rsidP="00645CF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CFF" w:rsidRDefault="00645CFF" w:rsidP="00645CFF">
      <w:pPr>
        <w:ind w:firstLine="709"/>
        <w:rPr>
          <w:sz w:val="24"/>
          <w:szCs w:val="24"/>
        </w:rPr>
      </w:pPr>
    </w:p>
    <w:p w:rsidR="00645CFF" w:rsidRDefault="00645CFF" w:rsidP="00645CFF">
      <w:pPr>
        <w:ind w:firstLine="709"/>
        <w:rPr>
          <w:sz w:val="24"/>
          <w:szCs w:val="24"/>
        </w:rPr>
      </w:pPr>
    </w:p>
    <w:p w:rsidR="00645CFF" w:rsidRDefault="00645CFF" w:rsidP="00645CFF">
      <w:pPr>
        <w:ind w:firstLine="720"/>
        <w:rPr>
          <w:sz w:val="24"/>
          <w:szCs w:val="24"/>
        </w:rPr>
      </w:pPr>
    </w:p>
    <w:p w:rsidR="00645CFF" w:rsidRDefault="00645CFF" w:rsidP="00645CFF">
      <w:pPr>
        <w:ind w:firstLine="720"/>
        <w:rPr>
          <w:sz w:val="24"/>
          <w:szCs w:val="24"/>
        </w:rPr>
      </w:pPr>
    </w:p>
    <w:p w:rsidR="00645CFF" w:rsidRPr="00A11E27" w:rsidRDefault="00645CFF" w:rsidP="00645CFF">
      <w:pPr>
        <w:ind w:firstLine="720"/>
        <w:jc w:val="righ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E27">
        <w:rPr>
          <w:szCs w:val="24"/>
        </w:rPr>
        <w:t xml:space="preserve">Рассылка: </w:t>
      </w:r>
    </w:p>
    <w:p w:rsidR="00645CFF" w:rsidRPr="00A11E27" w:rsidRDefault="00645CFF" w:rsidP="00645CFF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ОК, КО, КУМИ, </w:t>
      </w:r>
    </w:p>
    <w:p w:rsidR="00645CFF" w:rsidRPr="00A11E27" w:rsidRDefault="00645CFF" w:rsidP="00645CFF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отдел по развитию  культуры и туризма,</w:t>
      </w:r>
    </w:p>
    <w:p w:rsidR="00645CFF" w:rsidRPr="00A11E27" w:rsidRDefault="00645CFF" w:rsidP="00645CFF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отдел по </w:t>
      </w:r>
      <w:proofErr w:type="spellStart"/>
      <w:r w:rsidRPr="00A11E27">
        <w:rPr>
          <w:szCs w:val="24"/>
        </w:rPr>
        <w:t>ФКиС</w:t>
      </w:r>
      <w:proofErr w:type="spellEnd"/>
      <w:r w:rsidRPr="00A11E27">
        <w:rPr>
          <w:szCs w:val="24"/>
        </w:rPr>
        <w:t xml:space="preserve">, ОЖКХ, </w:t>
      </w:r>
      <w:proofErr w:type="spellStart"/>
      <w:r w:rsidRPr="00A11E27">
        <w:rPr>
          <w:szCs w:val="24"/>
        </w:rPr>
        <w:t>ОВБиДХ</w:t>
      </w:r>
      <w:proofErr w:type="spellEnd"/>
      <w:r w:rsidRPr="00A11E27">
        <w:rPr>
          <w:szCs w:val="24"/>
        </w:rPr>
        <w:t>,</w:t>
      </w:r>
    </w:p>
    <w:p w:rsidR="00645CFF" w:rsidRPr="00A11E27" w:rsidRDefault="00645CFF" w:rsidP="00645CFF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Комитет по управлению ЖКХ,  </w:t>
      </w:r>
      <w:proofErr w:type="spellStart"/>
      <w:r w:rsidRPr="00A11E27">
        <w:rPr>
          <w:szCs w:val="24"/>
        </w:rPr>
        <w:t>КАГиЗ</w:t>
      </w:r>
      <w:proofErr w:type="spellEnd"/>
      <w:r w:rsidRPr="00A11E27">
        <w:rPr>
          <w:szCs w:val="24"/>
        </w:rPr>
        <w:t>,</w:t>
      </w:r>
    </w:p>
    <w:p w:rsidR="00645CFF" w:rsidRDefault="00645CFF" w:rsidP="00645CFF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Отдел по связям с общ</w:t>
      </w:r>
      <w:proofErr w:type="gramStart"/>
      <w:r w:rsidRPr="00A11E27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A11E27">
        <w:rPr>
          <w:szCs w:val="24"/>
        </w:rPr>
        <w:t>(</w:t>
      </w:r>
      <w:proofErr w:type="gramStart"/>
      <w:r w:rsidRPr="00A11E27">
        <w:rPr>
          <w:szCs w:val="24"/>
        </w:rPr>
        <w:t>п</w:t>
      </w:r>
      <w:proofErr w:type="gramEnd"/>
      <w:r w:rsidRPr="00A11E27">
        <w:rPr>
          <w:szCs w:val="24"/>
        </w:rPr>
        <w:t>ресс-центр),</w:t>
      </w:r>
    </w:p>
    <w:p w:rsidR="00645CFF" w:rsidRPr="00A11E27" w:rsidRDefault="00645CFF" w:rsidP="00645CFF">
      <w:pPr>
        <w:ind w:firstLine="720"/>
        <w:jc w:val="right"/>
        <w:rPr>
          <w:szCs w:val="24"/>
        </w:rPr>
      </w:pPr>
      <w:r>
        <w:rPr>
          <w:szCs w:val="24"/>
        </w:rPr>
        <w:t>Горшковой Т.В.</w:t>
      </w: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</w:pPr>
    </w:p>
    <w:p w:rsidR="00645CFF" w:rsidRDefault="00645CFF" w:rsidP="00645CFF">
      <w:pPr>
        <w:ind w:firstLine="720"/>
        <w:jc w:val="both"/>
        <w:rPr>
          <w:sz w:val="24"/>
          <w:szCs w:val="24"/>
        </w:rPr>
        <w:sectPr w:rsidR="00645CFF" w:rsidSect="004808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45CFF" w:rsidRDefault="00645CFF" w:rsidP="00645CFF">
      <w:pPr>
        <w:ind w:left="5760" w:firstLine="903"/>
        <w:jc w:val="right"/>
        <w:rPr>
          <w:sz w:val="24"/>
        </w:rPr>
      </w:pPr>
      <w:r>
        <w:rPr>
          <w:sz w:val="24"/>
        </w:rPr>
        <w:lastRenderedPageBreak/>
        <w:t xml:space="preserve">         УТВЕРЖДЕН</w:t>
      </w:r>
    </w:p>
    <w:p w:rsidR="00645CFF" w:rsidRDefault="00645CFF" w:rsidP="00645CFF">
      <w:pPr>
        <w:ind w:left="5529"/>
        <w:jc w:val="right"/>
        <w:rPr>
          <w:sz w:val="24"/>
        </w:rPr>
      </w:pPr>
      <w:r>
        <w:rPr>
          <w:sz w:val="24"/>
        </w:rPr>
        <w:t xml:space="preserve">  постановлением администрации</w:t>
      </w:r>
    </w:p>
    <w:p w:rsidR="00645CFF" w:rsidRDefault="00645CFF" w:rsidP="00645CFF">
      <w:pPr>
        <w:ind w:left="5529"/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645CFF" w:rsidRDefault="00645CFF" w:rsidP="00645CF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от 07/02/2022 № 140</w:t>
      </w:r>
    </w:p>
    <w:p w:rsidR="00645CFF" w:rsidRDefault="00645CFF" w:rsidP="00645CFF">
      <w:pPr>
        <w:ind w:left="5529"/>
        <w:jc w:val="right"/>
        <w:rPr>
          <w:sz w:val="24"/>
        </w:rPr>
      </w:pPr>
    </w:p>
    <w:p w:rsidR="00645CFF" w:rsidRDefault="00645CFF" w:rsidP="00645CFF">
      <w:pPr>
        <w:ind w:left="5529"/>
        <w:jc w:val="right"/>
        <w:rPr>
          <w:sz w:val="24"/>
        </w:rPr>
      </w:pPr>
      <w:r>
        <w:rPr>
          <w:sz w:val="24"/>
        </w:rPr>
        <w:t>(Приложение № 1)</w:t>
      </w: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ПЕРЕЧЕНЬ</w:t>
      </w:r>
    </w:p>
    <w:p w:rsidR="00645CFF" w:rsidRDefault="00645CFF" w:rsidP="00645CFF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созданных и действующих на территории Сосновоборского городского округа </w:t>
      </w:r>
      <w:r>
        <w:rPr>
          <w:b/>
          <w:sz w:val="24"/>
        </w:rPr>
        <w:t>муниципальных унитарных предприятий, подведомственных отраслевым (функциональным) органам администрации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Сосновоборского городского округа, осуществляющим оперативное  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руководство и </w:t>
      </w:r>
      <w:proofErr w:type="gramStart"/>
      <w:r>
        <w:rPr>
          <w:b/>
          <w:sz w:val="24"/>
        </w:rPr>
        <w:t>контроль  за</w:t>
      </w:r>
      <w:proofErr w:type="gramEnd"/>
      <w:r>
        <w:rPr>
          <w:b/>
          <w:sz w:val="24"/>
        </w:rPr>
        <w:t xml:space="preserve"> их деятельностью </w:t>
      </w: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214"/>
      </w:tblGrid>
      <w:tr w:rsidR="00645CFF" w:rsidTr="004C1A44">
        <w:trPr>
          <w:trHeight w:val="51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645CFF" w:rsidRDefault="00645CFF" w:rsidP="004C1A44">
            <w:pPr>
              <w:tabs>
                <w:tab w:val="left" w:pos="1134"/>
              </w:tabs>
              <w:ind w:firstLine="11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1. Отраслевой (функциональный) орган «Комитет по управлению жилищно-коммунальным хозяйством»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администрации Сосновоборского городского округа, осуществляет оперативное руководство и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нижеследующими муниципальными унитарными предприятиями:</w:t>
            </w:r>
          </w:p>
        </w:tc>
      </w:tr>
      <w:tr w:rsidR="00645CFF" w:rsidTr="004C1A44">
        <w:tc>
          <w:tcPr>
            <w:tcW w:w="675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1.1.</w:t>
            </w:r>
          </w:p>
        </w:tc>
        <w:tc>
          <w:tcPr>
            <w:tcW w:w="9214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«ВОДОКАНАЛ»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  <w:r>
              <w:t>(СМУП «ВОДОКАНАЛ»);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  <w:tr w:rsidR="00645CFF" w:rsidTr="004C1A44">
        <w:tc>
          <w:tcPr>
            <w:tcW w:w="675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1.2.</w:t>
            </w:r>
          </w:p>
        </w:tc>
        <w:tc>
          <w:tcPr>
            <w:tcW w:w="9214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«Теплоснабжающее предприятие» (СМУП «ТСП»).</w:t>
            </w:r>
          </w:p>
        </w:tc>
      </w:tr>
      <w:tr w:rsidR="00645CFF" w:rsidTr="004C1A44">
        <w:tc>
          <w:tcPr>
            <w:tcW w:w="675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1.3.</w:t>
            </w:r>
          </w:p>
        </w:tc>
        <w:tc>
          <w:tcPr>
            <w:tcW w:w="9214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жилищно-коммунального обслуживания «Комфорт» (СМУП ЖКО «Комфорт»);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  <w:tr w:rsidR="00645CFF" w:rsidTr="004C1A44">
        <w:trPr>
          <w:trHeight w:val="51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645CFF" w:rsidRDefault="00645CFF" w:rsidP="004C1A44">
            <w:pPr>
              <w:tabs>
                <w:tab w:val="left" w:pos="1134"/>
              </w:tabs>
              <w:ind w:firstLine="1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Отраслевой (функциональный) орган Комитет архитектуры, градостроительства и землепользования</w:t>
            </w:r>
            <w:r>
              <w:rPr>
                <w:b/>
                <w:szCs w:val="24"/>
              </w:rPr>
              <w:t xml:space="preserve">»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администрации Сосновоборского городского округа, осуществляет оперативное руководство и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нижеследующим муниципальным унитарным предприятием:</w:t>
            </w:r>
          </w:p>
          <w:p w:rsidR="00645CFF" w:rsidRDefault="00645CFF" w:rsidP="004C1A44">
            <w:pPr>
              <w:tabs>
                <w:tab w:val="left" w:pos="1134"/>
              </w:tabs>
              <w:ind w:firstLine="1134"/>
              <w:jc w:val="center"/>
              <w:rPr>
                <w:b/>
              </w:rPr>
            </w:pPr>
          </w:p>
        </w:tc>
      </w:tr>
      <w:tr w:rsidR="00645CFF" w:rsidTr="004C1A44">
        <w:tc>
          <w:tcPr>
            <w:tcW w:w="675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</w:pP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2.1.</w:t>
            </w:r>
          </w:p>
        </w:tc>
        <w:tc>
          <w:tcPr>
            <w:tcW w:w="9214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«Городской кадастровый и проектный центр» (СМУП «</w:t>
            </w:r>
            <w:proofErr w:type="spellStart"/>
            <w:r>
              <w:t>Горкадастрпроект</w:t>
            </w:r>
            <w:proofErr w:type="spellEnd"/>
            <w:r>
              <w:t>»)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</w:tbl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left"/>
        <w:sectPr w:rsidR="00645CFF" w:rsidSect="00644BD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645CFF" w:rsidRDefault="00645CFF" w:rsidP="00645CFF">
      <w:pPr>
        <w:ind w:left="5760" w:firstLine="903"/>
        <w:jc w:val="right"/>
        <w:rPr>
          <w:sz w:val="24"/>
        </w:rPr>
      </w:pPr>
      <w:r>
        <w:rPr>
          <w:sz w:val="24"/>
        </w:rPr>
        <w:lastRenderedPageBreak/>
        <w:t xml:space="preserve">      УТВЕРЖДЕН</w:t>
      </w:r>
    </w:p>
    <w:p w:rsidR="00645CFF" w:rsidRDefault="00645CFF" w:rsidP="00645CFF">
      <w:pPr>
        <w:jc w:val="right"/>
        <w:rPr>
          <w:sz w:val="24"/>
        </w:rPr>
      </w:pPr>
      <w:r>
        <w:rPr>
          <w:sz w:val="24"/>
        </w:rPr>
        <w:t xml:space="preserve">  постановлением администрации</w:t>
      </w:r>
    </w:p>
    <w:p w:rsidR="00645CFF" w:rsidRDefault="00645CFF" w:rsidP="00645CFF">
      <w:pPr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645CFF" w:rsidRDefault="00645CFF" w:rsidP="00645CF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от 07/02/2022 № 140</w:t>
      </w:r>
    </w:p>
    <w:p w:rsidR="00645CFF" w:rsidRDefault="00645CFF" w:rsidP="00645CFF">
      <w:pPr>
        <w:ind w:left="5529"/>
        <w:jc w:val="right"/>
        <w:rPr>
          <w:sz w:val="24"/>
        </w:rPr>
      </w:pPr>
      <w:r>
        <w:rPr>
          <w:sz w:val="24"/>
        </w:rPr>
        <w:t xml:space="preserve"> (Приложение № 2)</w:t>
      </w:r>
    </w:p>
    <w:p w:rsidR="00645CFF" w:rsidRDefault="00645CFF" w:rsidP="00645CFF">
      <w:pPr>
        <w:ind w:left="5760"/>
        <w:jc w:val="center"/>
        <w:rPr>
          <w:sz w:val="16"/>
          <w:szCs w:val="16"/>
        </w:rPr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center"/>
        <w:rPr>
          <w:b/>
        </w:rPr>
      </w:pPr>
    </w:p>
    <w:p w:rsidR="00645CFF" w:rsidRDefault="00645CFF" w:rsidP="00645CFF">
      <w:pPr>
        <w:pStyle w:val="a7"/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ПЕРЕЧЕНЬ</w:t>
      </w:r>
    </w:p>
    <w:p w:rsidR="00645CFF" w:rsidRDefault="00645CFF" w:rsidP="00645CFF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созданных и действующих на территории Сосновоборского городского округа  муниципальных автономных, бюджетных и казенных учреждений,  подведомственных отраслевым (функциональным) органам  администрации, </w:t>
      </w:r>
    </w:p>
    <w:p w:rsidR="00645CFF" w:rsidRDefault="00645CFF" w:rsidP="00645CFF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в том числе с правами юридического лица,  </w:t>
      </w:r>
      <w:proofErr w:type="gramStart"/>
      <w:r>
        <w:rPr>
          <w:b/>
          <w:sz w:val="24"/>
          <w:szCs w:val="24"/>
        </w:rPr>
        <w:t>осуществляющим</w:t>
      </w:r>
      <w:proofErr w:type="gramEnd"/>
      <w:r>
        <w:rPr>
          <w:b/>
          <w:sz w:val="24"/>
          <w:szCs w:val="24"/>
        </w:rPr>
        <w:t xml:space="preserve">   оперативное   руководство  и контроль за их деятельностью</w:t>
      </w:r>
    </w:p>
    <w:p w:rsidR="00645CFF" w:rsidRDefault="00645CFF" w:rsidP="00645CFF">
      <w:pPr>
        <w:pStyle w:val="a7"/>
        <w:tabs>
          <w:tab w:val="left" w:pos="1134"/>
        </w:tabs>
        <w:ind w:firstLine="0"/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213"/>
      </w:tblGrid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>1.  Отраслевой (функциональный) орган</w:t>
            </w:r>
            <w:r>
              <w:rPr>
                <w:b/>
                <w:szCs w:val="24"/>
              </w:rPr>
              <w:t xml:space="preserve"> администрации </w:t>
            </w:r>
            <w:r w:rsidRPr="00C510C7">
              <w:rPr>
                <w:b/>
                <w:szCs w:val="24"/>
              </w:rPr>
              <w:t xml:space="preserve"> «Комитет образования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Сосновоборского городского округа»,</w:t>
            </w:r>
            <w:r>
              <w:rPr>
                <w:b/>
                <w:szCs w:val="24"/>
              </w:rPr>
              <w:t xml:space="preserve"> наделенный правами юридического лица,</w:t>
            </w:r>
            <w:r w:rsidRPr="00C510C7">
              <w:rPr>
                <w:b/>
                <w:szCs w:val="24"/>
              </w:rPr>
              <w:t xml:space="preserve"> осуществля</w:t>
            </w:r>
            <w:r>
              <w:rPr>
                <w:b/>
                <w:szCs w:val="24"/>
              </w:rPr>
              <w:t xml:space="preserve">ет </w:t>
            </w:r>
            <w:r w:rsidRPr="00C510C7">
              <w:rPr>
                <w:b/>
                <w:szCs w:val="24"/>
              </w:rPr>
              <w:t xml:space="preserve">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</w:t>
            </w:r>
            <w:r>
              <w:rPr>
                <w:b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за</w:t>
            </w:r>
            <w:proofErr w:type="gramEnd"/>
            <w:r w:rsidRPr="00C510C7">
              <w:rPr>
                <w:b/>
                <w:szCs w:val="24"/>
              </w:rPr>
              <w:t xml:space="preserve"> нижеследующими муниципальными учреждениями: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общеобразовательное учреждение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 «Средняя общеобразовательная школа №1»  (МБОУ «СОШ №1»)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Default="00645CFF" w:rsidP="004C1A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1C4555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№2 с углубленным изучением английского </w:t>
            </w:r>
            <w:proofErr w:type="gramStart"/>
            <w:r w:rsidRPr="001C4555">
              <w:rPr>
                <w:color w:val="000000" w:themeColor="text1"/>
                <w:sz w:val="24"/>
                <w:szCs w:val="24"/>
              </w:rPr>
              <w:t>языка имени Героя Российской Федерации Андрея Владимировича Воскресенского</w:t>
            </w:r>
            <w:proofErr w:type="gramEnd"/>
            <w:r w:rsidRPr="001C4555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CFF" w:rsidRPr="00C510C7" w:rsidRDefault="00645CFF" w:rsidP="004C1A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C4555">
              <w:rPr>
                <w:color w:val="000000" w:themeColor="text1"/>
                <w:sz w:val="24"/>
                <w:szCs w:val="24"/>
              </w:rPr>
              <w:t>(МБОУ «СОШ №2 им. Героя РФ А.В. Воскресенского»)</w:t>
            </w:r>
            <w:r w:rsidRPr="001C4555">
              <w:rPr>
                <w:bCs/>
                <w:i/>
                <w:sz w:val="24"/>
                <w:szCs w:val="24"/>
              </w:rPr>
              <w:t xml:space="preserve">   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1.3.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№3»  (МБОУ «СОШ №3»)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1.4.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34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Pr="00C510C7" w:rsidRDefault="00645CFF" w:rsidP="004C1A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510C7">
              <w:rPr>
                <w:szCs w:val="24"/>
              </w:rPr>
              <w:t>«</w:t>
            </w:r>
            <w:r w:rsidRPr="001C4555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№4 имени Героя Советского Союза В.К.Булыгина»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C4555">
              <w:rPr>
                <w:color w:val="000000" w:themeColor="text1"/>
                <w:sz w:val="24"/>
                <w:szCs w:val="24"/>
              </w:rPr>
              <w:t>(МБОУ «СОШ №4 имени Героя Советского Союза В.К.Булыгина</w:t>
            </w:r>
            <w:r w:rsidRPr="001C4555">
              <w:rPr>
                <w:bCs/>
                <w:i/>
                <w:sz w:val="24"/>
                <w:szCs w:val="24"/>
              </w:rPr>
              <w:t>)</w:t>
            </w:r>
            <w:r w:rsidRPr="00C510C7">
              <w:rPr>
                <w:szCs w:val="24"/>
              </w:rPr>
              <w:t xml:space="preserve">  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1.5.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«Гимназия № 5»   (МБОУ «Гимназия №5») 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1.6.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№6»   (МБОУ «СОШ №6»)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1.7.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общеобразовательное учреждение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№7»   (МБОУ «СОШ №7»)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1.8.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«Лицей №8» (МБОУ «Лицей №8»)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1.9.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 9 им. В.И. Некрасова»</w:t>
            </w:r>
            <w:r>
              <w:rPr>
                <w:szCs w:val="24"/>
              </w:rPr>
              <w:t xml:space="preserve"> </w:t>
            </w:r>
            <w:r w:rsidRPr="00C510C7">
              <w:rPr>
                <w:szCs w:val="24"/>
              </w:rPr>
              <w:t>(МБОУ «СОШ №9»)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1.10.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№1» города Сосновый Бор  (МБДОУ «Детский сад №1»)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1.11.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«Центр развития ребенка №2» города Сосновый Бор</w:t>
            </w:r>
            <w:r>
              <w:rPr>
                <w:szCs w:val="24"/>
              </w:rPr>
              <w:t xml:space="preserve">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(МБДОУ «Центр развития ребенка №2»)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1.12.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№3» города Сосновый Бор (МБДОУ «Детский сад №3»)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1.13.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№4» города Сосновый Бор  (МБДОУ «Детский сад №4»)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1.14.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№5 города Сосновый Бор  (МБДОУ «Детский сад №5»)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1.15.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№6» города Сосновый Бор (МБДОУ «Детский сад №6»)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lastRenderedPageBreak/>
              <w:t>1.16.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№7» города Сосновый Бор  (МБДОУ «Детский сад №7»)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1.17.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№8» города Сосновый Бор  (МБДОУ «Детский сад №8»)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1.18.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№9»  города Сосновый Бор (МБДОУ «Детский сад №9»)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1.19.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№11» города Сосновый Бор (МБДОУ «Детский сад №11»)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1.20.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«Детские сад №12» города Сосновый Бор  (МБДОУ «Детский сад №12»)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1.21.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«Центр развития ребенка №15» города Сосновый Бор 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(МБДОУ </w:t>
            </w:r>
            <w:r>
              <w:rPr>
                <w:szCs w:val="24"/>
              </w:rPr>
              <w:t>«</w:t>
            </w:r>
            <w:r w:rsidRPr="00C510C7">
              <w:rPr>
                <w:szCs w:val="24"/>
              </w:rPr>
              <w:t>Центр развития ребенка №15</w:t>
            </w:r>
            <w:r>
              <w:rPr>
                <w:szCs w:val="24"/>
              </w:rPr>
              <w:t>»</w:t>
            </w:r>
            <w:r w:rsidRPr="00C510C7">
              <w:rPr>
                <w:szCs w:val="24"/>
              </w:rPr>
              <w:t>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1.22.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№18» (МБДОУ «Детский сад №4»)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1.23.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«Центр развития ребенка №19</w:t>
            </w:r>
            <w:r>
              <w:rPr>
                <w:szCs w:val="24"/>
              </w:rPr>
              <w:t>»</w:t>
            </w:r>
            <w:r w:rsidRPr="00C510C7">
              <w:rPr>
                <w:szCs w:val="24"/>
              </w:rPr>
              <w:t xml:space="preserve"> города Сосновый Бор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(МБДОУ «Центр развития ребенка №19»)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1.24.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«Центр развития творчества»  (МБОУ</w:t>
            </w:r>
            <w:r>
              <w:rPr>
                <w:szCs w:val="24"/>
              </w:rPr>
              <w:t xml:space="preserve"> </w:t>
            </w:r>
            <w:r w:rsidRPr="00C510C7">
              <w:rPr>
                <w:szCs w:val="24"/>
              </w:rPr>
              <w:t>ДО «ЦРТ»)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1.25.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(МБОУ ДО «ДДТ»)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1.26.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 (МБОУ ДО «ДЮСШ»)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1.27.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"Дом детского и юношеского туризма и экскурсий «</w:t>
            </w:r>
            <w:proofErr w:type="spellStart"/>
            <w:r w:rsidRPr="00C510C7">
              <w:rPr>
                <w:szCs w:val="24"/>
              </w:rPr>
              <w:t>Ювента</w:t>
            </w:r>
            <w:proofErr w:type="spellEnd"/>
            <w:r w:rsidRPr="00C510C7">
              <w:rPr>
                <w:szCs w:val="24"/>
              </w:rPr>
              <w:t>»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(МБОУДО </w:t>
            </w:r>
            <w:proofErr w:type="spellStart"/>
            <w:r w:rsidRPr="00C510C7">
              <w:rPr>
                <w:szCs w:val="24"/>
              </w:rPr>
              <w:t>ДДЮТиЭ</w:t>
            </w:r>
            <w:proofErr w:type="spellEnd"/>
            <w:r w:rsidRPr="00C510C7">
              <w:rPr>
                <w:szCs w:val="24"/>
              </w:rPr>
              <w:t xml:space="preserve"> «</w:t>
            </w:r>
            <w:proofErr w:type="spellStart"/>
            <w:r w:rsidRPr="00C510C7">
              <w:rPr>
                <w:szCs w:val="24"/>
              </w:rPr>
              <w:t>Ювента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1.28.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«Центр обслуживания школ»</w:t>
            </w:r>
            <w:r>
              <w:rPr>
                <w:szCs w:val="24"/>
              </w:rPr>
              <w:t xml:space="preserve"> </w:t>
            </w:r>
            <w:r w:rsidRPr="00C510C7">
              <w:rPr>
                <w:szCs w:val="24"/>
              </w:rPr>
              <w:t>(МАУ «ЦОШ»)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rPr>
                <w:b/>
                <w:szCs w:val="24"/>
              </w:rPr>
            </w:pP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2.  Отраслевой (функциональный) орган «Отдел по развитию культуры и туризма»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администрации Сосновоборского городского округа, осуществля</w:t>
            </w:r>
            <w:r>
              <w:rPr>
                <w:b/>
                <w:szCs w:val="24"/>
              </w:rPr>
              <w:t xml:space="preserve">ет </w:t>
            </w:r>
            <w:r w:rsidRPr="00C510C7">
              <w:rPr>
                <w:b/>
                <w:szCs w:val="24"/>
              </w:rPr>
              <w:t xml:space="preserve">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нижеследующими муниципальными учреждениями: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2.1.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 учреждение дополнительного образования «</w:t>
            </w:r>
            <w:proofErr w:type="spellStart"/>
            <w:r w:rsidRPr="00C510C7">
              <w:rPr>
                <w:szCs w:val="24"/>
              </w:rPr>
              <w:t>Сосновоборская</w:t>
            </w:r>
            <w:proofErr w:type="spellEnd"/>
            <w:r w:rsidRPr="00C510C7">
              <w:rPr>
                <w:szCs w:val="24"/>
              </w:rPr>
              <w:t xml:space="preserve">  детская  школа искусств «Балтика»  (МБУДО «СДШИ «Балтика»)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2.2.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C510C7">
              <w:rPr>
                <w:szCs w:val="24"/>
              </w:rPr>
              <w:t>Сосновоборская</w:t>
            </w:r>
            <w:proofErr w:type="spellEnd"/>
            <w:r w:rsidRPr="00C510C7">
              <w:rPr>
                <w:szCs w:val="24"/>
              </w:rPr>
              <w:t xml:space="preserve">  детская  школа искусств им. О.А.Кипренского»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(МБУ ДО «СДШИ им. О.А.Кипренского»)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2.3.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«Дворец культуры «Строитель» (МАУК «Дворец культуры «Строитель»)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2.4.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«Городской культурный центр «</w:t>
            </w:r>
            <w:proofErr w:type="spellStart"/>
            <w:r w:rsidRPr="00C510C7">
              <w:rPr>
                <w:szCs w:val="24"/>
              </w:rPr>
              <w:t>Арт-Карусель</w:t>
            </w:r>
            <w:proofErr w:type="spellEnd"/>
            <w:r w:rsidRPr="00C510C7">
              <w:rPr>
                <w:szCs w:val="24"/>
              </w:rPr>
              <w:t>» (МАУК «ГКЦ «</w:t>
            </w:r>
            <w:proofErr w:type="spellStart"/>
            <w:r w:rsidRPr="00C510C7">
              <w:rPr>
                <w:szCs w:val="24"/>
              </w:rPr>
              <w:t>Арт-Карусель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2.5.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34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автономное учреждение культуры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34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«Городской Танцевальный Центр»  (МАУК «ГТЦ»)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2.6.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«Сосновоборский парк культуры и отдыха» (МАУК «</w:t>
            </w:r>
            <w:proofErr w:type="spellStart"/>
            <w:r w:rsidRPr="00C510C7">
              <w:rPr>
                <w:szCs w:val="24"/>
              </w:rPr>
              <w:t>СПКиО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2.7.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 муниципальное  бюджетное учреждение культуры 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«Городской Театральный  Центр "Волшебный  Фонарь» 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(СМБУК «ГТЦ «Волшебный Фонарь»)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2.8.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 Муниципальное бюджетное учреждение культуры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«Центр развития личности  «Гармония» (СМБУК «ЦРЛ «Гармония»)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lastRenderedPageBreak/>
              <w:t>2.9.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учреждение культуры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«Сосновоборский городской музей»  (МБУК «СГМ»)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2.10.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</w:t>
            </w:r>
            <w:proofErr w:type="spellStart"/>
            <w:r w:rsidRPr="00C510C7">
              <w:rPr>
                <w:szCs w:val="24"/>
              </w:rPr>
              <w:t>Сосновоборская</w:t>
            </w:r>
            <w:proofErr w:type="spellEnd"/>
            <w:r w:rsidRPr="00C510C7">
              <w:rPr>
                <w:szCs w:val="24"/>
              </w:rPr>
              <w:t xml:space="preserve"> городская публичная библиотека» (СМБУ «СГПБ»)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3. Отраслевой (функциональный) орган «Отдел по физической культуре и спорту»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администрации Сосновоборского городского округа, осуществля</w:t>
            </w:r>
            <w:r>
              <w:rPr>
                <w:b/>
                <w:szCs w:val="24"/>
              </w:rPr>
              <w:t xml:space="preserve">ет </w:t>
            </w:r>
            <w:r w:rsidRPr="00C510C7">
              <w:rPr>
                <w:b/>
                <w:szCs w:val="24"/>
              </w:rPr>
              <w:t xml:space="preserve">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510C7">
              <w:rPr>
                <w:szCs w:val="24"/>
              </w:rPr>
              <w:t>.1.</w:t>
            </w:r>
          </w:p>
        </w:tc>
        <w:tc>
          <w:tcPr>
            <w:tcW w:w="9213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образовательное учреждение дополнительного образования Спортивно-культурный комплекс «Малахит»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(МАОУ ДО СКК «Малахит»)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4. Отраслевой (функциональный) орган «Отдел по молодежной политике»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администрации Сосновоборского городского округа, осуществля</w:t>
            </w:r>
            <w:r>
              <w:rPr>
                <w:b/>
                <w:szCs w:val="24"/>
              </w:rPr>
              <w:t xml:space="preserve">ет </w:t>
            </w:r>
            <w:r w:rsidRPr="00C510C7">
              <w:rPr>
                <w:b/>
                <w:szCs w:val="24"/>
              </w:rPr>
              <w:t xml:space="preserve">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510C7">
              <w:rPr>
                <w:szCs w:val="24"/>
              </w:rPr>
              <w:t>.1.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«Молодежный центр «Диалог»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(МАУ «МЦ «Диалог»)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5. Отраслевой (функциональный) орган </w:t>
            </w:r>
            <w:r>
              <w:rPr>
                <w:b/>
                <w:szCs w:val="24"/>
              </w:rPr>
              <w:t xml:space="preserve">администрации </w:t>
            </w:r>
            <w:r w:rsidRPr="00C510C7">
              <w:rPr>
                <w:b/>
                <w:szCs w:val="24"/>
              </w:rPr>
              <w:t>«КУМИ</w:t>
            </w:r>
            <w:r w:rsidRPr="00C510C7">
              <w:rPr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Сосновоборского городского округа», </w:t>
            </w:r>
            <w:r>
              <w:rPr>
                <w:b/>
                <w:szCs w:val="24"/>
              </w:rPr>
              <w:t xml:space="preserve"> наделенный правами юридического лица </w:t>
            </w:r>
            <w:r w:rsidRPr="00C510C7">
              <w:rPr>
                <w:b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5.1.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казенное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«Сосновоборский фонд имущества»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(МКУ «СФИ»)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645CFF" w:rsidRDefault="00645CFF" w:rsidP="004C1A4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 xml:space="preserve">6. Отраслевой (функциональный) орган  «Комитет архитектуры, градостроительства и землепользования» </w:t>
            </w:r>
            <w:r w:rsidRPr="00C510C7">
              <w:rPr>
                <w:color w:val="FF0000"/>
                <w:sz w:val="24"/>
                <w:szCs w:val="24"/>
              </w:rPr>
              <w:t xml:space="preserve"> </w:t>
            </w:r>
            <w:r w:rsidRPr="00C510C7">
              <w:rPr>
                <w:b/>
                <w:sz w:val="24"/>
                <w:szCs w:val="24"/>
              </w:rPr>
              <w:t xml:space="preserve">администрации Сосновоборского городского округа,  </w:t>
            </w:r>
          </w:p>
          <w:p w:rsidR="00645CFF" w:rsidRPr="00C510C7" w:rsidRDefault="00645CFF" w:rsidP="004C1A4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C510C7">
              <w:rPr>
                <w:b/>
                <w:sz w:val="24"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6.1.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right="318"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казенное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right="318"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«Центр информационного обеспечения градостроительной деятельности Сосновоборского городского округа»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(МКУ «ЦИОГД»)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C510C7">
              <w:rPr>
                <w:b/>
                <w:szCs w:val="24"/>
              </w:rPr>
              <w:t xml:space="preserve">. Отраслевой (функциональный) орган  «Отдел по связям с общественностью (пресс-центр)», входящий в состав  комитета по общественной безопасности и  информации  администрации Сосновоборского городского округа, 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«Телерадиокомпания «БАЛТИЙСКИЙ БЕРЕГ» (МБУ «ТРК «БАЛТИЙСКИЙ БЕРЕГ»)</w:t>
            </w:r>
          </w:p>
        </w:tc>
      </w:tr>
      <w:tr w:rsidR="00645CFF" w:rsidRPr="00C510C7" w:rsidTr="004C1A44">
        <w:trPr>
          <w:trHeight w:val="5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45CFF" w:rsidRPr="00C510C7" w:rsidRDefault="00645CFF" w:rsidP="004C1A4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645CFF" w:rsidRDefault="00645CFF" w:rsidP="004C1A4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510C7">
              <w:rPr>
                <w:b/>
                <w:sz w:val="24"/>
                <w:szCs w:val="24"/>
              </w:rPr>
              <w:t>. Отраслевой (функциональный) орган  «Отдел внешнего благоустройства и дорожного хозяйства», входящий в состав Комитета  по управлению жилищно-коммунальным хозяйством</w:t>
            </w:r>
            <w:r w:rsidRPr="00C510C7">
              <w:rPr>
                <w:color w:val="FF0000"/>
                <w:sz w:val="24"/>
                <w:szCs w:val="24"/>
              </w:rPr>
              <w:t xml:space="preserve"> </w:t>
            </w:r>
            <w:r w:rsidRPr="00C510C7">
              <w:rPr>
                <w:b/>
                <w:sz w:val="24"/>
                <w:szCs w:val="24"/>
              </w:rPr>
              <w:t>администрации Сосновоборского городского округа,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5CFF" w:rsidRPr="00C510C7" w:rsidRDefault="00645CFF" w:rsidP="004C1A4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 xml:space="preserve"> осуществляет оперативное руководство и </w:t>
            </w:r>
            <w:proofErr w:type="gramStart"/>
            <w:r w:rsidRPr="00C510C7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C510C7">
              <w:rPr>
                <w:b/>
                <w:sz w:val="24"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C510C7">
              <w:rPr>
                <w:szCs w:val="24"/>
              </w:rPr>
              <w:t>.1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муниципальное бюджетное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</w:t>
            </w:r>
            <w:proofErr w:type="spellStart"/>
            <w:r w:rsidRPr="00C510C7">
              <w:rPr>
                <w:szCs w:val="24"/>
              </w:rPr>
              <w:t>Спецавтотранс</w:t>
            </w:r>
            <w:proofErr w:type="spellEnd"/>
            <w:r w:rsidRPr="00C510C7">
              <w:rPr>
                <w:szCs w:val="24"/>
              </w:rPr>
              <w:t>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(СМБУ «</w:t>
            </w:r>
            <w:proofErr w:type="spellStart"/>
            <w:r w:rsidRPr="00C510C7">
              <w:rPr>
                <w:szCs w:val="24"/>
              </w:rPr>
              <w:t>Спецавтотранс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645CFF" w:rsidRPr="00C510C7" w:rsidTr="004C1A44">
        <w:tc>
          <w:tcPr>
            <w:tcW w:w="9923" w:type="dxa"/>
            <w:gridSpan w:val="2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C510C7">
              <w:rPr>
                <w:b/>
                <w:szCs w:val="24"/>
              </w:rPr>
              <w:t xml:space="preserve">. Отраслевой (функциональный) орган  «Отдел </w:t>
            </w:r>
            <w:r>
              <w:rPr>
                <w:b/>
                <w:szCs w:val="24"/>
              </w:rPr>
              <w:t>экономического развития</w:t>
            </w:r>
            <w:r w:rsidRPr="00C510C7">
              <w:rPr>
                <w:b/>
                <w:szCs w:val="24"/>
              </w:rPr>
              <w:t xml:space="preserve">», администрации Сосновоборского городского округа, 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C510C7">
              <w:rPr>
                <w:szCs w:val="24"/>
              </w:rPr>
              <w:t>.1.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муниципальное казенное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«Специализированная служба» </w:t>
            </w:r>
            <w:r>
              <w:rPr>
                <w:szCs w:val="24"/>
              </w:rPr>
              <w:t xml:space="preserve"> </w:t>
            </w:r>
            <w:r w:rsidRPr="00C510C7">
              <w:rPr>
                <w:szCs w:val="24"/>
              </w:rPr>
              <w:t>(СМКУ «Специализированная служба»)</w:t>
            </w:r>
          </w:p>
        </w:tc>
      </w:tr>
    </w:tbl>
    <w:p w:rsidR="00645CFF" w:rsidRDefault="00645CFF" w:rsidP="00645CFF"/>
    <w:p w:rsidR="00645CFF" w:rsidRDefault="00645CFF" w:rsidP="00645CFF"/>
    <w:p w:rsidR="00645CFF" w:rsidRDefault="00645CFF" w:rsidP="00645CFF"/>
    <w:p w:rsidR="00645CFF" w:rsidRDefault="00645CFF" w:rsidP="00645CFF"/>
    <w:p w:rsidR="00645CFF" w:rsidRDefault="00645CFF" w:rsidP="00645CFF"/>
    <w:p w:rsidR="00645CFF" w:rsidRDefault="00645CFF" w:rsidP="00645CFF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213"/>
      </w:tblGrid>
      <w:tr w:rsidR="00645CFF" w:rsidRPr="00C510C7" w:rsidTr="004C1A44">
        <w:tc>
          <w:tcPr>
            <w:tcW w:w="9923" w:type="dxa"/>
            <w:gridSpan w:val="2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10. </w:t>
            </w:r>
            <w:r w:rsidRPr="00C510C7">
              <w:rPr>
                <w:b/>
                <w:szCs w:val="24"/>
              </w:rPr>
              <w:t>Отраслевой (функциональный) орган  «</w:t>
            </w:r>
            <w:r>
              <w:rPr>
                <w:b/>
                <w:szCs w:val="24"/>
              </w:rPr>
              <w:t>Комитет по управлению жилищно-коммунальным хозяйством</w:t>
            </w:r>
            <w:r w:rsidRPr="00C510C7">
              <w:rPr>
                <w:b/>
                <w:szCs w:val="24"/>
              </w:rPr>
              <w:t xml:space="preserve">», администрации Сосновоборского городского округа, 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«Управление строительства и благоустройства»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(МКУ «УСиБ»)</w:t>
            </w:r>
          </w:p>
        </w:tc>
      </w:tr>
      <w:tr w:rsidR="00645CFF" w:rsidRPr="00C510C7" w:rsidTr="004C1A44">
        <w:tc>
          <w:tcPr>
            <w:tcW w:w="9923" w:type="dxa"/>
            <w:gridSpan w:val="2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11.А</w:t>
            </w:r>
            <w:r w:rsidRPr="00C510C7">
              <w:rPr>
                <w:b/>
                <w:szCs w:val="24"/>
              </w:rPr>
              <w:t xml:space="preserve">дминистрации </w:t>
            </w:r>
            <w:r>
              <w:rPr>
                <w:b/>
                <w:szCs w:val="24"/>
              </w:rPr>
              <w:t xml:space="preserve">Сосновоборского городского округа в лице заместителя главы администрации по </w:t>
            </w:r>
            <w:r w:rsidRPr="00C510C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жилищно-коммунальному комплексу</w:t>
            </w:r>
            <w:r w:rsidRPr="00C510C7">
              <w:rPr>
                <w:b/>
                <w:szCs w:val="24"/>
              </w:rPr>
              <w:t xml:space="preserve">, 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</w:t>
            </w:r>
            <w:r>
              <w:rPr>
                <w:b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 учреждени</w:t>
            </w:r>
            <w:r>
              <w:rPr>
                <w:b/>
                <w:szCs w:val="24"/>
              </w:rPr>
              <w:t>ем</w:t>
            </w:r>
            <w:r w:rsidRPr="00C510C7">
              <w:rPr>
                <w:b/>
                <w:szCs w:val="24"/>
              </w:rPr>
              <w:t>:</w:t>
            </w:r>
          </w:p>
        </w:tc>
      </w:tr>
      <w:tr w:rsidR="00645CFF" w:rsidRPr="00C510C7" w:rsidTr="004C1A44">
        <w:tc>
          <w:tcPr>
            <w:tcW w:w="710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11.1.</w:t>
            </w:r>
          </w:p>
        </w:tc>
        <w:tc>
          <w:tcPr>
            <w:tcW w:w="9213" w:type="dxa"/>
            <w:shd w:val="clear" w:color="auto" w:fill="auto"/>
          </w:tcPr>
          <w:p w:rsidR="00645CFF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казенное учреждение </w:t>
            </w:r>
          </w:p>
          <w:p w:rsidR="00645CFF" w:rsidRPr="00C510C7" w:rsidRDefault="00645CFF" w:rsidP="004C1A44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«Центр административно-хозяйственного обеспечения»  (МКУ «ЦАХО»)</w:t>
            </w:r>
          </w:p>
        </w:tc>
      </w:tr>
    </w:tbl>
    <w:p w:rsidR="00645CFF" w:rsidRPr="00C510C7" w:rsidRDefault="00645CFF" w:rsidP="00645CFF">
      <w:pPr>
        <w:pStyle w:val="a7"/>
        <w:tabs>
          <w:tab w:val="left" w:pos="1134"/>
        </w:tabs>
        <w:ind w:firstLine="0"/>
        <w:jc w:val="left"/>
        <w:rPr>
          <w:szCs w:val="24"/>
        </w:rPr>
      </w:pPr>
    </w:p>
    <w:p w:rsidR="00645CFF" w:rsidRPr="00C510C7" w:rsidRDefault="00645CFF" w:rsidP="00645CFF">
      <w:pPr>
        <w:pStyle w:val="a7"/>
        <w:tabs>
          <w:tab w:val="left" w:pos="1134"/>
        </w:tabs>
        <w:ind w:firstLine="0"/>
        <w:jc w:val="left"/>
        <w:rPr>
          <w:szCs w:val="24"/>
        </w:rPr>
      </w:pPr>
    </w:p>
    <w:p w:rsidR="00645CFF" w:rsidRPr="00C510C7" w:rsidRDefault="00645CFF" w:rsidP="00645CFF">
      <w:r w:rsidRPr="00C510C7">
        <w:t xml:space="preserve">исп. </w:t>
      </w:r>
      <w:proofErr w:type="spellStart"/>
      <w:r w:rsidRPr="00C510C7">
        <w:t>Т.Н.Губочкина</w:t>
      </w:r>
      <w:proofErr w:type="spellEnd"/>
    </w:p>
    <w:p w:rsidR="00645CFF" w:rsidRDefault="00645CFF" w:rsidP="00645CFF">
      <w:pPr>
        <w:jc w:val="both"/>
      </w:pPr>
    </w:p>
    <w:p w:rsidR="00645CFF" w:rsidRDefault="00645CFF" w:rsidP="00645CFF"/>
    <w:p w:rsidR="00645CFF" w:rsidRDefault="00645CFF" w:rsidP="00645CFF"/>
    <w:p w:rsidR="00645CFF" w:rsidRPr="00703EF0" w:rsidRDefault="00645CFF" w:rsidP="00645CFF">
      <w:pPr>
        <w:rPr>
          <w:sz w:val="24"/>
          <w:szCs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645CFF" w:rsidRDefault="00645CFF" w:rsidP="00645CFF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FF" w:rsidRDefault="00645CFF" w:rsidP="00645CFF">
      <w:r>
        <w:separator/>
      </w:r>
    </w:p>
  </w:endnote>
  <w:endnote w:type="continuationSeparator" w:id="0">
    <w:p w:rsidR="00645CFF" w:rsidRDefault="00645CFF" w:rsidP="0064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8" w:rsidRDefault="000518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8" w:rsidRDefault="000518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8" w:rsidRDefault="00051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FF" w:rsidRDefault="00645CFF" w:rsidP="00645CFF">
      <w:r>
        <w:separator/>
      </w:r>
    </w:p>
  </w:footnote>
  <w:footnote w:type="continuationSeparator" w:id="0">
    <w:p w:rsidR="00645CFF" w:rsidRDefault="00645CFF" w:rsidP="0064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8" w:rsidRDefault="000518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8" w:rsidRDefault="000518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8" w:rsidRDefault="000518D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51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d605199-0cc3-431f-9596-239cff394621"/>
  </w:docVars>
  <w:rsids>
    <w:rsidRoot w:val="00645CFF"/>
    <w:rsid w:val="000230E3"/>
    <w:rsid w:val="00046AA9"/>
    <w:rsid w:val="000518DC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225D1"/>
    <w:rsid w:val="00645CFF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C75E7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5C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C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45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5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45CFF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45C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2023-06-21T07:07:00Z</dcterms:created>
  <dcterms:modified xsi:type="dcterms:W3CDTF">2023-06-21T07:07:00Z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5d605199-0cc3-431f-9596-239cff394621</vt:lpwstr>
  </property>
</Properties>
</file>