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339" w:rsidRDefault="00123339" w:rsidP="00123339">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123339" w:rsidRDefault="00123339" w:rsidP="00123339">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123339" w:rsidRDefault="00226811" w:rsidP="00123339">
      <w:pPr>
        <w:jc w:val="center"/>
        <w:rPr>
          <w:b/>
          <w:spacing w:val="20"/>
          <w:sz w:val="32"/>
        </w:rPr>
      </w:pPr>
      <w:r w:rsidRPr="00226811">
        <w:rPr>
          <w:noProof/>
        </w:rPr>
        <w:pict>
          <v:line id="_x0000_s1026" style="position:absolute;left:0;text-align:left;z-index:251660288" from="4.05pt,5.85pt" to="450.5pt,5.9pt" strokeweight="2pt">
            <v:stroke startarrowwidth="narrow" startarrowlength="short" endarrowwidth="narrow" endarrowlength="short"/>
          </v:line>
        </w:pict>
      </w:r>
    </w:p>
    <w:p w:rsidR="00123339" w:rsidRDefault="00123339" w:rsidP="00123339">
      <w:pPr>
        <w:pStyle w:val="3"/>
      </w:pPr>
      <w:r>
        <w:t>постановление</w:t>
      </w:r>
    </w:p>
    <w:p w:rsidR="00123339" w:rsidRDefault="00123339" w:rsidP="00123339">
      <w:pPr>
        <w:jc w:val="center"/>
        <w:rPr>
          <w:sz w:val="24"/>
        </w:rPr>
      </w:pPr>
    </w:p>
    <w:p w:rsidR="00123339" w:rsidRDefault="00123339" w:rsidP="00123339">
      <w:pPr>
        <w:jc w:val="center"/>
        <w:rPr>
          <w:sz w:val="24"/>
        </w:rPr>
      </w:pPr>
      <w:r>
        <w:rPr>
          <w:sz w:val="24"/>
        </w:rPr>
        <w:t>от 13/12/2017 № 2818</w:t>
      </w:r>
    </w:p>
    <w:p w:rsidR="00123339" w:rsidRPr="00C93413" w:rsidRDefault="00123339" w:rsidP="00123339">
      <w:pPr>
        <w:jc w:val="center"/>
        <w:rPr>
          <w:sz w:val="10"/>
          <w:szCs w:val="10"/>
        </w:rPr>
      </w:pPr>
    </w:p>
    <w:p w:rsidR="00123339" w:rsidRDefault="00123339" w:rsidP="00123339">
      <w:pPr>
        <w:ind w:right="2736"/>
        <w:rPr>
          <w:sz w:val="24"/>
          <w:szCs w:val="24"/>
        </w:rPr>
      </w:pPr>
      <w:r>
        <w:rPr>
          <w:sz w:val="24"/>
          <w:szCs w:val="24"/>
        </w:rPr>
        <w:t xml:space="preserve">Об </w:t>
      </w:r>
      <w:r w:rsidRPr="0092453C">
        <w:rPr>
          <w:sz w:val="24"/>
          <w:szCs w:val="24"/>
        </w:rPr>
        <w:t>утверждении Положения</w:t>
      </w:r>
      <w:r>
        <w:rPr>
          <w:sz w:val="24"/>
          <w:szCs w:val="24"/>
        </w:rPr>
        <w:t xml:space="preserve"> о</w:t>
      </w:r>
      <w:r w:rsidRPr="0092453C">
        <w:rPr>
          <w:sz w:val="24"/>
          <w:szCs w:val="24"/>
        </w:rPr>
        <w:t>б</w:t>
      </w:r>
      <w:r>
        <w:rPr>
          <w:sz w:val="24"/>
          <w:szCs w:val="24"/>
        </w:rPr>
        <w:t xml:space="preserve"> </w:t>
      </w:r>
      <w:r w:rsidRPr="0092453C">
        <w:rPr>
          <w:sz w:val="24"/>
          <w:szCs w:val="24"/>
        </w:rPr>
        <w:t>информационной системе обеспечени</w:t>
      </w:r>
      <w:r>
        <w:rPr>
          <w:sz w:val="24"/>
          <w:szCs w:val="24"/>
        </w:rPr>
        <w:t>я</w:t>
      </w:r>
      <w:r w:rsidRPr="0092453C">
        <w:rPr>
          <w:sz w:val="24"/>
          <w:szCs w:val="24"/>
        </w:rPr>
        <w:t xml:space="preserve"> градостроительной </w:t>
      </w:r>
      <w:r>
        <w:rPr>
          <w:sz w:val="24"/>
          <w:szCs w:val="24"/>
        </w:rPr>
        <w:t>д</w:t>
      </w:r>
      <w:r w:rsidRPr="0092453C">
        <w:rPr>
          <w:sz w:val="24"/>
          <w:szCs w:val="24"/>
        </w:rPr>
        <w:t>еятельности</w:t>
      </w:r>
      <w:r>
        <w:rPr>
          <w:sz w:val="24"/>
          <w:szCs w:val="24"/>
        </w:rPr>
        <w:t xml:space="preserve">, </w:t>
      </w:r>
    </w:p>
    <w:p w:rsidR="00123339" w:rsidRDefault="00123339" w:rsidP="00123339">
      <w:pPr>
        <w:rPr>
          <w:sz w:val="24"/>
          <w:szCs w:val="24"/>
        </w:rPr>
      </w:pPr>
      <w:r>
        <w:rPr>
          <w:sz w:val="24"/>
          <w:szCs w:val="24"/>
        </w:rPr>
        <w:t>осуществляемой на территории</w:t>
      </w:r>
      <w:bookmarkStart w:id="0" w:name="_GoBack"/>
      <w:bookmarkEnd w:id="0"/>
      <w:r>
        <w:rPr>
          <w:sz w:val="24"/>
          <w:szCs w:val="24"/>
        </w:rPr>
        <w:t xml:space="preserve"> муниципального образования</w:t>
      </w:r>
    </w:p>
    <w:p w:rsidR="00123339" w:rsidRPr="0092453C" w:rsidRDefault="00123339" w:rsidP="00123339">
      <w:pPr>
        <w:rPr>
          <w:sz w:val="24"/>
          <w:szCs w:val="24"/>
        </w:rPr>
      </w:pPr>
      <w:r w:rsidRPr="0092453C">
        <w:rPr>
          <w:sz w:val="24"/>
          <w:szCs w:val="24"/>
        </w:rPr>
        <w:t>Сосновоборск</w:t>
      </w:r>
      <w:r>
        <w:rPr>
          <w:sz w:val="24"/>
          <w:szCs w:val="24"/>
        </w:rPr>
        <w:t>ий</w:t>
      </w:r>
      <w:r w:rsidRPr="0092453C">
        <w:rPr>
          <w:sz w:val="24"/>
          <w:szCs w:val="24"/>
        </w:rPr>
        <w:t xml:space="preserve"> городско</w:t>
      </w:r>
      <w:r>
        <w:rPr>
          <w:sz w:val="24"/>
          <w:szCs w:val="24"/>
        </w:rPr>
        <w:t>й</w:t>
      </w:r>
      <w:r w:rsidRPr="0092453C">
        <w:rPr>
          <w:sz w:val="24"/>
          <w:szCs w:val="24"/>
        </w:rPr>
        <w:t xml:space="preserve"> округ</w:t>
      </w:r>
      <w:r>
        <w:rPr>
          <w:sz w:val="24"/>
          <w:szCs w:val="24"/>
        </w:rPr>
        <w:t xml:space="preserve"> Ленинградской области </w:t>
      </w:r>
    </w:p>
    <w:p w:rsidR="00123339" w:rsidRDefault="00123339" w:rsidP="00123339">
      <w:pPr>
        <w:jc w:val="center"/>
        <w:rPr>
          <w:sz w:val="24"/>
        </w:rPr>
      </w:pPr>
    </w:p>
    <w:p w:rsidR="00123339" w:rsidRDefault="00123339" w:rsidP="00123339">
      <w:pPr>
        <w:autoSpaceDE w:val="0"/>
        <w:autoSpaceDN w:val="0"/>
        <w:adjustRightInd w:val="0"/>
        <w:ind w:firstLine="540"/>
        <w:jc w:val="both"/>
        <w:rPr>
          <w:sz w:val="24"/>
          <w:szCs w:val="24"/>
        </w:rPr>
      </w:pPr>
    </w:p>
    <w:p w:rsidR="00123339" w:rsidRDefault="00123339" w:rsidP="00123339">
      <w:pPr>
        <w:autoSpaceDE w:val="0"/>
        <w:autoSpaceDN w:val="0"/>
        <w:adjustRightInd w:val="0"/>
        <w:ind w:firstLine="567"/>
        <w:jc w:val="both"/>
        <w:rPr>
          <w:rStyle w:val="22pt"/>
          <w:rFonts w:eastAsiaTheme="minorEastAsia"/>
        </w:rPr>
      </w:pPr>
      <w:r w:rsidRPr="003A7802">
        <w:rPr>
          <w:sz w:val="24"/>
          <w:szCs w:val="24"/>
        </w:rPr>
        <w:tab/>
      </w:r>
      <w:r w:rsidRPr="00902034">
        <w:rPr>
          <w:sz w:val="24"/>
          <w:szCs w:val="24"/>
        </w:rPr>
        <w:t xml:space="preserve">На основании </w:t>
      </w:r>
      <w:r>
        <w:rPr>
          <w:sz w:val="24"/>
          <w:szCs w:val="24"/>
        </w:rPr>
        <w:t>Градостроительного кодекса Российской Федерации от 29.12.2004 N 190-ФЗ,</w:t>
      </w:r>
      <w:r w:rsidRPr="00E55D46">
        <w:rPr>
          <w:sz w:val="24"/>
          <w:szCs w:val="24"/>
        </w:rPr>
        <w:t xml:space="preserve"> </w:t>
      </w:r>
      <w:r>
        <w:rPr>
          <w:sz w:val="24"/>
          <w:szCs w:val="24"/>
        </w:rPr>
        <w:t>Федерального закона  от 06.10.2003 N 131-ФЗ</w:t>
      </w:r>
      <w:r w:rsidRPr="00E55D46">
        <w:rPr>
          <w:sz w:val="24"/>
          <w:szCs w:val="24"/>
        </w:rPr>
        <w:t xml:space="preserve"> </w:t>
      </w:r>
      <w:r>
        <w:rPr>
          <w:sz w:val="24"/>
          <w:szCs w:val="24"/>
        </w:rPr>
        <w:t>«Об общих принципах организации местного самоуправления в Российской Федерации», Постановления Правительства Российской Федерации от 09.06.2006 N 363</w:t>
      </w:r>
      <w:r w:rsidRPr="00E55D46">
        <w:rPr>
          <w:sz w:val="24"/>
          <w:szCs w:val="24"/>
        </w:rPr>
        <w:t xml:space="preserve"> </w:t>
      </w:r>
      <w:r>
        <w:rPr>
          <w:sz w:val="24"/>
          <w:szCs w:val="24"/>
        </w:rPr>
        <w:t xml:space="preserve">«Об информационном обеспечении градостроительной деятельности», в </w:t>
      </w:r>
      <w:r w:rsidRPr="003A7802">
        <w:rPr>
          <w:sz w:val="24"/>
          <w:szCs w:val="24"/>
        </w:rPr>
        <w:t xml:space="preserve">целях </w:t>
      </w:r>
      <w:r>
        <w:rPr>
          <w:sz w:val="24"/>
          <w:szCs w:val="24"/>
        </w:rPr>
        <w:t xml:space="preserve">приведения в соответствие требованиям федерального законодательства и нормативно-правовых актов </w:t>
      </w:r>
      <w:r w:rsidRPr="003A7802">
        <w:rPr>
          <w:sz w:val="24"/>
          <w:szCs w:val="24"/>
        </w:rPr>
        <w:t>Сосновоборского городского округа</w:t>
      </w:r>
      <w:r>
        <w:rPr>
          <w:sz w:val="24"/>
          <w:szCs w:val="24"/>
        </w:rPr>
        <w:t xml:space="preserve"> по вопросу ведения</w:t>
      </w:r>
      <w:r w:rsidRPr="00B71888">
        <w:rPr>
          <w:sz w:val="24"/>
          <w:szCs w:val="24"/>
        </w:rPr>
        <w:t xml:space="preserve"> </w:t>
      </w:r>
      <w:r>
        <w:rPr>
          <w:sz w:val="24"/>
          <w:szCs w:val="24"/>
        </w:rPr>
        <w:t>и</w:t>
      </w:r>
      <w:r w:rsidRPr="003A7802">
        <w:rPr>
          <w:sz w:val="24"/>
          <w:szCs w:val="24"/>
        </w:rPr>
        <w:t>нформационно</w:t>
      </w:r>
      <w:r>
        <w:rPr>
          <w:sz w:val="24"/>
          <w:szCs w:val="24"/>
        </w:rPr>
        <w:t>й системы</w:t>
      </w:r>
      <w:r w:rsidRPr="003A7802">
        <w:rPr>
          <w:sz w:val="24"/>
          <w:szCs w:val="24"/>
        </w:rPr>
        <w:t xml:space="preserve"> обеспечения градостроительной деятельности</w:t>
      </w:r>
      <w:r>
        <w:rPr>
          <w:sz w:val="24"/>
          <w:szCs w:val="24"/>
        </w:rPr>
        <w:t>, осуществляемой на территории</w:t>
      </w:r>
      <w:r w:rsidRPr="00990B73">
        <w:rPr>
          <w:sz w:val="24"/>
          <w:szCs w:val="24"/>
        </w:rPr>
        <w:t xml:space="preserve"> </w:t>
      </w:r>
      <w:r>
        <w:rPr>
          <w:sz w:val="24"/>
          <w:szCs w:val="24"/>
        </w:rPr>
        <w:t xml:space="preserve">муниципального образования </w:t>
      </w:r>
      <w:r w:rsidRPr="003A7802">
        <w:rPr>
          <w:sz w:val="24"/>
          <w:szCs w:val="24"/>
        </w:rPr>
        <w:t>Сосновоборск</w:t>
      </w:r>
      <w:r>
        <w:rPr>
          <w:sz w:val="24"/>
          <w:szCs w:val="24"/>
        </w:rPr>
        <w:t>ий г</w:t>
      </w:r>
      <w:r w:rsidRPr="003A7802">
        <w:rPr>
          <w:sz w:val="24"/>
          <w:szCs w:val="24"/>
        </w:rPr>
        <w:t>ородско</w:t>
      </w:r>
      <w:r>
        <w:rPr>
          <w:sz w:val="24"/>
          <w:szCs w:val="24"/>
        </w:rPr>
        <w:t>й</w:t>
      </w:r>
      <w:r w:rsidRPr="003A7802">
        <w:rPr>
          <w:sz w:val="24"/>
          <w:szCs w:val="24"/>
        </w:rPr>
        <w:t xml:space="preserve"> округ</w:t>
      </w:r>
      <w:r>
        <w:rPr>
          <w:sz w:val="24"/>
          <w:szCs w:val="24"/>
        </w:rPr>
        <w:t xml:space="preserve"> Ленинградской области, </w:t>
      </w:r>
      <w:r w:rsidRPr="003A7802">
        <w:rPr>
          <w:sz w:val="24"/>
          <w:szCs w:val="24"/>
        </w:rPr>
        <w:t xml:space="preserve">администрация Сосновоборского городского округа  </w:t>
      </w:r>
      <w:r w:rsidRPr="003A7802">
        <w:rPr>
          <w:rStyle w:val="22pt"/>
          <w:rFonts w:eastAsiaTheme="minorEastAsia"/>
        </w:rPr>
        <w:t>постановляет:</w:t>
      </w:r>
    </w:p>
    <w:p w:rsidR="00123339" w:rsidRDefault="00123339" w:rsidP="00123339">
      <w:pPr>
        <w:pStyle w:val="a8"/>
        <w:numPr>
          <w:ilvl w:val="0"/>
          <w:numId w:val="1"/>
        </w:numPr>
        <w:spacing w:after="0" w:line="240" w:lineRule="auto"/>
        <w:ind w:left="0" w:firstLine="709"/>
        <w:jc w:val="both"/>
        <w:rPr>
          <w:rFonts w:ascii="Times New Roman" w:hAnsi="Times New Roman" w:cs="Times New Roman"/>
          <w:sz w:val="24"/>
          <w:szCs w:val="24"/>
        </w:rPr>
      </w:pPr>
      <w:r w:rsidRPr="003A7802">
        <w:rPr>
          <w:rFonts w:ascii="Times New Roman" w:hAnsi="Times New Roman" w:cs="Times New Roman"/>
          <w:sz w:val="24"/>
          <w:szCs w:val="24"/>
        </w:rPr>
        <w:t>Утвердить По</w:t>
      </w:r>
      <w:r>
        <w:rPr>
          <w:rFonts w:ascii="Times New Roman" w:hAnsi="Times New Roman" w:cs="Times New Roman"/>
          <w:sz w:val="24"/>
          <w:szCs w:val="24"/>
        </w:rPr>
        <w:t>ложение об информационной системе обеспечения градостроительной деятельности, осуществляемой на территории</w:t>
      </w:r>
      <w:r w:rsidRPr="00FE70A6">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w:t>
      </w:r>
      <w:r w:rsidRPr="003A7802">
        <w:rPr>
          <w:rFonts w:ascii="Times New Roman" w:hAnsi="Times New Roman" w:cs="Times New Roman"/>
          <w:sz w:val="24"/>
          <w:szCs w:val="24"/>
        </w:rPr>
        <w:t>Сосновоборск</w:t>
      </w:r>
      <w:r>
        <w:rPr>
          <w:rFonts w:ascii="Times New Roman" w:hAnsi="Times New Roman" w:cs="Times New Roman"/>
          <w:sz w:val="24"/>
          <w:szCs w:val="24"/>
        </w:rPr>
        <w:t>ий г</w:t>
      </w:r>
      <w:r w:rsidRPr="003A7802">
        <w:rPr>
          <w:rFonts w:ascii="Times New Roman" w:hAnsi="Times New Roman" w:cs="Times New Roman"/>
          <w:sz w:val="24"/>
          <w:szCs w:val="24"/>
        </w:rPr>
        <w:t>ородско</w:t>
      </w:r>
      <w:r>
        <w:rPr>
          <w:rFonts w:ascii="Times New Roman" w:hAnsi="Times New Roman" w:cs="Times New Roman"/>
          <w:sz w:val="24"/>
          <w:szCs w:val="24"/>
        </w:rPr>
        <w:t>й</w:t>
      </w:r>
      <w:r w:rsidRPr="003A7802">
        <w:rPr>
          <w:rFonts w:ascii="Times New Roman" w:hAnsi="Times New Roman" w:cs="Times New Roman"/>
          <w:sz w:val="24"/>
          <w:szCs w:val="24"/>
        </w:rPr>
        <w:t xml:space="preserve"> округ</w:t>
      </w:r>
      <w:r>
        <w:rPr>
          <w:rFonts w:ascii="Times New Roman" w:hAnsi="Times New Roman" w:cs="Times New Roman"/>
          <w:sz w:val="24"/>
          <w:szCs w:val="24"/>
        </w:rPr>
        <w:t xml:space="preserve"> Ленинградской области</w:t>
      </w:r>
      <w:r w:rsidRPr="003A7802">
        <w:rPr>
          <w:rFonts w:ascii="Times New Roman" w:hAnsi="Times New Roman" w:cs="Times New Roman"/>
          <w:sz w:val="24"/>
          <w:szCs w:val="24"/>
        </w:rPr>
        <w:t xml:space="preserve"> </w:t>
      </w:r>
      <w:r>
        <w:rPr>
          <w:rFonts w:ascii="Times New Roman" w:hAnsi="Times New Roman" w:cs="Times New Roman"/>
          <w:sz w:val="24"/>
          <w:szCs w:val="24"/>
        </w:rPr>
        <w:t xml:space="preserve"> (Приложение).</w:t>
      </w:r>
    </w:p>
    <w:p w:rsidR="00123339" w:rsidRPr="00FB4DDF" w:rsidRDefault="00123339" w:rsidP="00123339">
      <w:pPr>
        <w:pStyle w:val="a8"/>
        <w:widowControl w:val="0"/>
        <w:numPr>
          <w:ilvl w:val="0"/>
          <w:numId w:val="1"/>
        </w:numPr>
        <w:suppressAutoHyphens/>
        <w:spacing w:before="120" w:after="120" w:line="240" w:lineRule="auto"/>
        <w:ind w:left="0" w:firstLine="709"/>
        <w:jc w:val="both"/>
        <w:rPr>
          <w:rFonts w:ascii="Times New Roman" w:eastAsia="Times New Roman" w:hAnsi="Times New Roman" w:cs="Times New Roman"/>
          <w:sz w:val="24"/>
          <w:szCs w:val="24"/>
        </w:rPr>
      </w:pPr>
      <w:r w:rsidRPr="00FB4DDF">
        <w:rPr>
          <w:rFonts w:ascii="Times New Roman" w:hAnsi="Times New Roman" w:cs="Times New Roman"/>
          <w:sz w:val="24"/>
          <w:szCs w:val="24"/>
        </w:rPr>
        <w:t xml:space="preserve">Отменить постановление </w:t>
      </w:r>
      <w:r>
        <w:rPr>
          <w:rFonts w:ascii="Times New Roman" w:hAnsi="Times New Roman" w:cs="Times New Roman"/>
          <w:sz w:val="24"/>
          <w:szCs w:val="24"/>
        </w:rPr>
        <w:t xml:space="preserve">администрации </w:t>
      </w:r>
      <w:r w:rsidRPr="003A7802">
        <w:rPr>
          <w:rFonts w:ascii="Times New Roman" w:hAnsi="Times New Roman" w:cs="Times New Roman"/>
          <w:sz w:val="24"/>
          <w:szCs w:val="24"/>
        </w:rPr>
        <w:t>Сос</w:t>
      </w:r>
      <w:r>
        <w:rPr>
          <w:rFonts w:ascii="Times New Roman" w:hAnsi="Times New Roman" w:cs="Times New Roman"/>
          <w:sz w:val="24"/>
          <w:szCs w:val="24"/>
        </w:rPr>
        <w:t xml:space="preserve">новоборского городского округа </w:t>
      </w:r>
      <w:r w:rsidRPr="00FB4DDF">
        <w:rPr>
          <w:rFonts w:ascii="Times New Roman" w:hAnsi="Times New Roman" w:cs="Times New Roman"/>
          <w:sz w:val="24"/>
          <w:szCs w:val="24"/>
        </w:rPr>
        <w:t>от 21.05.2010 № 1006 «Об утверждении Положения об информационной системе обеспечения градостроительной деятельности Сосновоборского городского округа Ленинградской области».</w:t>
      </w:r>
    </w:p>
    <w:p w:rsidR="00123339" w:rsidRPr="00FB4DDF" w:rsidRDefault="00123339" w:rsidP="00123339">
      <w:pPr>
        <w:pStyle w:val="a8"/>
        <w:widowControl w:val="0"/>
        <w:numPr>
          <w:ilvl w:val="0"/>
          <w:numId w:val="1"/>
        </w:numPr>
        <w:suppressAutoHyphens/>
        <w:spacing w:before="120" w:after="0" w:line="240" w:lineRule="auto"/>
        <w:ind w:left="0" w:right="-2" w:firstLine="709"/>
        <w:jc w:val="both"/>
        <w:rPr>
          <w:rFonts w:ascii="Times New Roman" w:hAnsi="Times New Roman" w:cs="Times New Roman"/>
          <w:sz w:val="24"/>
          <w:szCs w:val="24"/>
        </w:rPr>
      </w:pPr>
      <w:r w:rsidRPr="00FB4DDF">
        <w:rPr>
          <w:rFonts w:ascii="Times New Roman" w:eastAsia="Times New Roman" w:hAnsi="Times New Roman" w:cs="Times New Roman"/>
          <w:sz w:val="24"/>
          <w:szCs w:val="24"/>
        </w:rPr>
        <w:t>Рекомендовать территориальным органам федеральных органов исполнительной власти и подведомственным им организациям, расположенным на территории</w:t>
      </w:r>
      <w:r w:rsidRPr="00FB4DDF">
        <w:rPr>
          <w:rFonts w:ascii="Times New Roman" w:hAnsi="Times New Roman" w:cs="Times New Roman"/>
          <w:sz w:val="24"/>
          <w:szCs w:val="24"/>
        </w:rPr>
        <w:t xml:space="preserve"> Сосновоборского городского округа</w:t>
      </w:r>
      <w:r w:rsidRPr="00FB4DDF">
        <w:rPr>
          <w:rFonts w:ascii="Times New Roman" w:eastAsia="Times New Roman" w:hAnsi="Times New Roman" w:cs="Times New Roman"/>
          <w:sz w:val="24"/>
          <w:szCs w:val="24"/>
        </w:rPr>
        <w:t xml:space="preserve">, иным организациям и учреждениям </w:t>
      </w:r>
      <w:r w:rsidRPr="00FB4DDF">
        <w:rPr>
          <w:rFonts w:ascii="Times New Roman" w:hAnsi="Times New Roman" w:cs="Times New Roman"/>
          <w:sz w:val="24"/>
          <w:szCs w:val="24"/>
        </w:rPr>
        <w:t>Сосновоборского городского округа</w:t>
      </w:r>
      <w:r w:rsidRPr="00FB4DDF">
        <w:rPr>
          <w:rFonts w:ascii="Times New Roman" w:eastAsia="Times New Roman" w:hAnsi="Times New Roman" w:cs="Times New Roman"/>
          <w:sz w:val="24"/>
          <w:szCs w:val="24"/>
        </w:rPr>
        <w:t>, юридическим и физическим лицам принять участие в формировании и использовании данных информационной системы обеспечения градостроительной деятельности</w:t>
      </w:r>
      <w:r w:rsidRPr="00FB4DDF">
        <w:rPr>
          <w:rFonts w:ascii="Times New Roman" w:hAnsi="Times New Roman" w:cs="Times New Roman"/>
          <w:sz w:val="24"/>
          <w:szCs w:val="24"/>
        </w:rPr>
        <w:t xml:space="preserve"> Сосновоборского городского округа</w:t>
      </w:r>
      <w:r w:rsidRPr="00FB4DDF">
        <w:rPr>
          <w:rFonts w:ascii="Times New Roman" w:eastAsia="Times New Roman" w:hAnsi="Times New Roman" w:cs="Times New Roman"/>
          <w:sz w:val="24"/>
          <w:szCs w:val="24"/>
        </w:rPr>
        <w:t>.</w:t>
      </w:r>
    </w:p>
    <w:p w:rsidR="00123339" w:rsidRDefault="00123339" w:rsidP="00123339">
      <w:pPr>
        <w:pStyle w:val="a8"/>
        <w:widowControl w:val="0"/>
        <w:numPr>
          <w:ilvl w:val="0"/>
          <w:numId w:val="1"/>
        </w:numPr>
        <w:suppressAutoHyphens/>
        <w:spacing w:before="120" w:after="0" w:line="240" w:lineRule="auto"/>
        <w:ind w:right="-2" w:firstLine="304"/>
        <w:jc w:val="both"/>
        <w:rPr>
          <w:rFonts w:ascii="Times New Roman" w:hAnsi="Times New Roman" w:cs="Times New Roman"/>
          <w:sz w:val="24"/>
          <w:szCs w:val="24"/>
        </w:rPr>
      </w:pPr>
      <w:r w:rsidRPr="00FB4DDF">
        <w:rPr>
          <w:rFonts w:ascii="Times New Roman" w:hAnsi="Times New Roman" w:cs="Times New Roman"/>
          <w:sz w:val="24"/>
          <w:szCs w:val="24"/>
        </w:rPr>
        <w:t xml:space="preserve">Пресс-центру </w:t>
      </w:r>
      <w:r w:rsidRPr="00157B89">
        <w:rPr>
          <w:rFonts w:ascii="Times New Roman" w:hAnsi="Times New Roman" w:cs="Times New Roman"/>
          <w:sz w:val="24"/>
          <w:szCs w:val="24"/>
        </w:rPr>
        <w:t>администрации (Никитина В.Г.)</w:t>
      </w:r>
      <w:r w:rsidRPr="00442DF6">
        <w:rPr>
          <w:rFonts w:ascii="Times New Roman" w:hAnsi="Times New Roman" w:cs="Times New Roman"/>
          <w:color w:val="FF0000"/>
          <w:sz w:val="24"/>
          <w:szCs w:val="24"/>
        </w:rPr>
        <w:t xml:space="preserve"> </w:t>
      </w:r>
      <w:r w:rsidRPr="00FB4DDF">
        <w:rPr>
          <w:rFonts w:ascii="Times New Roman" w:hAnsi="Times New Roman" w:cs="Times New Roman"/>
          <w:sz w:val="24"/>
          <w:szCs w:val="24"/>
        </w:rPr>
        <w:t>разместить настоящее постановление на официальном сайте Сосновоборского городского округа.</w:t>
      </w:r>
    </w:p>
    <w:p w:rsidR="00123339" w:rsidRDefault="00123339" w:rsidP="00123339">
      <w:pPr>
        <w:pStyle w:val="a8"/>
        <w:widowControl w:val="0"/>
        <w:numPr>
          <w:ilvl w:val="0"/>
          <w:numId w:val="1"/>
        </w:numPr>
        <w:suppressAutoHyphens/>
        <w:spacing w:before="120" w:after="0" w:line="240" w:lineRule="auto"/>
        <w:ind w:left="0" w:right="-2" w:firstLine="709"/>
        <w:jc w:val="both"/>
        <w:rPr>
          <w:rFonts w:ascii="Times New Roman" w:hAnsi="Times New Roman" w:cs="Times New Roman"/>
          <w:sz w:val="24"/>
          <w:szCs w:val="24"/>
        </w:rPr>
      </w:pPr>
      <w:r w:rsidRPr="00FB4DDF">
        <w:rPr>
          <w:rFonts w:ascii="Times New Roman" w:hAnsi="Times New Roman" w:cs="Times New Roman"/>
          <w:sz w:val="24"/>
          <w:szCs w:val="24"/>
        </w:rPr>
        <w:t>Общему отделу администрации (Баскакова К.Л.) обнародовать настоящее постановление на электронном сайте городской газеты «Маяк».</w:t>
      </w:r>
    </w:p>
    <w:p w:rsidR="00123339" w:rsidRPr="00FB4DDF" w:rsidRDefault="00123339" w:rsidP="00123339">
      <w:pPr>
        <w:pStyle w:val="a8"/>
        <w:widowControl w:val="0"/>
        <w:numPr>
          <w:ilvl w:val="0"/>
          <w:numId w:val="1"/>
        </w:numPr>
        <w:suppressAutoHyphens/>
        <w:spacing w:before="120" w:after="0" w:line="240" w:lineRule="auto"/>
        <w:ind w:left="0" w:right="-2" w:firstLine="709"/>
        <w:jc w:val="both"/>
        <w:rPr>
          <w:rFonts w:ascii="Times New Roman" w:hAnsi="Times New Roman" w:cs="Times New Roman"/>
          <w:sz w:val="24"/>
          <w:szCs w:val="24"/>
        </w:rPr>
      </w:pPr>
      <w:r w:rsidRPr="00FB4DDF">
        <w:rPr>
          <w:rFonts w:ascii="Times New Roman" w:hAnsi="Times New Roman" w:cs="Times New Roman"/>
          <w:sz w:val="24"/>
          <w:szCs w:val="24"/>
        </w:rPr>
        <w:t>Настоящее постановление вступает в силу со дня официального обнародования.</w:t>
      </w:r>
    </w:p>
    <w:p w:rsidR="00123339" w:rsidRPr="003A7802" w:rsidRDefault="00123339" w:rsidP="00123339">
      <w:pPr>
        <w:ind w:right="-2"/>
        <w:jc w:val="both"/>
        <w:rPr>
          <w:sz w:val="24"/>
          <w:szCs w:val="24"/>
        </w:rPr>
      </w:pPr>
      <w:r w:rsidRPr="003A7802">
        <w:rPr>
          <w:sz w:val="24"/>
          <w:szCs w:val="24"/>
        </w:rPr>
        <w:tab/>
      </w:r>
      <w:r>
        <w:rPr>
          <w:sz w:val="24"/>
          <w:szCs w:val="24"/>
        </w:rPr>
        <w:t>7</w:t>
      </w:r>
      <w:r w:rsidRPr="003A7802">
        <w:rPr>
          <w:sz w:val="24"/>
          <w:szCs w:val="24"/>
        </w:rPr>
        <w:t xml:space="preserve">. Контроль за исполнением постановления возложить на заместителя главы администрации Воробьева В.С. </w:t>
      </w:r>
    </w:p>
    <w:p w:rsidR="00123339" w:rsidRDefault="00123339" w:rsidP="00123339">
      <w:pPr>
        <w:ind w:right="-2"/>
        <w:jc w:val="both"/>
        <w:rPr>
          <w:sz w:val="24"/>
          <w:szCs w:val="24"/>
        </w:rPr>
      </w:pPr>
    </w:p>
    <w:p w:rsidR="00123339" w:rsidRPr="00A87B6D" w:rsidRDefault="00123339" w:rsidP="00123339">
      <w:pPr>
        <w:rPr>
          <w:sz w:val="24"/>
          <w:szCs w:val="24"/>
        </w:rPr>
      </w:pPr>
      <w:r w:rsidRPr="00A87B6D">
        <w:rPr>
          <w:sz w:val="24"/>
          <w:szCs w:val="24"/>
        </w:rPr>
        <w:t xml:space="preserve">Глава администрации </w:t>
      </w:r>
    </w:p>
    <w:p w:rsidR="00123339" w:rsidRPr="00A87B6D" w:rsidRDefault="00123339" w:rsidP="00123339">
      <w:pPr>
        <w:rPr>
          <w:sz w:val="24"/>
          <w:szCs w:val="24"/>
        </w:rPr>
      </w:pPr>
      <w:r w:rsidRPr="00A87B6D">
        <w:rPr>
          <w:sz w:val="24"/>
          <w:szCs w:val="24"/>
        </w:rPr>
        <w:t xml:space="preserve">Сосновоборского городского округа                                                             В.Б.Садовский                                                                 </w:t>
      </w:r>
    </w:p>
    <w:p w:rsidR="00123339" w:rsidRPr="00C93413" w:rsidRDefault="00123339" w:rsidP="00123339">
      <w:pPr>
        <w:ind w:right="-686"/>
        <w:rPr>
          <w:sz w:val="12"/>
          <w:szCs w:val="12"/>
        </w:rPr>
      </w:pPr>
      <w:r w:rsidRPr="00C93413">
        <w:rPr>
          <w:sz w:val="12"/>
          <w:szCs w:val="12"/>
        </w:rPr>
        <w:t>Исп. Данилян И. В.,</w:t>
      </w:r>
    </w:p>
    <w:p w:rsidR="00123339" w:rsidRPr="00C93413" w:rsidRDefault="00123339" w:rsidP="00123339">
      <w:pPr>
        <w:ind w:right="-686"/>
        <w:rPr>
          <w:sz w:val="12"/>
          <w:szCs w:val="12"/>
        </w:rPr>
      </w:pPr>
      <w:r w:rsidRPr="00C93413">
        <w:rPr>
          <w:sz w:val="12"/>
          <w:szCs w:val="12"/>
        </w:rPr>
        <w:t xml:space="preserve"> т.  6-28-30 ПТ</w:t>
      </w:r>
    </w:p>
    <w:p w:rsidR="00123339" w:rsidRPr="008F4712" w:rsidRDefault="00123339" w:rsidP="00123339">
      <w:pPr>
        <w:ind w:right="-686"/>
        <w:rPr>
          <w:sz w:val="16"/>
          <w:szCs w:val="16"/>
        </w:rPr>
      </w:pPr>
    </w:p>
    <w:p w:rsidR="00123339" w:rsidRDefault="00123339" w:rsidP="00123339">
      <w:pPr>
        <w:jc w:val="both"/>
        <w:rPr>
          <w:sz w:val="24"/>
          <w:szCs w:val="24"/>
        </w:rPr>
      </w:pPr>
    </w:p>
    <w:p w:rsidR="00123339" w:rsidRPr="003A7802" w:rsidRDefault="00123339" w:rsidP="00123339">
      <w:pPr>
        <w:snapToGrid w:val="0"/>
        <w:jc w:val="right"/>
        <w:rPr>
          <w:sz w:val="24"/>
          <w:szCs w:val="24"/>
        </w:rPr>
      </w:pPr>
      <w:r w:rsidRPr="003A7802">
        <w:rPr>
          <w:sz w:val="24"/>
          <w:szCs w:val="24"/>
        </w:rPr>
        <w:lastRenderedPageBreak/>
        <w:t>УТВЕРЖДЕН</w:t>
      </w:r>
      <w:r>
        <w:rPr>
          <w:sz w:val="24"/>
          <w:szCs w:val="24"/>
        </w:rPr>
        <w:t>О</w:t>
      </w:r>
    </w:p>
    <w:p w:rsidR="00123339" w:rsidRPr="003A7802" w:rsidRDefault="00123339" w:rsidP="00123339">
      <w:pPr>
        <w:jc w:val="right"/>
        <w:rPr>
          <w:sz w:val="24"/>
          <w:szCs w:val="24"/>
        </w:rPr>
      </w:pPr>
      <w:r w:rsidRPr="003A7802">
        <w:rPr>
          <w:sz w:val="24"/>
          <w:szCs w:val="24"/>
        </w:rPr>
        <w:t>постановлением администрации</w:t>
      </w:r>
    </w:p>
    <w:p w:rsidR="00123339" w:rsidRPr="003A7802" w:rsidRDefault="00123339" w:rsidP="00123339">
      <w:pPr>
        <w:jc w:val="right"/>
        <w:rPr>
          <w:sz w:val="24"/>
          <w:szCs w:val="24"/>
        </w:rPr>
      </w:pPr>
      <w:r w:rsidRPr="003A7802">
        <w:rPr>
          <w:sz w:val="24"/>
          <w:szCs w:val="24"/>
        </w:rPr>
        <w:t xml:space="preserve">  Сосновоборского городского округа </w:t>
      </w:r>
    </w:p>
    <w:p w:rsidR="00123339" w:rsidRPr="003A7802" w:rsidRDefault="00123339" w:rsidP="00123339">
      <w:pPr>
        <w:jc w:val="right"/>
        <w:rPr>
          <w:sz w:val="24"/>
          <w:szCs w:val="24"/>
        </w:rPr>
      </w:pPr>
    </w:p>
    <w:p w:rsidR="00123339" w:rsidRPr="003A7802" w:rsidRDefault="00123339" w:rsidP="00123339">
      <w:pPr>
        <w:jc w:val="right"/>
        <w:rPr>
          <w:sz w:val="24"/>
          <w:szCs w:val="24"/>
        </w:rPr>
      </w:pPr>
      <w:r w:rsidRPr="003A7802">
        <w:rPr>
          <w:sz w:val="24"/>
          <w:szCs w:val="24"/>
        </w:rPr>
        <w:t xml:space="preserve"> от </w:t>
      </w:r>
      <w:r>
        <w:rPr>
          <w:sz w:val="24"/>
          <w:szCs w:val="24"/>
        </w:rPr>
        <w:t>13/12/2017 № 2818</w:t>
      </w:r>
      <w:r w:rsidRPr="003A7802">
        <w:rPr>
          <w:sz w:val="24"/>
          <w:szCs w:val="24"/>
        </w:rPr>
        <w:t xml:space="preserve"> </w:t>
      </w:r>
    </w:p>
    <w:p w:rsidR="00123339" w:rsidRPr="003A7802" w:rsidRDefault="00123339" w:rsidP="00123339">
      <w:pPr>
        <w:jc w:val="right"/>
        <w:outlineLvl w:val="0"/>
        <w:rPr>
          <w:bCs/>
          <w:sz w:val="24"/>
          <w:szCs w:val="24"/>
        </w:rPr>
      </w:pPr>
    </w:p>
    <w:p w:rsidR="00123339" w:rsidRPr="003A7802" w:rsidRDefault="00123339" w:rsidP="00123339">
      <w:pPr>
        <w:jc w:val="right"/>
        <w:outlineLvl w:val="0"/>
        <w:rPr>
          <w:bCs/>
          <w:sz w:val="24"/>
          <w:szCs w:val="24"/>
        </w:rPr>
      </w:pPr>
      <w:r>
        <w:rPr>
          <w:bCs/>
          <w:sz w:val="24"/>
          <w:szCs w:val="24"/>
        </w:rPr>
        <w:t>(</w:t>
      </w:r>
      <w:r w:rsidRPr="003A7802">
        <w:rPr>
          <w:bCs/>
          <w:sz w:val="24"/>
          <w:szCs w:val="24"/>
        </w:rPr>
        <w:t>Приложение</w:t>
      </w:r>
      <w:r>
        <w:rPr>
          <w:bCs/>
          <w:sz w:val="24"/>
          <w:szCs w:val="24"/>
        </w:rPr>
        <w:t>)</w:t>
      </w:r>
      <w:r w:rsidRPr="003A7802">
        <w:rPr>
          <w:bCs/>
          <w:sz w:val="24"/>
          <w:szCs w:val="24"/>
        </w:rPr>
        <w:t xml:space="preserve"> </w:t>
      </w:r>
    </w:p>
    <w:p w:rsidR="00123339" w:rsidRPr="003A7802" w:rsidRDefault="00123339" w:rsidP="00123339">
      <w:pPr>
        <w:jc w:val="center"/>
        <w:outlineLvl w:val="0"/>
        <w:rPr>
          <w:b/>
          <w:bCs/>
          <w:sz w:val="24"/>
          <w:szCs w:val="24"/>
        </w:rPr>
      </w:pPr>
    </w:p>
    <w:p w:rsidR="00123339" w:rsidRPr="003A7802" w:rsidRDefault="00123339" w:rsidP="00123339">
      <w:pPr>
        <w:shd w:val="clear" w:color="auto" w:fill="FFFFFF"/>
        <w:jc w:val="center"/>
        <w:outlineLvl w:val="0"/>
        <w:rPr>
          <w:b/>
          <w:bCs/>
          <w:sz w:val="24"/>
          <w:szCs w:val="24"/>
        </w:rPr>
      </w:pPr>
      <w:r>
        <w:rPr>
          <w:b/>
          <w:bCs/>
          <w:sz w:val="24"/>
          <w:szCs w:val="24"/>
        </w:rPr>
        <w:t>Положение</w:t>
      </w:r>
    </w:p>
    <w:p w:rsidR="00123339" w:rsidRPr="00975F50" w:rsidRDefault="00123339" w:rsidP="00123339">
      <w:pPr>
        <w:jc w:val="center"/>
        <w:rPr>
          <w:b/>
          <w:sz w:val="24"/>
          <w:szCs w:val="24"/>
        </w:rPr>
      </w:pPr>
      <w:r w:rsidRPr="00975F50">
        <w:rPr>
          <w:b/>
          <w:sz w:val="24"/>
          <w:szCs w:val="24"/>
        </w:rPr>
        <w:t>об информационной системе обеспечени</w:t>
      </w:r>
      <w:r>
        <w:rPr>
          <w:b/>
          <w:sz w:val="24"/>
          <w:szCs w:val="24"/>
        </w:rPr>
        <w:t>я</w:t>
      </w:r>
      <w:r w:rsidRPr="00975F50">
        <w:rPr>
          <w:b/>
          <w:sz w:val="24"/>
          <w:szCs w:val="24"/>
        </w:rPr>
        <w:t xml:space="preserve"> градостроительной деятельности</w:t>
      </w:r>
      <w:r>
        <w:rPr>
          <w:b/>
          <w:sz w:val="24"/>
          <w:szCs w:val="24"/>
        </w:rPr>
        <w:t>, осуществляемой на территории муниципального образования</w:t>
      </w:r>
    </w:p>
    <w:p w:rsidR="00123339" w:rsidRPr="00975F50" w:rsidRDefault="00123339" w:rsidP="00123339">
      <w:pPr>
        <w:jc w:val="center"/>
        <w:rPr>
          <w:b/>
          <w:bCs/>
          <w:spacing w:val="-15"/>
          <w:kern w:val="36"/>
          <w:sz w:val="24"/>
          <w:szCs w:val="24"/>
        </w:rPr>
      </w:pPr>
      <w:r w:rsidRPr="00975F50">
        <w:rPr>
          <w:b/>
          <w:sz w:val="24"/>
          <w:szCs w:val="24"/>
        </w:rPr>
        <w:t xml:space="preserve"> Сосновоборск</w:t>
      </w:r>
      <w:r>
        <w:rPr>
          <w:b/>
          <w:sz w:val="24"/>
          <w:szCs w:val="24"/>
        </w:rPr>
        <w:t>ий</w:t>
      </w:r>
      <w:r w:rsidRPr="00975F50">
        <w:rPr>
          <w:b/>
          <w:sz w:val="24"/>
          <w:szCs w:val="24"/>
        </w:rPr>
        <w:t xml:space="preserve"> городско</w:t>
      </w:r>
      <w:r>
        <w:rPr>
          <w:b/>
          <w:sz w:val="24"/>
          <w:szCs w:val="24"/>
        </w:rPr>
        <w:t>й</w:t>
      </w:r>
      <w:r w:rsidRPr="00975F50">
        <w:rPr>
          <w:b/>
          <w:sz w:val="24"/>
          <w:szCs w:val="24"/>
        </w:rPr>
        <w:t xml:space="preserve"> округ</w:t>
      </w:r>
      <w:r>
        <w:rPr>
          <w:b/>
          <w:sz w:val="24"/>
          <w:szCs w:val="24"/>
        </w:rPr>
        <w:t xml:space="preserve"> Ленинградской области</w:t>
      </w:r>
    </w:p>
    <w:p w:rsidR="00123339" w:rsidRPr="003A7802" w:rsidRDefault="00123339" w:rsidP="00123339">
      <w:pPr>
        <w:shd w:val="clear" w:color="auto" w:fill="FFFFFF"/>
        <w:spacing w:line="330" w:lineRule="atLeast"/>
        <w:jc w:val="center"/>
        <w:rPr>
          <w:b/>
          <w:sz w:val="24"/>
          <w:szCs w:val="24"/>
        </w:rPr>
      </w:pPr>
    </w:p>
    <w:p w:rsidR="00123339" w:rsidRPr="00D430EA" w:rsidRDefault="00123339" w:rsidP="00123339">
      <w:pPr>
        <w:pStyle w:val="a8"/>
        <w:numPr>
          <w:ilvl w:val="0"/>
          <w:numId w:val="2"/>
        </w:numPr>
        <w:shd w:val="clear" w:color="auto" w:fill="FFFFFF"/>
        <w:spacing w:after="0" w:line="330" w:lineRule="atLeast"/>
        <w:jc w:val="center"/>
        <w:rPr>
          <w:rFonts w:ascii="Times New Roman" w:eastAsia="Times New Roman" w:hAnsi="Times New Roman" w:cs="Times New Roman"/>
          <w:b/>
          <w:sz w:val="24"/>
          <w:szCs w:val="24"/>
        </w:rPr>
      </w:pPr>
      <w:r w:rsidRPr="00D430EA">
        <w:rPr>
          <w:rFonts w:ascii="Times New Roman" w:eastAsia="Times New Roman" w:hAnsi="Times New Roman" w:cs="Times New Roman"/>
          <w:b/>
          <w:sz w:val="24"/>
          <w:szCs w:val="24"/>
        </w:rPr>
        <w:t>Общие положения</w:t>
      </w:r>
    </w:p>
    <w:p w:rsidR="00123339" w:rsidRPr="0021414C" w:rsidRDefault="00123339" w:rsidP="00123339">
      <w:pPr>
        <w:shd w:val="clear" w:color="auto" w:fill="FFFFFF"/>
        <w:spacing w:line="330" w:lineRule="atLeast"/>
        <w:jc w:val="center"/>
        <w:rPr>
          <w:b/>
          <w:color w:val="FF0000"/>
          <w:sz w:val="24"/>
          <w:szCs w:val="24"/>
        </w:rPr>
      </w:pPr>
    </w:p>
    <w:p w:rsidR="00123339" w:rsidRPr="00C20DA5" w:rsidRDefault="00123339" w:rsidP="00123339">
      <w:pPr>
        <w:shd w:val="clear" w:color="auto" w:fill="FFFFFF"/>
        <w:jc w:val="both"/>
        <w:rPr>
          <w:sz w:val="24"/>
          <w:szCs w:val="24"/>
        </w:rPr>
      </w:pPr>
      <w:r w:rsidRPr="00A542E6">
        <w:rPr>
          <w:sz w:val="24"/>
          <w:szCs w:val="24"/>
        </w:rPr>
        <w:t xml:space="preserve">1.1. Настоящее Положение определяет структуру, порядок формирования и ведения информационной системы обеспечения градостроительной деятельности Сосновоборского городского округа (далее - ИСОГД), а также порядок предоставления сведений ИСОГД по </w:t>
      </w:r>
      <w:r w:rsidRPr="00C20DA5">
        <w:rPr>
          <w:sz w:val="24"/>
          <w:szCs w:val="24"/>
        </w:rPr>
        <w:t>запросам органов государственной власти, органов местного самоуправления, физических и юридических лиц.</w:t>
      </w:r>
    </w:p>
    <w:p w:rsidR="00123339" w:rsidRPr="00A542E6" w:rsidRDefault="00123339" w:rsidP="00123339">
      <w:pPr>
        <w:shd w:val="clear" w:color="auto" w:fill="FFFFFF"/>
        <w:jc w:val="both"/>
        <w:rPr>
          <w:sz w:val="24"/>
          <w:szCs w:val="24"/>
        </w:rPr>
      </w:pPr>
      <w:r w:rsidRPr="00C20DA5">
        <w:rPr>
          <w:sz w:val="24"/>
          <w:szCs w:val="24"/>
        </w:rPr>
        <w:t xml:space="preserve">1.2. ИСОГД организована в соответствии с требованиями </w:t>
      </w:r>
      <w:hyperlink r:id="rId8" w:history="1">
        <w:r w:rsidRPr="00C20DA5">
          <w:rPr>
            <w:rStyle w:val="a7"/>
          </w:rPr>
          <w:t>Градостроительного кодекса Российской Федерации</w:t>
        </w:r>
      </w:hyperlink>
      <w:r w:rsidRPr="00C20DA5">
        <w:rPr>
          <w:sz w:val="24"/>
          <w:szCs w:val="24"/>
        </w:rPr>
        <w:t xml:space="preserve">, подпунктом 26 части 1 статьи 16 </w:t>
      </w:r>
      <w:hyperlink r:id="rId9" w:history="1">
        <w:r w:rsidRPr="00C20DA5">
          <w:rPr>
            <w:rStyle w:val="a7"/>
          </w:rPr>
          <w:t>Федерального закона от 06.10.2003 N 131-ФЗ «Об общих принципах организации местного самоуправления в Российской Федерации</w:t>
        </w:r>
      </w:hyperlink>
      <w:r w:rsidRPr="00C20DA5">
        <w:rPr>
          <w:sz w:val="24"/>
          <w:szCs w:val="24"/>
        </w:rPr>
        <w:t xml:space="preserve">», </w:t>
      </w:r>
      <w:hyperlink r:id="rId10" w:history="1">
        <w:r w:rsidRPr="00C20DA5">
          <w:rPr>
            <w:rStyle w:val="a7"/>
          </w:rPr>
          <w:t>Постановлением Правительства Российской Федерации от 09.06.2006 N 363 «Об информационном обеспечении градостроительной деятельности</w:t>
        </w:r>
      </w:hyperlink>
      <w:r w:rsidRPr="00C20DA5">
        <w:rPr>
          <w:sz w:val="24"/>
          <w:szCs w:val="24"/>
        </w:rPr>
        <w:t xml:space="preserve">», </w:t>
      </w:r>
      <w:hyperlink r:id="rId11" w:history="1">
        <w:r w:rsidRPr="00C20DA5">
          <w:rPr>
            <w:sz w:val="24"/>
            <w:szCs w:val="24"/>
          </w:rPr>
          <w:t>методик</w:t>
        </w:r>
      </w:hyperlink>
      <w:r w:rsidRPr="00C20DA5">
        <w:rPr>
          <w:sz w:val="24"/>
          <w:szCs w:val="24"/>
        </w:rPr>
        <w:t>ой определения</w:t>
      </w:r>
      <w:r w:rsidRPr="0024614E">
        <w:rPr>
          <w:sz w:val="24"/>
          <w:szCs w:val="24"/>
        </w:rPr>
        <w:t xml:space="preserve"> размера платы за предоставление сведений, содержащихся в ИСОГД, утверждаемой Минэкономразвития России</w:t>
      </w:r>
      <w:r>
        <w:rPr>
          <w:sz w:val="24"/>
          <w:szCs w:val="24"/>
        </w:rPr>
        <w:t>.</w:t>
      </w:r>
    </w:p>
    <w:p w:rsidR="00123339" w:rsidRPr="00A542E6" w:rsidRDefault="00123339" w:rsidP="00123339">
      <w:pPr>
        <w:autoSpaceDE w:val="0"/>
        <w:autoSpaceDN w:val="0"/>
        <w:adjustRightInd w:val="0"/>
        <w:jc w:val="both"/>
        <w:rPr>
          <w:sz w:val="24"/>
          <w:szCs w:val="24"/>
        </w:rPr>
      </w:pPr>
      <w:r w:rsidRPr="00A542E6">
        <w:rPr>
          <w:sz w:val="24"/>
          <w:szCs w:val="24"/>
        </w:rPr>
        <w:t>1.3. Целью ведения ИСОГД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123339" w:rsidRPr="00A542E6" w:rsidRDefault="00123339" w:rsidP="00123339">
      <w:pPr>
        <w:shd w:val="clear" w:color="auto" w:fill="FFFFFF"/>
        <w:jc w:val="both"/>
        <w:rPr>
          <w:sz w:val="24"/>
          <w:szCs w:val="24"/>
        </w:rPr>
      </w:pPr>
      <w:r w:rsidRPr="00A542E6">
        <w:rPr>
          <w:sz w:val="24"/>
          <w:szCs w:val="24"/>
        </w:rPr>
        <w:t xml:space="preserve">1.4. ИСОГД представляет собой систематизированный свод документированных сведений о развитии территорий Сосновоборского городского округа,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предусмотренных частью 4 статьи 56 </w:t>
      </w:r>
      <w:hyperlink r:id="rId12" w:history="1">
        <w:r w:rsidRPr="00A542E6">
          <w:rPr>
            <w:rStyle w:val="a7"/>
          </w:rPr>
          <w:t>Градостроительного кодекса Российской Федерации</w:t>
        </w:r>
      </w:hyperlink>
      <w:r w:rsidRPr="00A542E6">
        <w:rPr>
          <w:sz w:val="24"/>
          <w:szCs w:val="24"/>
        </w:rPr>
        <w:t>.</w:t>
      </w:r>
    </w:p>
    <w:p w:rsidR="00123339" w:rsidRPr="00A542E6" w:rsidRDefault="00123339" w:rsidP="00123339">
      <w:pPr>
        <w:shd w:val="clear" w:color="auto" w:fill="FFFFFF"/>
        <w:jc w:val="both"/>
        <w:rPr>
          <w:sz w:val="24"/>
          <w:szCs w:val="24"/>
        </w:rPr>
      </w:pPr>
      <w:r w:rsidRPr="00A542E6">
        <w:rPr>
          <w:sz w:val="24"/>
          <w:szCs w:val="24"/>
        </w:rPr>
        <w:t>1.5. Базовые структура и классификаторы ИСОГД могут быть дополнены на основании постановления администрации Сосновоборского городского округа.</w:t>
      </w:r>
    </w:p>
    <w:p w:rsidR="00123339" w:rsidRPr="00A542E6" w:rsidRDefault="00123339" w:rsidP="00123339">
      <w:pPr>
        <w:shd w:val="clear" w:color="auto" w:fill="FFFFFF"/>
        <w:jc w:val="both"/>
        <w:rPr>
          <w:color w:val="FF0000"/>
          <w:sz w:val="24"/>
          <w:szCs w:val="24"/>
        </w:rPr>
      </w:pPr>
      <w:r w:rsidRPr="00A542E6">
        <w:rPr>
          <w:sz w:val="24"/>
          <w:szCs w:val="24"/>
        </w:rPr>
        <w:t>1.6. Комитет архитектуры, градостроительства и землепользования администрации Сосновоборского городского округа (далее - КАГиЗ) осуществляет общее руководство, контроль, координацию, методическое и программное обеспечение ведения ИСОГД.</w:t>
      </w:r>
    </w:p>
    <w:p w:rsidR="00123339" w:rsidRPr="00A542E6" w:rsidRDefault="00123339" w:rsidP="00123339">
      <w:pPr>
        <w:pStyle w:val="formattext"/>
        <w:jc w:val="both"/>
      </w:pPr>
      <w:r w:rsidRPr="00A542E6">
        <w:t xml:space="preserve">1.7. Методическое,  информационное,  программное  и  техническое  обеспечение  полномочий  КАГиЗ  по  созданию, эксплуатации и развитию  ИСОГД  осуществляет  муниципальное  казенное  учреждение </w:t>
      </w:r>
      <w:r w:rsidRPr="00A542E6">
        <w:rPr>
          <w:color w:val="000000"/>
        </w:rPr>
        <w:t>«Центр информационного обеспечения градостроительной деятельности Сосновоборского городского округа» (далее – МКУ «ЦИОГД»)</w:t>
      </w:r>
      <w:r w:rsidRPr="00A542E6">
        <w:t>.</w:t>
      </w:r>
    </w:p>
    <w:p w:rsidR="00123339" w:rsidRPr="00A542E6" w:rsidRDefault="00123339" w:rsidP="00123339">
      <w:pPr>
        <w:shd w:val="clear" w:color="auto" w:fill="FFFFFF"/>
        <w:jc w:val="both"/>
        <w:rPr>
          <w:sz w:val="24"/>
          <w:szCs w:val="24"/>
        </w:rPr>
      </w:pPr>
      <w:r w:rsidRPr="00A542E6">
        <w:rPr>
          <w:sz w:val="24"/>
          <w:szCs w:val="24"/>
        </w:rPr>
        <w:t>1.8. Технологии и программные, правовые и организационные средства ведения ИСОГД обеспечивают:</w:t>
      </w:r>
    </w:p>
    <w:p w:rsidR="00123339" w:rsidRPr="00A542E6" w:rsidRDefault="00123339" w:rsidP="00123339">
      <w:pPr>
        <w:shd w:val="clear" w:color="auto" w:fill="FFFFFF"/>
        <w:jc w:val="both"/>
        <w:rPr>
          <w:sz w:val="24"/>
          <w:szCs w:val="24"/>
        </w:rPr>
      </w:pPr>
      <w:r w:rsidRPr="00A542E6">
        <w:rPr>
          <w:sz w:val="24"/>
          <w:szCs w:val="24"/>
        </w:rPr>
        <w:t>- создание и обновление топографо-геодезической основы, адресного плана и иных тематических карт, схем и планов;</w:t>
      </w:r>
    </w:p>
    <w:p w:rsidR="00123339" w:rsidRPr="00A542E6" w:rsidRDefault="00123339" w:rsidP="00123339">
      <w:pPr>
        <w:shd w:val="clear" w:color="auto" w:fill="FFFFFF"/>
        <w:jc w:val="both"/>
        <w:rPr>
          <w:sz w:val="24"/>
          <w:szCs w:val="24"/>
        </w:rPr>
      </w:pPr>
      <w:r w:rsidRPr="00A542E6">
        <w:rPr>
          <w:sz w:val="24"/>
          <w:szCs w:val="24"/>
        </w:rPr>
        <w:t>- обмен документированными сведениями с другими государственными и муниципальными информационными системами;</w:t>
      </w:r>
    </w:p>
    <w:p w:rsidR="00123339" w:rsidRPr="00A542E6" w:rsidRDefault="00123339" w:rsidP="00123339">
      <w:pPr>
        <w:shd w:val="clear" w:color="auto" w:fill="FFFFFF"/>
        <w:jc w:val="both"/>
        <w:rPr>
          <w:sz w:val="24"/>
          <w:szCs w:val="24"/>
        </w:rPr>
      </w:pPr>
      <w:r w:rsidRPr="00A542E6">
        <w:rPr>
          <w:sz w:val="24"/>
          <w:szCs w:val="24"/>
        </w:rPr>
        <w:t>- формирование дел о застроенных и подлежащих застройке земельных участках;</w:t>
      </w:r>
    </w:p>
    <w:p w:rsidR="00123339" w:rsidRPr="00A542E6" w:rsidRDefault="00123339" w:rsidP="00123339">
      <w:pPr>
        <w:shd w:val="clear" w:color="auto" w:fill="FFFFFF"/>
        <w:jc w:val="both"/>
        <w:rPr>
          <w:sz w:val="24"/>
          <w:szCs w:val="24"/>
        </w:rPr>
      </w:pPr>
      <w:r w:rsidRPr="00A542E6">
        <w:rPr>
          <w:sz w:val="24"/>
          <w:szCs w:val="24"/>
        </w:rPr>
        <w:lastRenderedPageBreak/>
        <w:t>- автоматизированный поиск информации по наименованию территории, адресу, кадастровому номеру земельного участка, координатам и другим характеристикам объекта, а также дате, номеру и наименованию документа;</w:t>
      </w:r>
    </w:p>
    <w:p w:rsidR="00123339" w:rsidRPr="00A542E6" w:rsidRDefault="00123339" w:rsidP="00123339">
      <w:pPr>
        <w:shd w:val="clear" w:color="auto" w:fill="FFFFFF"/>
        <w:jc w:val="both"/>
        <w:rPr>
          <w:sz w:val="24"/>
          <w:szCs w:val="24"/>
        </w:rPr>
      </w:pPr>
      <w:r w:rsidRPr="00A542E6">
        <w:rPr>
          <w:sz w:val="24"/>
          <w:szCs w:val="24"/>
        </w:rPr>
        <w:t>- актуализацию сведений, содержащихся в информационной системе, посредством регистрации и учета новых документов, а также перевода в архивный режим хранения документов, которые в установленном порядке признаны недействующими;</w:t>
      </w:r>
    </w:p>
    <w:p w:rsidR="00123339" w:rsidRPr="00A542E6" w:rsidRDefault="00123339" w:rsidP="00123339">
      <w:pPr>
        <w:shd w:val="clear" w:color="auto" w:fill="FFFFFF"/>
        <w:jc w:val="both"/>
        <w:rPr>
          <w:sz w:val="24"/>
          <w:szCs w:val="24"/>
        </w:rPr>
      </w:pPr>
      <w:r w:rsidRPr="00A542E6">
        <w:rPr>
          <w:sz w:val="24"/>
          <w:szCs w:val="24"/>
        </w:rPr>
        <w:t>- предоставление сведений заинтересованным лицам в порядке, установленном настоящим Положением;</w:t>
      </w:r>
      <w:r w:rsidRPr="00A542E6">
        <w:rPr>
          <w:sz w:val="24"/>
          <w:szCs w:val="24"/>
        </w:rPr>
        <w:br/>
        <w:t>- ведение книг, входящих в состав разделов ИСОГД.</w:t>
      </w:r>
    </w:p>
    <w:p w:rsidR="00123339" w:rsidRPr="00A542E6" w:rsidRDefault="00123339" w:rsidP="00123339">
      <w:pPr>
        <w:pStyle w:val="formattext"/>
        <w:jc w:val="both"/>
      </w:pPr>
      <w:r w:rsidRPr="00A542E6">
        <w:t>1.9.  ИСОГД включает в себя материалы в текстовой форме и в виде карт (схем) на бумажном и электронном носителях.</w:t>
      </w:r>
    </w:p>
    <w:p w:rsidR="00123339" w:rsidRPr="00A542E6" w:rsidRDefault="00123339" w:rsidP="00123339">
      <w:pPr>
        <w:pStyle w:val="formattext"/>
        <w:jc w:val="both"/>
      </w:pPr>
      <w:r w:rsidRPr="00A542E6">
        <w:t>1.10.  ИСОГД входит в состав  комплекса  информационных систем Сосновоборского городского округа.</w:t>
      </w:r>
    </w:p>
    <w:p w:rsidR="00123339" w:rsidRPr="00A542E6" w:rsidRDefault="00123339" w:rsidP="00123339">
      <w:pPr>
        <w:autoSpaceDE w:val="0"/>
        <w:autoSpaceDN w:val="0"/>
        <w:adjustRightInd w:val="0"/>
        <w:jc w:val="both"/>
        <w:rPr>
          <w:sz w:val="24"/>
          <w:szCs w:val="24"/>
        </w:rPr>
      </w:pPr>
      <w:r w:rsidRPr="00A542E6">
        <w:rPr>
          <w:sz w:val="24"/>
          <w:szCs w:val="24"/>
        </w:rPr>
        <w:t xml:space="preserve">1.11. ИСОГД ведется автоматизированным способом и работает  в  распределенном  режиме,  обеспечивая  доступ  к  хранимым  сведениям  территориально  удаленным  подразделениям  и  другим  группам  пользователей.  Сведения  могут  предоставляться  по  заявлению  на  получение  сведений  ИСОГД.  </w:t>
      </w:r>
    </w:p>
    <w:p w:rsidR="00123339" w:rsidRPr="00A542E6" w:rsidRDefault="00123339" w:rsidP="00123339">
      <w:pPr>
        <w:autoSpaceDE w:val="0"/>
        <w:autoSpaceDN w:val="0"/>
        <w:adjustRightInd w:val="0"/>
        <w:jc w:val="both"/>
        <w:rPr>
          <w:sz w:val="24"/>
          <w:szCs w:val="24"/>
        </w:rPr>
      </w:pPr>
      <w:r w:rsidRPr="00A542E6">
        <w:rPr>
          <w:sz w:val="24"/>
          <w:szCs w:val="24"/>
        </w:rPr>
        <w:t xml:space="preserve">1.12.  Сведения ИСОГД являются открытыми и общедоступными, за исключением сведений, отнесенных федеральными </w:t>
      </w:r>
      <w:hyperlink r:id="rId13" w:history="1">
        <w:r w:rsidRPr="00A542E6">
          <w:rPr>
            <w:sz w:val="24"/>
            <w:szCs w:val="24"/>
          </w:rPr>
          <w:t>законами</w:t>
        </w:r>
      </w:hyperlink>
      <w:r w:rsidRPr="00A542E6">
        <w:rPr>
          <w:sz w:val="24"/>
          <w:szCs w:val="24"/>
        </w:rPr>
        <w:t xml:space="preserve"> к категории ограниченного доступа, и предоставляются с учетом требований, установленных и утвержденных Постановлением Правительства РФ от 09.06.2006 № 363 «Об информационном обеспечении градостроительной деятельности».  </w:t>
      </w:r>
    </w:p>
    <w:p w:rsidR="00123339" w:rsidRPr="00A542E6" w:rsidRDefault="00123339" w:rsidP="00123339">
      <w:pPr>
        <w:pStyle w:val="formattext"/>
        <w:ind w:firstLine="708"/>
        <w:jc w:val="center"/>
        <w:rPr>
          <w:b/>
        </w:rPr>
      </w:pPr>
    </w:p>
    <w:p w:rsidR="00123339" w:rsidRDefault="00123339" w:rsidP="00123339">
      <w:pPr>
        <w:pStyle w:val="formattext"/>
        <w:numPr>
          <w:ilvl w:val="0"/>
          <w:numId w:val="2"/>
        </w:numPr>
        <w:jc w:val="center"/>
        <w:rPr>
          <w:b/>
        </w:rPr>
      </w:pPr>
      <w:r w:rsidRPr="00595073">
        <w:rPr>
          <w:b/>
        </w:rPr>
        <w:t>Структура информационной системы</w:t>
      </w:r>
    </w:p>
    <w:p w:rsidR="00123339" w:rsidRPr="00595073" w:rsidRDefault="00123339" w:rsidP="00123339">
      <w:pPr>
        <w:pStyle w:val="formattext"/>
        <w:spacing w:after="0"/>
        <w:ind w:left="1440"/>
        <w:rPr>
          <w:b/>
        </w:rPr>
      </w:pPr>
    </w:p>
    <w:p w:rsidR="00123339" w:rsidRPr="00A542E6" w:rsidRDefault="00123339" w:rsidP="00123339">
      <w:pPr>
        <w:autoSpaceDE w:val="0"/>
        <w:autoSpaceDN w:val="0"/>
        <w:adjustRightInd w:val="0"/>
        <w:jc w:val="both"/>
        <w:rPr>
          <w:bCs/>
          <w:sz w:val="24"/>
          <w:szCs w:val="24"/>
        </w:rPr>
      </w:pPr>
      <w:r w:rsidRPr="00A542E6">
        <w:rPr>
          <w:sz w:val="24"/>
          <w:szCs w:val="24"/>
        </w:rPr>
        <w:t xml:space="preserve">2.1. ИСОГД состоит из основных разделов, </w:t>
      </w:r>
      <w:r w:rsidRPr="00A542E6">
        <w:rPr>
          <w:bCs/>
          <w:sz w:val="24"/>
          <w:szCs w:val="24"/>
        </w:rPr>
        <w:t xml:space="preserve">в которых содержится информация, предусмотренная </w:t>
      </w:r>
      <w:hyperlink r:id="rId14" w:history="1">
        <w:r w:rsidRPr="00A542E6">
          <w:rPr>
            <w:bCs/>
            <w:sz w:val="24"/>
            <w:szCs w:val="24"/>
          </w:rPr>
          <w:t>частью 4 статьи 56</w:t>
        </w:r>
      </w:hyperlink>
      <w:r w:rsidRPr="00A542E6">
        <w:rPr>
          <w:bCs/>
          <w:sz w:val="24"/>
          <w:szCs w:val="24"/>
        </w:rPr>
        <w:t xml:space="preserve"> Градостроительного кодекса Российской Федерации; из дополнительных разделов, в которых содержится иная информация, имеющая отношение к градостроительной деятельности.</w:t>
      </w:r>
    </w:p>
    <w:p w:rsidR="00123339" w:rsidRPr="00A542E6" w:rsidRDefault="00123339" w:rsidP="00123339">
      <w:pPr>
        <w:pStyle w:val="formattext"/>
        <w:spacing w:after="0"/>
        <w:jc w:val="both"/>
      </w:pPr>
      <w:r w:rsidRPr="00A542E6">
        <w:t>2.2. ИСОГД имеет 9 основных разделов:</w:t>
      </w:r>
    </w:p>
    <w:p w:rsidR="00123339" w:rsidRPr="00A542E6" w:rsidRDefault="00123339" w:rsidP="00123339">
      <w:pPr>
        <w:autoSpaceDE w:val="0"/>
        <w:autoSpaceDN w:val="0"/>
        <w:adjustRightInd w:val="0"/>
        <w:ind w:firstLine="540"/>
        <w:jc w:val="both"/>
        <w:rPr>
          <w:sz w:val="24"/>
          <w:szCs w:val="24"/>
        </w:rPr>
      </w:pPr>
      <w:r w:rsidRPr="00A542E6">
        <w:rPr>
          <w:sz w:val="24"/>
          <w:szCs w:val="24"/>
        </w:rPr>
        <w:t xml:space="preserve">Раздел I "Документы территориального планирования Российской Федерации в части, касающейся территории муниципального образования" содержит сведения, предусмотренные </w:t>
      </w:r>
      <w:hyperlink r:id="rId15" w:history="1">
        <w:r w:rsidRPr="00A542E6">
          <w:rPr>
            <w:sz w:val="24"/>
            <w:szCs w:val="24"/>
          </w:rPr>
          <w:t>подпунктом "а" пункта 1 части 4 статьи 56</w:t>
        </w:r>
      </w:hyperlink>
      <w:r w:rsidRPr="00A542E6">
        <w:rPr>
          <w:sz w:val="24"/>
          <w:szCs w:val="24"/>
        </w:rPr>
        <w:t xml:space="preserve"> Градостроительного кодекса Российской Федерации, и состоит из общей и специальной частей, а также книг, в которых хранятся копии размещенных в информационной системе документов и материалов о территориальном планировании Российской Федерации.</w:t>
      </w:r>
    </w:p>
    <w:p w:rsidR="00123339" w:rsidRPr="00A542E6" w:rsidRDefault="00123339" w:rsidP="00123339">
      <w:pPr>
        <w:autoSpaceDE w:val="0"/>
        <w:autoSpaceDN w:val="0"/>
        <w:adjustRightInd w:val="0"/>
        <w:ind w:firstLine="540"/>
        <w:jc w:val="both"/>
        <w:rPr>
          <w:sz w:val="24"/>
          <w:szCs w:val="24"/>
        </w:rPr>
      </w:pPr>
      <w:r w:rsidRPr="00A542E6">
        <w:rPr>
          <w:sz w:val="24"/>
          <w:szCs w:val="24"/>
        </w:rPr>
        <w:t xml:space="preserve">Общая часть раздела I содержит наименования и реквизиты актуализированных документов территориального планирования Российской Федерации, предусмотренных </w:t>
      </w:r>
      <w:hyperlink r:id="rId16" w:history="1">
        <w:r w:rsidRPr="00A542E6">
          <w:rPr>
            <w:sz w:val="24"/>
            <w:szCs w:val="24"/>
          </w:rPr>
          <w:t>частью 5 статьи 10</w:t>
        </w:r>
      </w:hyperlink>
      <w:r w:rsidRPr="00A542E6">
        <w:rPr>
          <w:sz w:val="24"/>
          <w:szCs w:val="24"/>
        </w:rPr>
        <w:t xml:space="preserve"> Градостроительного кодекса Российской Федерации, в части, касающейся территории муниципального образования, и номера книг, в которых хранятся копии документов и материалов (далее - номера книг).</w:t>
      </w:r>
    </w:p>
    <w:p w:rsidR="00123339" w:rsidRPr="00A542E6" w:rsidRDefault="00123339" w:rsidP="00123339">
      <w:pPr>
        <w:autoSpaceDE w:val="0"/>
        <w:autoSpaceDN w:val="0"/>
        <w:adjustRightInd w:val="0"/>
        <w:ind w:firstLine="540"/>
        <w:jc w:val="both"/>
        <w:rPr>
          <w:sz w:val="24"/>
          <w:szCs w:val="24"/>
        </w:rPr>
      </w:pPr>
      <w:r w:rsidRPr="00A542E6">
        <w:rPr>
          <w:sz w:val="24"/>
          <w:szCs w:val="24"/>
        </w:rPr>
        <w:t>Специальная часть раздела I содержит:</w:t>
      </w:r>
    </w:p>
    <w:p w:rsidR="00123339" w:rsidRPr="00A542E6" w:rsidRDefault="00123339" w:rsidP="00123339">
      <w:pPr>
        <w:autoSpaceDE w:val="0"/>
        <w:autoSpaceDN w:val="0"/>
        <w:adjustRightInd w:val="0"/>
        <w:ind w:firstLine="540"/>
        <w:jc w:val="both"/>
        <w:rPr>
          <w:sz w:val="24"/>
          <w:szCs w:val="24"/>
        </w:rPr>
      </w:pPr>
      <w:r w:rsidRPr="00A542E6">
        <w:rPr>
          <w:sz w:val="24"/>
          <w:szCs w:val="24"/>
        </w:rPr>
        <w:t xml:space="preserve">наименования и реквизиты актуализированных карт (схем), содержащихся в картах (схемах) территориального планирования Российской Федерации, предусмотренных </w:t>
      </w:r>
      <w:hyperlink r:id="rId17" w:history="1">
        <w:r w:rsidRPr="00A542E6">
          <w:rPr>
            <w:sz w:val="24"/>
            <w:szCs w:val="24"/>
          </w:rPr>
          <w:t>частью 6 статьи 10</w:t>
        </w:r>
      </w:hyperlink>
      <w:r w:rsidRPr="00A542E6">
        <w:rPr>
          <w:sz w:val="24"/>
          <w:szCs w:val="24"/>
        </w:rPr>
        <w:t xml:space="preserve"> Градостроительного кодекса Российской Федерации, в части, касающейся территории муниципального образования;</w:t>
      </w:r>
    </w:p>
    <w:p w:rsidR="00123339" w:rsidRPr="00A542E6" w:rsidRDefault="00123339" w:rsidP="00123339">
      <w:pPr>
        <w:autoSpaceDE w:val="0"/>
        <w:autoSpaceDN w:val="0"/>
        <w:adjustRightInd w:val="0"/>
        <w:ind w:firstLine="540"/>
        <w:jc w:val="both"/>
        <w:rPr>
          <w:sz w:val="24"/>
          <w:szCs w:val="24"/>
        </w:rPr>
      </w:pPr>
      <w:r w:rsidRPr="00A542E6">
        <w:rPr>
          <w:sz w:val="24"/>
          <w:szCs w:val="24"/>
        </w:rPr>
        <w:t>номера книг и регистрационные номера, присвоенные документам и материалам, копии которых хранятся в этих книгах (далее - регистрационные номера);</w:t>
      </w:r>
    </w:p>
    <w:p w:rsidR="00123339" w:rsidRPr="00A542E6" w:rsidRDefault="00123339" w:rsidP="00123339">
      <w:pPr>
        <w:autoSpaceDE w:val="0"/>
        <w:autoSpaceDN w:val="0"/>
        <w:adjustRightInd w:val="0"/>
        <w:ind w:firstLine="540"/>
        <w:jc w:val="both"/>
        <w:rPr>
          <w:sz w:val="24"/>
          <w:szCs w:val="24"/>
        </w:rPr>
      </w:pPr>
      <w:r w:rsidRPr="00A542E6">
        <w:rPr>
          <w:sz w:val="24"/>
          <w:szCs w:val="24"/>
        </w:rPr>
        <w:t xml:space="preserve">ссылки на подраздел, содержащий актуализированные документы, </w:t>
      </w:r>
      <w:hyperlink w:anchor="Par42" w:history="1">
        <w:r w:rsidRPr="00A542E6">
          <w:rPr>
            <w:sz w:val="24"/>
            <w:szCs w:val="24"/>
          </w:rPr>
          <w:t>раздела</w:t>
        </w:r>
      </w:hyperlink>
      <w:r w:rsidRPr="00A542E6">
        <w:rPr>
          <w:sz w:val="24"/>
          <w:szCs w:val="24"/>
        </w:rPr>
        <w:t xml:space="preserve"> "Геодезические и картографические материалы".</w:t>
      </w:r>
    </w:p>
    <w:p w:rsidR="00123339" w:rsidRPr="00A542E6" w:rsidRDefault="00123339" w:rsidP="00123339">
      <w:pPr>
        <w:autoSpaceDE w:val="0"/>
        <w:autoSpaceDN w:val="0"/>
        <w:adjustRightInd w:val="0"/>
        <w:ind w:firstLine="540"/>
        <w:jc w:val="both"/>
        <w:rPr>
          <w:sz w:val="24"/>
          <w:szCs w:val="24"/>
        </w:rPr>
      </w:pPr>
      <w:r w:rsidRPr="00A542E6">
        <w:rPr>
          <w:sz w:val="24"/>
          <w:szCs w:val="24"/>
        </w:rPr>
        <w:t xml:space="preserve">Раздел II "Документы территориального планирования субъекта Российской Федерации в части, касающейся территории муниципального образования" содержит сведения, предусмотренные </w:t>
      </w:r>
      <w:hyperlink r:id="rId18" w:history="1">
        <w:r w:rsidRPr="00A542E6">
          <w:rPr>
            <w:sz w:val="24"/>
            <w:szCs w:val="24"/>
          </w:rPr>
          <w:t>подпунктом "б" пункта 1 части 4 статьи 56</w:t>
        </w:r>
      </w:hyperlink>
      <w:r w:rsidRPr="00A542E6">
        <w:rPr>
          <w:sz w:val="24"/>
          <w:szCs w:val="24"/>
        </w:rPr>
        <w:t xml:space="preserve"> Градостроительного кодекса Российской Федерации, и состоит из общей и </w:t>
      </w:r>
      <w:r w:rsidRPr="00A542E6">
        <w:rPr>
          <w:sz w:val="24"/>
          <w:szCs w:val="24"/>
        </w:rPr>
        <w:lastRenderedPageBreak/>
        <w:t>специальной частей, а также книг, в которых хранятся копии размещенных в информационной системе документов и материалов о территориальном планировании субъекта Российской Федерации.</w:t>
      </w:r>
    </w:p>
    <w:p w:rsidR="00123339" w:rsidRPr="00A542E6" w:rsidRDefault="00123339" w:rsidP="00123339">
      <w:pPr>
        <w:autoSpaceDE w:val="0"/>
        <w:autoSpaceDN w:val="0"/>
        <w:adjustRightInd w:val="0"/>
        <w:ind w:firstLine="540"/>
        <w:jc w:val="both"/>
        <w:rPr>
          <w:sz w:val="24"/>
          <w:szCs w:val="24"/>
        </w:rPr>
      </w:pPr>
      <w:r w:rsidRPr="00A542E6">
        <w:rPr>
          <w:sz w:val="24"/>
          <w:szCs w:val="24"/>
        </w:rPr>
        <w:t xml:space="preserve">Общая часть раздела II содержит наименования и реквизиты актуализированных документов территориального планирования соответствующего субъекта Российской Федерации, предусмотренных </w:t>
      </w:r>
      <w:hyperlink r:id="rId19" w:history="1">
        <w:r w:rsidRPr="00A542E6">
          <w:rPr>
            <w:sz w:val="24"/>
            <w:szCs w:val="24"/>
          </w:rPr>
          <w:t>частью 5 статьи 14</w:t>
        </w:r>
      </w:hyperlink>
      <w:r w:rsidRPr="00A542E6">
        <w:rPr>
          <w:sz w:val="24"/>
          <w:szCs w:val="24"/>
        </w:rPr>
        <w:t xml:space="preserve"> Градостроительного кодекса Российской Федерации, в части, касающейся территории муниципального образования, и номера книг.</w:t>
      </w:r>
    </w:p>
    <w:p w:rsidR="00123339" w:rsidRPr="00A542E6" w:rsidRDefault="00123339" w:rsidP="00123339">
      <w:pPr>
        <w:autoSpaceDE w:val="0"/>
        <w:autoSpaceDN w:val="0"/>
        <w:adjustRightInd w:val="0"/>
        <w:ind w:firstLine="540"/>
        <w:jc w:val="both"/>
        <w:rPr>
          <w:sz w:val="24"/>
          <w:szCs w:val="24"/>
        </w:rPr>
      </w:pPr>
      <w:r w:rsidRPr="00A542E6">
        <w:rPr>
          <w:sz w:val="24"/>
          <w:szCs w:val="24"/>
        </w:rPr>
        <w:t>Специальная часть раздела II содержит:</w:t>
      </w:r>
    </w:p>
    <w:p w:rsidR="00123339" w:rsidRPr="00A542E6" w:rsidRDefault="00123339" w:rsidP="00123339">
      <w:pPr>
        <w:autoSpaceDE w:val="0"/>
        <w:autoSpaceDN w:val="0"/>
        <w:adjustRightInd w:val="0"/>
        <w:ind w:firstLine="540"/>
        <w:jc w:val="both"/>
        <w:rPr>
          <w:sz w:val="24"/>
          <w:szCs w:val="24"/>
        </w:rPr>
      </w:pPr>
      <w:r w:rsidRPr="00A542E6">
        <w:rPr>
          <w:sz w:val="24"/>
          <w:szCs w:val="24"/>
        </w:rPr>
        <w:t>наименования и реквизиты актуализированных карт (схем), содержащихся в картах (схемах) территориального планирования соответствующего субъекта Российской Федерации,  в части, касающейся территории муниципального образования;</w:t>
      </w:r>
    </w:p>
    <w:p w:rsidR="00123339" w:rsidRPr="00A542E6" w:rsidRDefault="00123339" w:rsidP="00123339">
      <w:pPr>
        <w:autoSpaceDE w:val="0"/>
        <w:autoSpaceDN w:val="0"/>
        <w:adjustRightInd w:val="0"/>
        <w:ind w:firstLine="540"/>
        <w:jc w:val="both"/>
        <w:rPr>
          <w:sz w:val="24"/>
          <w:szCs w:val="24"/>
        </w:rPr>
      </w:pPr>
      <w:r w:rsidRPr="00A542E6">
        <w:rPr>
          <w:sz w:val="24"/>
          <w:szCs w:val="24"/>
        </w:rPr>
        <w:t>номера книг и регистрационные номера;</w:t>
      </w:r>
    </w:p>
    <w:p w:rsidR="00123339" w:rsidRPr="00A542E6" w:rsidRDefault="00123339" w:rsidP="00123339">
      <w:pPr>
        <w:autoSpaceDE w:val="0"/>
        <w:autoSpaceDN w:val="0"/>
        <w:adjustRightInd w:val="0"/>
        <w:ind w:firstLine="540"/>
        <w:jc w:val="both"/>
        <w:rPr>
          <w:sz w:val="24"/>
          <w:szCs w:val="24"/>
        </w:rPr>
      </w:pPr>
      <w:r w:rsidRPr="00A542E6">
        <w:rPr>
          <w:sz w:val="24"/>
          <w:szCs w:val="24"/>
        </w:rPr>
        <w:t xml:space="preserve">ссылки на подраздел, содержащий актуализированные карты (схемы), </w:t>
      </w:r>
      <w:hyperlink w:anchor="Par42" w:history="1">
        <w:r w:rsidRPr="00A542E6">
          <w:rPr>
            <w:sz w:val="24"/>
            <w:szCs w:val="24"/>
          </w:rPr>
          <w:t>раздела</w:t>
        </w:r>
      </w:hyperlink>
      <w:r w:rsidRPr="00A542E6">
        <w:rPr>
          <w:sz w:val="24"/>
          <w:szCs w:val="24"/>
        </w:rPr>
        <w:t xml:space="preserve"> "Геодезические и картографические материалы".</w:t>
      </w:r>
    </w:p>
    <w:p w:rsidR="00123339" w:rsidRPr="00A542E6" w:rsidRDefault="00123339" w:rsidP="00123339">
      <w:pPr>
        <w:autoSpaceDE w:val="0"/>
        <w:autoSpaceDN w:val="0"/>
        <w:adjustRightInd w:val="0"/>
        <w:ind w:firstLine="540"/>
        <w:jc w:val="both"/>
        <w:rPr>
          <w:sz w:val="24"/>
          <w:szCs w:val="24"/>
        </w:rPr>
      </w:pPr>
      <w:r w:rsidRPr="00A542E6">
        <w:rPr>
          <w:sz w:val="24"/>
          <w:szCs w:val="24"/>
        </w:rPr>
        <w:t xml:space="preserve">Раздел III "Документы территориального планирования муниципального образования, материалы по их обоснованию" содержит сведения, предусмотренные </w:t>
      </w:r>
      <w:hyperlink r:id="rId20" w:history="1">
        <w:r w:rsidRPr="00A542E6">
          <w:rPr>
            <w:sz w:val="24"/>
            <w:szCs w:val="24"/>
          </w:rPr>
          <w:t>подпунктом "в" пункта 1 части 4 статьи 56</w:t>
        </w:r>
      </w:hyperlink>
      <w:r w:rsidRPr="00A542E6">
        <w:rPr>
          <w:sz w:val="24"/>
          <w:szCs w:val="24"/>
        </w:rPr>
        <w:t xml:space="preserve"> Градостроительного кодекса Российской Федерации, и состоит из общей и специальной частей, а также книг, в которых хранятся копии документов и материалов о территориальном планировании муниципального образования.</w:t>
      </w:r>
    </w:p>
    <w:p w:rsidR="00123339" w:rsidRPr="00A542E6" w:rsidRDefault="00123339" w:rsidP="00123339">
      <w:pPr>
        <w:autoSpaceDE w:val="0"/>
        <w:autoSpaceDN w:val="0"/>
        <w:adjustRightInd w:val="0"/>
        <w:ind w:firstLine="540"/>
        <w:jc w:val="both"/>
        <w:rPr>
          <w:sz w:val="24"/>
          <w:szCs w:val="24"/>
        </w:rPr>
      </w:pPr>
      <w:r w:rsidRPr="00A542E6">
        <w:rPr>
          <w:sz w:val="24"/>
          <w:szCs w:val="24"/>
        </w:rPr>
        <w:t xml:space="preserve">Общая часть раздела III содержит наименования и реквизиты актуализированных документов территориального планирования, предусмотренных </w:t>
      </w:r>
      <w:hyperlink r:id="rId21" w:history="1">
        <w:r w:rsidRPr="00A542E6">
          <w:rPr>
            <w:sz w:val="24"/>
            <w:szCs w:val="24"/>
          </w:rPr>
          <w:t>частями 5</w:t>
        </w:r>
      </w:hyperlink>
      <w:r w:rsidRPr="00A542E6">
        <w:rPr>
          <w:sz w:val="24"/>
          <w:szCs w:val="24"/>
        </w:rPr>
        <w:t xml:space="preserve"> и </w:t>
      </w:r>
      <w:hyperlink r:id="rId22" w:history="1">
        <w:r w:rsidRPr="00A542E6">
          <w:rPr>
            <w:sz w:val="24"/>
            <w:szCs w:val="24"/>
          </w:rPr>
          <w:t>8 статьи 23</w:t>
        </w:r>
      </w:hyperlink>
      <w:r w:rsidRPr="00A542E6">
        <w:rPr>
          <w:sz w:val="24"/>
          <w:szCs w:val="24"/>
        </w:rPr>
        <w:t xml:space="preserve"> Градостроительного кодекса Российской Федерации - для городского округа, и номера книг.</w:t>
      </w:r>
    </w:p>
    <w:p w:rsidR="00123339" w:rsidRPr="00A542E6" w:rsidRDefault="00123339" w:rsidP="00123339">
      <w:pPr>
        <w:autoSpaceDE w:val="0"/>
        <w:autoSpaceDN w:val="0"/>
        <w:adjustRightInd w:val="0"/>
        <w:ind w:firstLine="540"/>
        <w:jc w:val="both"/>
        <w:rPr>
          <w:sz w:val="24"/>
          <w:szCs w:val="24"/>
        </w:rPr>
      </w:pPr>
      <w:r w:rsidRPr="00A542E6">
        <w:rPr>
          <w:sz w:val="24"/>
          <w:szCs w:val="24"/>
        </w:rPr>
        <w:t>Специальная часть раздела III содержит:</w:t>
      </w:r>
    </w:p>
    <w:p w:rsidR="00123339" w:rsidRPr="00A542E6" w:rsidRDefault="00123339" w:rsidP="00123339">
      <w:pPr>
        <w:autoSpaceDE w:val="0"/>
        <w:autoSpaceDN w:val="0"/>
        <w:adjustRightInd w:val="0"/>
        <w:ind w:firstLine="540"/>
        <w:jc w:val="both"/>
        <w:rPr>
          <w:sz w:val="24"/>
          <w:szCs w:val="24"/>
        </w:rPr>
      </w:pPr>
      <w:r w:rsidRPr="00A542E6">
        <w:rPr>
          <w:sz w:val="24"/>
          <w:szCs w:val="24"/>
        </w:rPr>
        <w:t xml:space="preserve">наименования и реквизиты актуализированных карт (схем), содержащихся в документах территориального планирования муниципального образования, предусмотренных </w:t>
      </w:r>
      <w:hyperlink r:id="rId23" w:history="1">
        <w:r w:rsidRPr="00A542E6">
          <w:rPr>
            <w:sz w:val="24"/>
            <w:szCs w:val="24"/>
          </w:rPr>
          <w:t>частью 6</w:t>
        </w:r>
      </w:hyperlink>
      <w:r w:rsidRPr="00A542E6">
        <w:rPr>
          <w:sz w:val="24"/>
          <w:szCs w:val="24"/>
        </w:rPr>
        <w:t xml:space="preserve"> </w:t>
      </w:r>
      <w:hyperlink r:id="rId24" w:history="1">
        <w:r w:rsidRPr="00A542E6">
          <w:rPr>
            <w:sz w:val="24"/>
            <w:szCs w:val="24"/>
          </w:rPr>
          <w:t>статьи 23</w:t>
        </w:r>
      </w:hyperlink>
      <w:r w:rsidRPr="00A542E6">
        <w:rPr>
          <w:sz w:val="24"/>
          <w:szCs w:val="24"/>
        </w:rPr>
        <w:t xml:space="preserve"> Градостроительного кодекса Российской Федерации - для городского округа;</w:t>
      </w:r>
    </w:p>
    <w:p w:rsidR="00123339" w:rsidRPr="00A542E6" w:rsidRDefault="00123339" w:rsidP="00123339">
      <w:pPr>
        <w:autoSpaceDE w:val="0"/>
        <w:autoSpaceDN w:val="0"/>
        <w:adjustRightInd w:val="0"/>
        <w:ind w:firstLine="540"/>
        <w:jc w:val="both"/>
        <w:rPr>
          <w:sz w:val="24"/>
          <w:szCs w:val="24"/>
        </w:rPr>
      </w:pPr>
      <w:r w:rsidRPr="00A542E6">
        <w:rPr>
          <w:sz w:val="24"/>
          <w:szCs w:val="24"/>
        </w:rPr>
        <w:t>номера книг и регистрационные номера;</w:t>
      </w:r>
    </w:p>
    <w:p w:rsidR="00123339" w:rsidRPr="00A542E6" w:rsidRDefault="00123339" w:rsidP="00123339">
      <w:pPr>
        <w:autoSpaceDE w:val="0"/>
        <w:autoSpaceDN w:val="0"/>
        <w:adjustRightInd w:val="0"/>
        <w:ind w:firstLine="540"/>
        <w:jc w:val="both"/>
        <w:rPr>
          <w:sz w:val="24"/>
          <w:szCs w:val="24"/>
        </w:rPr>
      </w:pPr>
      <w:r w:rsidRPr="00A542E6">
        <w:rPr>
          <w:sz w:val="24"/>
          <w:szCs w:val="24"/>
        </w:rPr>
        <w:t xml:space="preserve">ссылки на подраздел, содержащий актуализированные карты (схемы), </w:t>
      </w:r>
      <w:hyperlink w:anchor="Par42" w:history="1">
        <w:r w:rsidRPr="00A542E6">
          <w:rPr>
            <w:sz w:val="24"/>
            <w:szCs w:val="24"/>
          </w:rPr>
          <w:t>раздела</w:t>
        </w:r>
      </w:hyperlink>
      <w:r w:rsidRPr="00A542E6">
        <w:rPr>
          <w:sz w:val="24"/>
          <w:szCs w:val="24"/>
        </w:rPr>
        <w:t xml:space="preserve"> "Геодезические и картографические материалы".</w:t>
      </w:r>
    </w:p>
    <w:p w:rsidR="00123339" w:rsidRPr="00A542E6" w:rsidRDefault="00123339" w:rsidP="00123339">
      <w:pPr>
        <w:autoSpaceDE w:val="0"/>
        <w:autoSpaceDN w:val="0"/>
        <w:adjustRightInd w:val="0"/>
        <w:ind w:firstLine="540"/>
        <w:jc w:val="both"/>
        <w:rPr>
          <w:sz w:val="24"/>
          <w:szCs w:val="24"/>
        </w:rPr>
      </w:pPr>
      <w:r w:rsidRPr="00A542E6">
        <w:rPr>
          <w:sz w:val="24"/>
          <w:szCs w:val="24"/>
        </w:rPr>
        <w:t xml:space="preserve">Раздел IV "Правила землепользования и застройки, внесение в них изменений" содержит сведения, предусмотренные </w:t>
      </w:r>
      <w:hyperlink r:id="rId25" w:history="1">
        <w:r w:rsidRPr="00A542E6">
          <w:rPr>
            <w:sz w:val="24"/>
            <w:szCs w:val="24"/>
          </w:rPr>
          <w:t>подпунктом "г" пункта 1 части 4 статьи 56</w:t>
        </w:r>
      </w:hyperlink>
      <w:r w:rsidRPr="00A542E6">
        <w:rPr>
          <w:sz w:val="24"/>
          <w:szCs w:val="24"/>
        </w:rPr>
        <w:t xml:space="preserve"> Градостроительного кодекса Российской Федерации, и состоит из общей и специальной частей, а также книг, в которых хранятся копии документов и материалов правил землепользования и застройки.</w:t>
      </w:r>
    </w:p>
    <w:p w:rsidR="00123339" w:rsidRPr="00A542E6" w:rsidRDefault="00123339" w:rsidP="00123339">
      <w:pPr>
        <w:autoSpaceDE w:val="0"/>
        <w:autoSpaceDN w:val="0"/>
        <w:adjustRightInd w:val="0"/>
        <w:ind w:firstLine="540"/>
        <w:jc w:val="both"/>
        <w:rPr>
          <w:sz w:val="24"/>
          <w:szCs w:val="24"/>
        </w:rPr>
      </w:pPr>
      <w:r w:rsidRPr="00A542E6">
        <w:rPr>
          <w:sz w:val="24"/>
          <w:szCs w:val="24"/>
        </w:rPr>
        <w:t xml:space="preserve">Общая часть раздела IV содержит наименования и реквизиты актуализированных документов, включенных в правила землепользования и застройки, предусмотренных </w:t>
      </w:r>
      <w:hyperlink r:id="rId26" w:history="1">
        <w:r w:rsidRPr="00A542E6">
          <w:rPr>
            <w:sz w:val="24"/>
            <w:szCs w:val="24"/>
          </w:rPr>
          <w:t>пунктами 1</w:t>
        </w:r>
      </w:hyperlink>
      <w:r w:rsidRPr="00A542E6">
        <w:rPr>
          <w:sz w:val="24"/>
          <w:szCs w:val="24"/>
        </w:rPr>
        <w:t xml:space="preserve"> и </w:t>
      </w:r>
      <w:hyperlink r:id="rId27" w:history="1">
        <w:r w:rsidRPr="00A542E6">
          <w:rPr>
            <w:sz w:val="24"/>
            <w:szCs w:val="24"/>
          </w:rPr>
          <w:t>3 части 2 статьи 30</w:t>
        </w:r>
      </w:hyperlink>
      <w:r w:rsidRPr="00A542E6">
        <w:rPr>
          <w:sz w:val="24"/>
          <w:szCs w:val="24"/>
        </w:rPr>
        <w:t xml:space="preserve"> Градостроительного кодекса Российской Федерации, и номера книг.</w:t>
      </w:r>
    </w:p>
    <w:p w:rsidR="00123339" w:rsidRPr="00A542E6" w:rsidRDefault="00123339" w:rsidP="00123339">
      <w:pPr>
        <w:autoSpaceDE w:val="0"/>
        <w:autoSpaceDN w:val="0"/>
        <w:adjustRightInd w:val="0"/>
        <w:ind w:firstLine="540"/>
        <w:jc w:val="both"/>
        <w:rPr>
          <w:sz w:val="24"/>
          <w:szCs w:val="24"/>
        </w:rPr>
      </w:pPr>
      <w:r w:rsidRPr="00A542E6">
        <w:rPr>
          <w:sz w:val="24"/>
          <w:szCs w:val="24"/>
        </w:rPr>
        <w:t>Специальная часть раздела IV содержит:</w:t>
      </w:r>
    </w:p>
    <w:p w:rsidR="00123339" w:rsidRPr="00A542E6" w:rsidRDefault="00123339" w:rsidP="00123339">
      <w:pPr>
        <w:autoSpaceDE w:val="0"/>
        <w:autoSpaceDN w:val="0"/>
        <w:adjustRightInd w:val="0"/>
        <w:ind w:firstLine="540"/>
        <w:jc w:val="both"/>
        <w:rPr>
          <w:sz w:val="24"/>
          <w:szCs w:val="24"/>
        </w:rPr>
      </w:pPr>
      <w:r w:rsidRPr="00A542E6">
        <w:rPr>
          <w:sz w:val="24"/>
          <w:szCs w:val="24"/>
        </w:rPr>
        <w:t xml:space="preserve">наименования и реквизиты актуализированных карт градостроительного зонирования, включенных в правила землепользования и застройки, предусмотренных </w:t>
      </w:r>
      <w:hyperlink r:id="rId28" w:history="1">
        <w:r w:rsidRPr="00A542E6">
          <w:rPr>
            <w:sz w:val="24"/>
            <w:szCs w:val="24"/>
          </w:rPr>
          <w:t>частями 4</w:t>
        </w:r>
      </w:hyperlink>
      <w:r w:rsidRPr="00A542E6">
        <w:rPr>
          <w:sz w:val="24"/>
          <w:szCs w:val="24"/>
        </w:rPr>
        <w:t xml:space="preserve"> и </w:t>
      </w:r>
      <w:hyperlink r:id="rId29" w:history="1">
        <w:r w:rsidRPr="00A542E6">
          <w:rPr>
            <w:sz w:val="24"/>
            <w:szCs w:val="24"/>
          </w:rPr>
          <w:t>5 статьи 30</w:t>
        </w:r>
      </w:hyperlink>
      <w:r w:rsidRPr="00A542E6">
        <w:rPr>
          <w:sz w:val="24"/>
          <w:szCs w:val="24"/>
        </w:rPr>
        <w:t xml:space="preserve"> Градостроительного кодекса Российской Федерации;</w:t>
      </w:r>
    </w:p>
    <w:p w:rsidR="00123339" w:rsidRPr="00A542E6" w:rsidRDefault="00123339" w:rsidP="00123339">
      <w:pPr>
        <w:autoSpaceDE w:val="0"/>
        <w:autoSpaceDN w:val="0"/>
        <w:adjustRightInd w:val="0"/>
        <w:ind w:firstLine="540"/>
        <w:jc w:val="both"/>
        <w:rPr>
          <w:sz w:val="24"/>
          <w:szCs w:val="24"/>
        </w:rPr>
      </w:pPr>
      <w:r w:rsidRPr="00A542E6">
        <w:rPr>
          <w:sz w:val="24"/>
          <w:szCs w:val="24"/>
        </w:rPr>
        <w:t>номера книг и регистрационные номера;</w:t>
      </w:r>
    </w:p>
    <w:p w:rsidR="00123339" w:rsidRPr="00A542E6" w:rsidRDefault="00123339" w:rsidP="00123339">
      <w:pPr>
        <w:autoSpaceDE w:val="0"/>
        <w:autoSpaceDN w:val="0"/>
        <w:adjustRightInd w:val="0"/>
        <w:ind w:firstLine="540"/>
        <w:jc w:val="both"/>
        <w:rPr>
          <w:sz w:val="24"/>
          <w:szCs w:val="24"/>
        </w:rPr>
      </w:pPr>
      <w:r w:rsidRPr="00A542E6">
        <w:rPr>
          <w:sz w:val="24"/>
          <w:szCs w:val="24"/>
        </w:rPr>
        <w:t xml:space="preserve">ссылки на подраздел, содержащий актуализированные карты, </w:t>
      </w:r>
      <w:hyperlink w:anchor="Par42" w:history="1">
        <w:r w:rsidRPr="00A542E6">
          <w:rPr>
            <w:sz w:val="24"/>
            <w:szCs w:val="24"/>
          </w:rPr>
          <w:t>раздела</w:t>
        </w:r>
      </w:hyperlink>
      <w:r w:rsidRPr="00A542E6">
        <w:rPr>
          <w:sz w:val="24"/>
          <w:szCs w:val="24"/>
        </w:rPr>
        <w:t xml:space="preserve"> "Геодезические и картографические материалы".</w:t>
      </w:r>
    </w:p>
    <w:p w:rsidR="00123339" w:rsidRPr="00A542E6" w:rsidRDefault="00123339" w:rsidP="00123339">
      <w:pPr>
        <w:autoSpaceDE w:val="0"/>
        <w:autoSpaceDN w:val="0"/>
        <w:adjustRightInd w:val="0"/>
        <w:ind w:firstLine="540"/>
        <w:jc w:val="both"/>
        <w:rPr>
          <w:sz w:val="24"/>
          <w:szCs w:val="24"/>
        </w:rPr>
      </w:pPr>
      <w:r w:rsidRPr="00A542E6">
        <w:rPr>
          <w:sz w:val="24"/>
          <w:szCs w:val="24"/>
        </w:rPr>
        <w:t xml:space="preserve">Раздел V "Документация по планировке территорий" содержит сведения, предусмотренные </w:t>
      </w:r>
      <w:hyperlink r:id="rId30" w:history="1">
        <w:r w:rsidRPr="00A542E6">
          <w:rPr>
            <w:sz w:val="24"/>
            <w:szCs w:val="24"/>
          </w:rPr>
          <w:t>подпунктом "д" пункта 1 части 4 статьи 56</w:t>
        </w:r>
      </w:hyperlink>
      <w:r w:rsidRPr="00A542E6">
        <w:rPr>
          <w:sz w:val="24"/>
          <w:szCs w:val="24"/>
        </w:rPr>
        <w:t xml:space="preserve"> Градостроительного кодекса Российской Федерации, и состоит из общей и специальной частей, а также книг, в которых хранятся копии документов и материалов по планировке территорий.</w:t>
      </w:r>
    </w:p>
    <w:p w:rsidR="00123339" w:rsidRPr="00A542E6" w:rsidRDefault="00123339" w:rsidP="00123339">
      <w:pPr>
        <w:autoSpaceDE w:val="0"/>
        <w:autoSpaceDN w:val="0"/>
        <w:adjustRightInd w:val="0"/>
        <w:ind w:firstLine="540"/>
        <w:jc w:val="both"/>
        <w:rPr>
          <w:sz w:val="24"/>
          <w:szCs w:val="24"/>
        </w:rPr>
      </w:pPr>
      <w:r w:rsidRPr="00A542E6">
        <w:rPr>
          <w:sz w:val="24"/>
          <w:szCs w:val="24"/>
        </w:rPr>
        <w:lastRenderedPageBreak/>
        <w:t xml:space="preserve">Общая часть раздела V содержит наименования и реквизиты актуализированных документов по планировке территории, предусмотренных </w:t>
      </w:r>
      <w:hyperlink r:id="rId31" w:history="1">
        <w:r w:rsidRPr="00A542E6">
          <w:rPr>
            <w:sz w:val="24"/>
            <w:szCs w:val="24"/>
          </w:rPr>
          <w:t>пунктом 2 части 3</w:t>
        </w:r>
      </w:hyperlink>
      <w:r w:rsidRPr="00A542E6">
        <w:rPr>
          <w:sz w:val="24"/>
          <w:szCs w:val="24"/>
        </w:rPr>
        <w:t xml:space="preserve"> </w:t>
      </w:r>
      <w:hyperlink r:id="rId32" w:history="1">
        <w:r w:rsidRPr="00A542E6">
          <w:rPr>
            <w:sz w:val="24"/>
            <w:szCs w:val="24"/>
          </w:rPr>
          <w:t>статьи 42</w:t>
        </w:r>
      </w:hyperlink>
      <w:r w:rsidRPr="00A542E6">
        <w:rPr>
          <w:sz w:val="24"/>
          <w:szCs w:val="24"/>
        </w:rPr>
        <w:t xml:space="preserve"> Градостроительного кодекса Российской Федерации, и номера книг.</w:t>
      </w:r>
    </w:p>
    <w:p w:rsidR="00123339" w:rsidRPr="00A542E6" w:rsidRDefault="00123339" w:rsidP="00123339">
      <w:pPr>
        <w:autoSpaceDE w:val="0"/>
        <w:autoSpaceDN w:val="0"/>
        <w:adjustRightInd w:val="0"/>
        <w:ind w:firstLine="540"/>
        <w:jc w:val="both"/>
        <w:rPr>
          <w:sz w:val="24"/>
          <w:szCs w:val="24"/>
        </w:rPr>
      </w:pPr>
      <w:r w:rsidRPr="00A542E6">
        <w:rPr>
          <w:sz w:val="24"/>
          <w:szCs w:val="24"/>
        </w:rPr>
        <w:t>Специальная часть раздела V содержит:</w:t>
      </w:r>
    </w:p>
    <w:p w:rsidR="00123339" w:rsidRPr="00A542E6" w:rsidRDefault="00123339" w:rsidP="00123339">
      <w:pPr>
        <w:autoSpaceDE w:val="0"/>
        <w:autoSpaceDN w:val="0"/>
        <w:adjustRightInd w:val="0"/>
        <w:ind w:firstLine="540"/>
        <w:jc w:val="both"/>
        <w:rPr>
          <w:sz w:val="24"/>
          <w:szCs w:val="24"/>
        </w:rPr>
      </w:pPr>
      <w:r w:rsidRPr="00A542E6">
        <w:rPr>
          <w:sz w:val="24"/>
          <w:szCs w:val="24"/>
        </w:rPr>
        <w:t xml:space="preserve">наименования и реквизиты актуализированных схем и чертежей планировки территории, содержащихся в документах по планировке территории, предусмотренных </w:t>
      </w:r>
      <w:hyperlink r:id="rId33" w:history="1">
        <w:r w:rsidRPr="00A542E6">
          <w:rPr>
            <w:sz w:val="24"/>
            <w:szCs w:val="24"/>
          </w:rPr>
          <w:t>пунктом 1 части 3</w:t>
        </w:r>
      </w:hyperlink>
      <w:r w:rsidRPr="00A542E6">
        <w:rPr>
          <w:sz w:val="24"/>
          <w:szCs w:val="24"/>
        </w:rPr>
        <w:t xml:space="preserve"> и </w:t>
      </w:r>
      <w:hyperlink r:id="rId34" w:history="1">
        <w:r w:rsidRPr="00A542E6">
          <w:rPr>
            <w:sz w:val="24"/>
            <w:szCs w:val="24"/>
          </w:rPr>
          <w:t>частью 5 статьи 42</w:t>
        </w:r>
      </w:hyperlink>
      <w:r w:rsidRPr="00A542E6">
        <w:rPr>
          <w:sz w:val="24"/>
          <w:szCs w:val="24"/>
        </w:rPr>
        <w:t xml:space="preserve"> Градостроительного кодекса Российской Федерации;</w:t>
      </w:r>
    </w:p>
    <w:p w:rsidR="00123339" w:rsidRPr="00A542E6" w:rsidRDefault="00123339" w:rsidP="00123339">
      <w:pPr>
        <w:autoSpaceDE w:val="0"/>
        <w:autoSpaceDN w:val="0"/>
        <w:adjustRightInd w:val="0"/>
        <w:ind w:firstLine="540"/>
        <w:jc w:val="both"/>
        <w:rPr>
          <w:sz w:val="24"/>
          <w:szCs w:val="24"/>
        </w:rPr>
      </w:pPr>
      <w:r w:rsidRPr="00A542E6">
        <w:rPr>
          <w:sz w:val="24"/>
          <w:szCs w:val="24"/>
        </w:rPr>
        <w:t>номера книг и регистрационные номера;</w:t>
      </w:r>
    </w:p>
    <w:p w:rsidR="00123339" w:rsidRPr="00A542E6" w:rsidRDefault="00123339" w:rsidP="00123339">
      <w:pPr>
        <w:autoSpaceDE w:val="0"/>
        <w:autoSpaceDN w:val="0"/>
        <w:adjustRightInd w:val="0"/>
        <w:ind w:firstLine="540"/>
        <w:jc w:val="both"/>
        <w:rPr>
          <w:sz w:val="24"/>
          <w:szCs w:val="24"/>
        </w:rPr>
      </w:pPr>
      <w:r w:rsidRPr="00A542E6">
        <w:rPr>
          <w:sz w:val="24"/>
          <w:szCs w:val="24"/>
        </w:rPr>
        <w:t xml:space="preserve">ссылки на подраздел, содержащий актуализированные документы, </w:t>
      </w:r>
      <w:hyperlink w:anchor="Par42" w:history="1">
        <w:r w:rsidRPr="00A542E6">
          <w:rPr>
            <w:sz w:val="24"/>
            <w:szCs w:val="24"/>
          </w:rPr>
          <w:t>раздела</w:t>
        </w:r>
      </w:hyperlink>
      <w:r w:rsidRPr="00A542E6">
        <w:rPr>
          <w:sz w:val="24"/>
          <w:szCs w:val="24"/>
        </w:rPr>
        <w:t xml:space="preserve"> "Геодезические и картографические материалы".</w:t>
      </w:r>
    </w:p>
    <w:p w:rsidR="00123339" w:rsidRPr="00A542E6" w:rsidRDefault="00123339" w:rsidP="00123339">
      <w:pPr>
        <w:autoSpaceDE w:val="0"/>
        <w:autoSpaceDN w:val="0"/>
        <w:adjustRightInd w:val="0"/>
        <w:ind w:firstLine="540"/>
        <w:jc w:val="both"/>
        <w:rPr>
          <w:sz w:val="24"/>
          <w:szCs w:val="24"/>
        </w:rPr>
      </w:pPr>
      <w:r w:rsidRPr="00A542E6">
        <w:rPr>
          <w:sz w:val="24"/>
          <w:szCs w:val="24"/>
        </w:rPr>
        <w:t xml:space="preserve">Раздел VI "Изученность природных и техногенных условий" содержит сведения, предусмотренные </w:t>
      </w:r>
      <w:hyperlink r:id="rId35" w:history="1">
        <w:r w:rsidRPr="00A542E6">
          <w:rPr>
            <w:sz w:val="24"/>
            <w:szCs w:val="24"/>
          </w:rPr>
          <w:t>подпунктом "е" пункта 1 части 4 статьи 56</w:t>
        </w:r>
      </w:hyperlink>
      <w:r w:rsidRPr="00A542E6">
        <w:rPr>
          <w:sz w:val="24"/>
          <w:szCs w:val="24"/>
        </w:rPr>
        <w:t xml:space="preserve"> Градостроительного кодекса Российской Федерации, и состоит из общей и специальной частей.</w:t>
      </w:r>
    </w:p>
    <w:p w:rsidR="00123339" w:rsidRPr="00A542E6" w:rsidRDefault="00123339" w:rsidP="00123339">
      <w:pPr>
        <w:autoSpaceDE w:val="0"/>
        <w:autoSpaceDN w:val="0"/>
        <w:adjustRightInd w:val="0"/>
        <w:ind w:firstLine="540"/>
        <w:jc w:val="both"/>
        <w:rPr>
          <w:sz w:val="24"/>
          <w:szCs w:val="24"/>
        </w:rPr>
      </w:pPr>
      <w:r w:rsidRPr="00A542E6">
        <w:rPr>
          <w:sz w:val="24"/>
          <w:szCs w:val="24"/>
        </w:rPr>
        <w:t>Общая часть раздела VI содержит сведения о проведенных инженерных изысканиях с указанием номера, присвоенного материалам и (или) данным при их размещении в государственном фонде материалов и данных инженерных изысканий.</w:t>
      </w:r>
    </w:p>
    <w:p w:rsidR="00123339" w:rsidRPr="00A542E6" w:rsidRDefault="00123339" w:rsidP="00123339">
      <w:pPr>
        <w:autoSpaceDE w:val="0"/>
        <w:autoSpaceDN w:val="0"/>
        <w:adjustRightInd w:val="0"/>
        <w:ind w:firstLine="540"/>
        <w:jc w:val="both"/>
        <w:rPr>
          <w:sz w:val="24"/>
          <w:szCs w:val="24"/>
        </w:rPr>
      </w:pPr>
      <w:r w:rsidRPr="00A542E6">
        <w:rPr>
          <w:sz w:val="24"/>
          <w:szCs w:val="24"/>
        </w:rPr>
        <w:t xml:space="preserve">Специальная часть раздела VI содержит ссылку на соответствующий подраздел, содержащий графическое отображение сведений об изученности природных и техногенных условий на актуализированной карте (схеме), </w:t>
      </w:r>
      <w:hyperlink w:anchor="Par42" w:history="1">
        <w:r w:rsidRPr="00A542E6">
          <w:rPr>
            <w:sz w:val="24"/>
            <w:szCs w:val="24"/>
          </w:rPr>
          <w:t>раздела</w:t>
        </w:r>
      </w:hyperlink>
      <w:r w:rsidRPr="00A542E6">
        <w:rPr>
          <w:sz w:val="24"/>
          <w:szCs w:val="24"/>
        </w:rPr>
        <w:t xml:space="preserve"> "Геодезические и картографические материалы".</w:t>
      </w:r>
    </w:p>
    <w:p w:rsidR="00123339" w:rsidRPr="00A542E6" w:rsidRDefault="00123339" w:rsidP="00123339">
      <w:pPr>
        <w:autoSpaceDE w:val="0"/>
        <w:autoSpaceDN w:val="0"/>
        <w:adjustRightInd w:val="0"/>
        <w:ind w:firstLine="540"/>
        <w:jc w:val="both"/>
        <w:rPr>
          <w:sz w:val="24"/>
          <w:szCs w:val="24"/>
        </w:rPr>
      </w:pPr>
      <w:r w:rsidRPr="00A542E6">
        <w:rPr>
          <w:sz w:val="24"/>
          <w:szCs w:val="24"/>
        </w:rPr>
        <w:t xml:space="preserve">Раздел VII "Изъятие и резервирование земельных участков для государственных или муниципальных нужд" содержит сведения, предусмотренные </w:t>
      </w:r>
      <w:hyperlink r:id="rId36" w:history="1">
        <w:r w:rsidRPr="00A542E6">
          <w:rPr>
            <w:sz w:val="24"/>
            <w:szCs w:val="24"/>
          </w:rPr>
          <w:t>подпунктом "ж" пункта 1 части 4 статьи 56</w:t>
        </w:r>
      </w:hyperlink>
      <w:r w:rsidRPr="00A542E6">
        <w:rPr>
          <w:sz w:val="24"/>
          <w:szCs w:val="24"/>
        </w:rPr>
        <w:t xml:space="preserve"> Градостроительного кодекса Российской Федерации, и состоит из общей и специальной частей, а также книг, содержащих копии документов об изъятии и резервировании земельных участков для государственных или муниципальных нужд.</w:t>
      </w:r>
    </w:p>
    <w:p w:rsidR="00123339" w:rsidRPr="00A542E6" w:rsidRDefault="00123339" w:rsidP="00123339">
      <w:pPr>
        <w:autoSpaceDE w:val="0"/>
        <w:autoSpaceDN w:val="0"/>
        <w:adjustRightInd w:val="0"/>
        <w:ind w:firstLine="540"/>
        <w:jc w:val="both"/>
        <w:rPr>
          <w:sz w:val="24"/>
          <w:szCs w:val="24"/>
        </w:rPr>
      </w:pPr>
      <w:r w:rsidRPr="00A542E6">
        <w:rPr>
          <w:sz w:val="24"/>
          <w:szCs w:val="24"/>
        </w:rPr>
        <w:t>Общая часть раздела VII содержит наименования и реквизиты актуализированных документов об изъятии и резервировании земельных участков, принятых органами государственной власти или органами местного самоуправления, и номера книг.</w:t>
      </w:r>
    </w:p>
    <w:p w:rsidR="00123339" w:rsidRPr="00A542E6" w:rsidRDefault="00123339" w:rsidP="00123339">
      <w:pPr>
        <w:autoSpaceDE w:val="0"/>
        <w:autoSpaceDN w:val="0"/>
        <w:adjustRightInd w:val="0"/>
        <w:ind w:firstLine="540"/>
        <w:jc w:val="both"/>
        <w:rPr>
          <w:sz w:val="24"/>
          <w:szCs w:val="24"/>
        </w:rPr>
      </w:pPr>
      <w:r w:rsidRPr="00A542E6">
        <w:rPr>
          <w:sz w:val="24"/>
          <w:szCs w:val="24"/>
        </w:rPr>
        <w:t xml:space="preserve">Специальная часть раздела VII содержит ссылку на соответствующий подраздел, содержащий графическое отображение сведений об изъятии и резервировании земельных участков для государственных или муниципальных нужд на актуализированной карте (схеме), </w:t>
      </w:r>
      <w:hyperlink w:anchor="Par42" w:history="1">
        <w:r w:rsidRPr="00A542E6">
          <w:rPr>
            <w:sz w:val="24"/>
            <w:szCs w:val="24"/>
          </w:rPr>
          <w:t>раздела</w:t>
        </w:r>
      </w:hyperlink>
      <w:r w:rsidRPr="00A542E6">
        <w:rPr>
          <w:sz w:val="24"/>
          <w:szCs w:val="24"/>
        </w:rPr>
        <w:t xml:space="preserve"> "Геодезические и картографические материалы".</w:t>
      </w:r>
    </w:p>
    <w:p w:rsidR="00123339" w:rsidRPr="00A542E6" w:rsidRDefault="00123339" w:rsidP="00123339">
      <w:pPr>
        <w:autoSpaceDE w:val="0"/>
        <w:autoSpaceDN w:val="0"/>
        <w:adjustRightInd w:val="0"/>
        <w:ind w:firstLine="540"/>
        <w:jc w:val="both"/>
        <w:rPr>
          <w:sz w:val="24"/>
          <w:szCs w:val="24"/>
        </w:rPr>
      </w:pPr>
      <w:r w:rsidRPr="00A542E6">
        <w:rPr>
          <w:sz w:val="24"/>
          <w:szCs w:val="24"/>
        </w:rPr>
        <w:t>Раздел VIII "Застроенные и подлежащие застройке земельные участки" состоит из общей части, а также дел о застроенных и подлежащих застройке земельных участках.</w:t>
      </w:r>
    </w:p>
    <w:p w:rsidR="00123339" w:rsidRPr="00A542E6" w:rsidRDefault="00123339" w:rsidP="00123339">
      <w:pPr>
        <w:autoSpaceDE w:val="0"/>
        <w:autoSpaceDN w:val="0"/>
        <w:adjustRightInd w:val="0"/>
        <w:ind w:firstLine="540"/>
        <w:jc w:val="both"/>
        <w:rPr>
          <w:sz w:val="24"/>
          <w:szCs w:val="24"/>
        </w:rPr>
      </w:pPr>
      <w:r w:rsidRPr="00A542E6">
        <w:rPr>
          <w:sz w:val="24"/>
          <w:szCs w:val="24"/>
        </w:rPr>
        <w:t>Общая часть раздела VIII содержит:</w:t>
      </w:r>
    </w:p>
    <w:p w:rsidR="00123339" w:rsidRPr="00A542E6" w:rsidRDefault="00123339" w:rsidP="00123339">
      <w:pPr>
        <w:autoSpaceDE w:val="0"/>
        <w:autoSpaceDN w:val="0"/>
        <w:adjustRightInd w:val="0"/>
        <w:ind w:firstLine="540"/>
        <w:jc w:val="both"/>
        <w:rPr>
          <w:sz w:val="24"/>
          <w:szCs w:val="24"/>
        </w:rPr>
      </w:pPr>
      <w:r w:rsidRPr="00A542E6">
        <w:rPr>
          <w:sz w:val="24"/>
          <w:szCs w:val="24"/>
        </w:rPr>
        <w:t xml:space="preserve">наименования и реквизиты актуализированных документов, предусмотренных </w:t>
      </w:r>
      <w:hyperlink r:id="rId37" w:history="1">
        <w:r w:rsidRPr="00A542E6">
          <w:rPr>
            <w:sz w:val="24"/>
            <w:szCs w:val="24"/>
          </w:rPr>
          <w:t>частями 5</w:t>
        </w:r>
      </w:hyperlink>
      <w:r w:rsidRPr="00A542E6">
        <w:rPr>
          <w:sz w:val="24"/>
          <w:szCs w:val="24"/>
        </w:rPr>
        <w:t xml:space="preserve"> и </w:t>
      </w:r>
      <w:hyperlink r:id="rId38" w:history="1">
        <w:r w:rsidRPr="00A542E6">
          <w:rPr>
            <w:sz w:val="24"/>
            <w:szCs w:val="24"/>
          </w:rPr>
          <w:t>6 статьи 56</w:t>
        </w:r>
      </w:hyperlink>
      <w:r w:rsidRPr="00A542E6">
        <w:rPr>
          <w:sz w:val="24"/>
          <w:szCs w:val="24"/>
        </w:rPr>
        <w:t xml:space="preserve"> Градостроительного кодекса Российской Федерации;</w:t>
      </w:r>
    </w:p>
    <w:p w:rsidR="00123339" w:rsidRPr="00A542E6" w:rsidRDefault="00123339" w:rsidP="00123339">
      <w:pPr>
        <w:autoSpaceDE w:val="0"/>
        <w:autoSpaceDN w:val="0"/>
        <w:adjustRightInd w:val="0"/>
        <w:ind w:firstLine="540"/>
        <w:jc w:val="both"/>
        <w:rPr>
          <w:sz w:val="24"/>
          <w:szCs w:val="24"/>
        </w:rPr>
      </w:pPr>
      <w:r w:rsidRPr="00A542E6">
        <w:rPr>
          <w:sz w:val="24"/>
          <w:szCs w:val="24"/>
        </w:rPr>
        <w:t xml:space="preserve">ссылку на соответствующий подраздел, содержащий графическое отображение сведений из карт, схем, чертежей, документов и материалов, хранящихся в делах о застроенных и подлежащих застройке земельных участках, на актуализированных карте, схеме, чертеже, </w:t>
      </w:r>
      <w:hyperlink w:anchor="Par42" w:history="1">
        <w:r w:rsidRPr="00A542E6">
          <w:rPr>
            <w:sz w:val="24"/>
            <w:szCs w:val="24"/>
          </w:rPr>
          <w:t>раздела</w:t>
        </w:r>
      </w:hyperlink>
      <w:r w:rsidRPr="00A542E6">
        <w:rPr>
          <w:sz w:val="24"/>
          <w:szCs w:val="24"/>
        </w:rPr>
        <w:t xml:space="preserve"> "Геодезические и картографические материалы";</w:t>
      </w:r>
    </w:p>
    <w:p w:rsidR="00123339" w:rsidRPr="00A542E6" w:rsidRDefault="00123339" w:rsidP="00123339">
      <w:pPr>
        <w:autoSpaceDE w:val="0"/>
        <w:autoSpaceDN w:val="0"/>
        <w:adjustRightInd w:val="0"/>
        <w:ind w:firstLine="540"/>
        <w:jc w:val="both"/>
        <w:rPr>
          <w:sz w:val="24"/>
          <w:szCs w:val="24"/>
        </w:rPr>
      </w:pPr>
      <w:r w:rsidRPr="00A542E6">
        <w:rPr>
          <w:sz w:val="24"/>
          <w:szCs w:val="24"/>
        </w:rPr>
        <w:t>номера книг, в которых хранятся дела о застроенных и подлежащих застройке земельных участках.</w:t>
      </w:r>
    </w:p>
    <w:p w:rsidR="00123339" w:rsidRPr="00A542E6" w:rsidRDefault="00123339" w:rsidP="00123339">
      <w:pPr>
        <w:autoSpaceDE w:val="0"/>
        <w:autoSpaceDN w:val="0"/>
        <w:adjustRightInd w:val="0"/>
        <w:ind w:firstLine="540"/>
        <w:jc w:val="both"/>
        <w:rPr>
          <w:sz w:val="24"/>
          <w:szCs w:val="24"/>
        </w:rPr>
      </w:pPr>
      <w:r w:rsidRPr="00A542E6">
        <w:rPr>
          <w:sz w:val="24"/>
          <w:szCs w:val="24"/>
        </w:rPr>
        <w:t>На каждое дело о застроенных и подлежащих застройке земельных участках открывается отдельная книга о застроенных и подлежащих застройке земельных участках.</w:t>
      </w:r>
    </w:p>
    <w:p w:rsidR="00123339" w:rsidRPr="00A542E6" w:rsidRDefault="00123339" w:rsidP="00123339">
      <w:pPr>
        <w:autoSpaceDE w:val="0"/>
        <w:autoSpaceDN w:val="0"/>
        <w:adjustRightInd w:val="0"/>
        <w:ind w:firstLine="540"/>
        <w:jc w:val="both"/>
        <w:rPr>
          <w:sz w:val="24"/>
          <w:szCs w:val="24"/>
        </w:rPr>
      </w:pPr>
      <w:bookmarkStart w:id="1" w:name="Par42"/>
      <w:bookmarkEnd w:id="1"/>
      <w:r w:rsidRPr="00A542E6">
        <w:rPr>
          <w:sz w:val="24"/>
          <w:szCs w:val="24"/>
        </w:rPr>
        <w:t xml:space="preserve">Раздел IX "Геодезические и картографические материалы" содержит сведения, предусмотренные </w:t>
      </w:r>
      <w:hyperlink r:id="rId39" w:history="1">
        <w:r w:rsidRPr="00A542E6">
          <w:rPr>
            <w:sz w:val="24"/>
            <w:szCs w:val="24"/>
          </w:rPr>
          <w:t>подпунктом "з" пункта 1 части 4 статьи 56</w:t>
        </w:r>
      </w:hyperlink>
      <w:r w:rsidRPr="00A542E6">
        <w:rPr>
          <w:sz w:val="24"/>
          <w:szCs w:val="24"/>
        </w:rPr>
        <w:t xml:space="preserve"> Градостроительного кодекса Российской Федерации, и состоит из 8 подразделов. Каждый подраздел </w:t>
      </w:r>
      <w:r w:rsidRPr="00A542E6">
        <w:rPr>
          <w:sz w:val="24"/>
          <w:szCs w:val="24"/>
        </w:rPr>
        <w:lastRenderedPageBreak/>
        <w:t>раздела "Геодезические и картографические материалы" содержит актуализированные карты, схемы, чертежи соответствующих разделов информационной системы.</w:t>
      </w:r>
    </w:p>
    <w:p w:rsidR="00123339" w:rsidRPr="00A542E6" w:rsidRDefault="00123339" w:rsidP="00123339">
      <w:pPr>
        <w:autoSpaceDE w:val="0"/>
        <w:autoSpaceDN w:val="0"/>
        <w:adjustRightInd w:val="0"/>
        <w:jc w:val="both"/>
        <w:rPr>
          <w:sz w:val="24"/>
          <w:szCs w:val="24"/>
        </w:rPr>
      </w:pPr>
      <w:r w:rsidRPr="00A542E6">
        <w:rPr>
          <w:sz w:val="24"/>
          <w:szCs w:val="24"/>
        </w:rPr>
        <w:t>2.3. Дополнительные разделы ИСОГД создаются и ведутся по решению администрации Сосновоборского городского округа. Сведения, документы и материалы, содержащиеся в дополнительных разделах ИСОГД, не могут дублировать сведения, документы и материалы, содержащиеся (подлежащие размещению) в основных разделах ИСОГД.</w:t>
      </w:r>
    </w:p>
    <w:p w:rsidR="00123339" w:rsidRDefault="00123339" w:rsidP="00123339">
      <w:pPr>
        <w:pStyle w:val="formattext"/>
        <w:spacing w:after="0"/>
        <w:jc w:val="both"/>
        <w:rPr>
          <w:color w:val="FF0000"/>
        </w:rPr>
      </w:pPr>
    </w:p>
    <w:p w:rsidR="00123339" w:rsidRPr="00A90833" w:rsidRDefault="00123339" w:rsidP="00123339">
      <w:pPr>
        <w:pStyle w:val="formattext"/>
        <w:spacing w:after="0"/>
        <w:jc w:val="center"/>
        <w:rPr>
          <w:b/>
        </w:rPr>
      </w:pPr>
      <w:r w:rsidRPr="00A90833">
        <w:rPr>
          <w:b/>
        </w:rPr>
        <w:t xml:space="preserve">3. Участники информационной системы обеспечения </w:t>
      </w:r>
    </w:p>
    <w:p w:rsidR="00123339" w:rsidRDefault="00123339" w:rsidP="00123339">
      <w:pPr>
        <w:pStyle w:val="formattext"/>
        <w:spacing w:after="0"/>
        <w:jc w:val="center"/>
        <w:rPr>
          <w:b/>
        </w:rPr>
      </w:pPr>
      <w:r w:rsidRPr="00A90833">
        <w:rPr>
          <w:b/>
        </w:rPr>
        <w:t>градостроительной деятельности Сосновоборского городского округа</w:t>
      </w:r>
    </w:p>
    <w:p w:rsidR="00123339" w:rsidRPr="00A90833" w:rsidRDefault="00123339" w:rsidP="00123339">
      <w:pPr>
        <w:pStyle w:val="formattext"/>
        <w:spacing w:after="0"/>
        <w:jc w:val="center"/>
        <w:rPr>
          <w:b/>
        </w:rPr>
      </w:pPr>
    </w:p>
    <w:p w:rsidR="00123339" w:rsidRPr="0087796A" w:rsidRDefault="00123339" w:rsidP="00123339">
      <w:pPr>
        <w:autoSpaceDE w:val="0"/>
        <w:autoSpaceDN w:val="0"/>
        <w:adjustRightInd w:val="0"/>
        <w:jc w:val="both"/>
        <w:rPr>
          <w:sz w:val="24"/>
          <w:szCs w:val="24"/>
        </w:rPr>
      </w:pPr>
      <w:r w:rsidRPr="0087796A">
        <w:rPr>
          <w:sz w:val="24"/>
          <w:szCs w:val="24"/>
        </w:rPr>
        <w:t xml:space="preserve">3.1. Участники ИСОГД -  </w:t>
      </w:r>
      <w:r>
        <w:rPr>
          <w:sz w:val="24"/>
          <w:szCs w:val="24"/>
        </w:rPr>
        <w:t xml:space="preserve">отраслевые (функциональные) органы </w:t>
      </w:r>
      <w:r w:rsidRPr="00FB4DDF">
        <w:rPr>
          <w:sz w:val="24"/>
          <w:szCs w:val="24"/>
        </w:rPr>
        <w:t>администрации Сосновоборского городского округа</w:t>
      </w:r>
      <w:r>
        <w:rPr>
          <w:sz w:val="24"/>
          <w:szCs w:val="24"/>
        </w:rPr>
        <w:t>, в том числе с правами юридического лица</w:t>
      </w:r>
      <w:r w:rsidRPr="0087796A">
        <w:rPr>
          <w:sz w:val="24"/>
          <w:szCs w:val="24"/>
        </w:rPr>
        <w:t>; муниципальные учреждения; застройщики (физические и юридические лица, осуществляющие градостроительную деятельность); организации коммунального комплекса, эксплуатирующие инженерные коммуникации</w:t>
      </w:r>
      <w:r w:rsidRPr="0087796A">
        <w:rPr>
          <w:b/>
          <w:sz w:val="24"/>
          <w:szCs w:val="24"/>
        </w:rPr>
        <w:t xml:space="preserve"> </w:t>
      </w:r>
      <w:r w:rsidRPr="0087796A">
        <w:rPr>
          <w:sz w:val="24"/>
          <w:szCs w:val="24"/>
        </w:rPr>
        <w:t>Сосновоборского городского округа; исполнители работ, осуществляющие кадастровые работы и инженерные изыскания на территории</w:t>
      </w:r>
      <w:r w:rsidRPr="0087796A">
        <w:rPr>
          <w:b/>
          <w:sz w:val="24"/>
          <w:szCs w:val="24"/>
        </w:rPr>
        <w:t xml:space="preserve"> </w:t>
      </w:r>
      <w:r w:rsidRPr="0087796A">
        <w:rPr>
          <w:sz w:val="24"/>
          <w:szCs w:val="24"/>
        </w:rPr>
        <w:t>Сосновоборского городского округа</w:t>
      </w:r>
      <w:r>
        <w:rPr>
          <w:sz w:val="24"/>
          <w:szCs w:val="24"/>
        </w:rPr>
        <w:t>;</w:t>
      </w:r>
      <w:r w:rsidRPr="0087796A">
        <w:rPr>
          <w:sz w:val="24"/>
          <w:szCs w:val="24"/>
        </w:rPr>
        <w:t xml:space="preserve"> иные лица, участие которых в ИСОГД предусмотрено законодательством Российской Федерации.</w:t>
      </w:r>
    </w:p>
    <w:p w:rsidR="00123339" w:rsidRDefault="00123339" w:rsidP="00123339">
      <w:pPr>
        <w:pStyle w:val="formattext"/>
        <w:spacing w:after="0"/>
        <w:jc w:val="both"/>
      </w:pPr>
      <w:r>
        <w:t>3.2. Участники ИСОГД делятся на две группы: поставщики информации в ИСОГД; потребители (пользователи) информации из ИСОГД.</w:t>
      </w:r>
    </w:p>
    <w:p w:rsidR="00123339" w:rsidRPr="006F5C99" w:rsidRDefault="00123339" w:rsidP="00123339">
      <w:pPr>
        <w:pStyle w:val="formattext"/>
        <w:spacing w:after="0"/>
        <w:jc w:val="both"/>
      </w:pPr>
      <w:r>
        <w:t>Поставщики информации в ИСОГД - это участники ИСОГД, которые безвозмездно передают в администрацию</w:t>
      </w:r>
      <w:r w:rsidRPr="00A90833">
        <w:t xml:space="preserve"> Сосновоборского городского округа</w:t>
      </w:r>
      <w:r>
        <w:t xml:space="preserve"> документы градостроительной </w:t>
      </w:r>
      <w:r w:rsidRPr="006F5C99">
        <w:t xml:space="preserve">деятельности для размещения в ИСОГД. </w:t>
      </w:r>
    </w:p>
    <w:p w:rsidR="00123339" w:rsidRPr="006F5C99" w:rsidRDefault="00123339" w:rsidP="00123339">
      <w:pPr>
        <w:pStyle w:val="formattext"/>
        <w:spacing w:after="0"/>
        <w:jc w:val="both"/>
      </w:pPr>
      <w:r w:rsidRPr="006F5C99">
        <w:t>Между КАГиЗ и поставщиком информации, информационный обмен с которым предполагается осуществлять на долгосрочной основе в автоматизированном порядке, заключается Соглашение об информационном взаимодействии, которое устанавливает порядок и перечень передаваемой информации.</w:t>
      </w:r>
    </w:p>
    <w:p w:rsidR="00123339" w:rsidRPr="006F5C99" w:rsidRDefault="00123339" w:rsidP="00123339">
      <w:pPr>
        <w:pStyle w:val="formattext"/>
        <w:spacing w:after="0"/>
        <w:jc w:val="both"/>
      </w:pPr>
      <w:r w:rsidRPr="006F5C99">
        <w:t>Доступ для потребителей к информации из ИСОГД предоставляется сотрудникам администрации Сосновоборского городского округа, участвующим в оказании муниципальных услуг (исполнении муниципальных функций). Для организации доступа в ИСОГД на имя председателя КАГиЗ направляется заявление на предоставление доступа в ИСОГД, подписанное начальником подразделения, в котором указано:</w:t>
      </w:r>
    </w:p>
    <w:p w:rsidR="00123339" w:rsidRPr="006F5C99" w:rsidRDefault="00123339" w:rsidP="00123339">
      <w:pPr>
        <w:pStyle w:val="formattext"/>
        <w:spacing w:after="0"/>
        <w:jc w:val="both"/>
      </w:pPr>
      <w:r w:rsidRPr="006F5C99">
        <w:t>- ФИО и должность специалиста, которому необходим доступ в ИСОГД;</w:t>
      </w:r>
    </w:p>
    <w:p w:rsidR="00123339" w:rsidRPr="006F5C99" w:rsidRDefault="00123339" w:rsidP="00123339">
      <w:pPr>
        <w:pStyle w:val="formattext"/>
        <w:spacing w:after="0"/>
        <w:jc w:val="both"/>
      </w:pPr>
      <w:r w:rsidRPr="006F5C99">
        <w:t>- перечень муниципальных услуг (функций), для исполнения которых необходим доступ в ИСОГД;</w:t>
      </w:r>
    </w:p>
    <w:p w:rsidR="00123339" w:rsidRPr="006F5C99" w:rsidRDefault="00123339" w:rsidP="00123339">
      <w:pPr>
        <w:pStyle w:val="formattext"/>
        <w:spacing w:after="0"/>
        <w:jc w:val="both"/>
      </w:pPr>
      <w:r w:rsidRPr="006F5C99">
        <w:t>- перечень (список) наборов данных (сведений) из ИСОГД, которые необходимы для оказания муниципальной услуги (исполнения функции);</w:t>
      </w:r>
    </w:p>
    <w:p w:rsidR="00123339" w:rsidRPr="006F5C99" w:rsidRDefault="00123339" w:rsidP="00123339">
      <w:pPr>
        <w:pStyle w:val="formattext"/>
        <w:spacing w:after="0"/>
        <w:jc w:val="both"/>
      </w:pPr>
      <w:r w:rsidRPr="006F5C99">
        <w:t>- ответственность за ненадлежащее использование полученной из ИСОГД информации.</w:t>
      </w:r>
    </w:p>
    <w:p w:rsidR="00123339" w:rsidRDefault="00123339" w:rsidP="00123339">
      <w:pPr>
        <w:pStyle w:val="formattext"/>
        <w:spacing w:after="0"/>
        <w:jc w:val="center"/>
        <w:rPr>
          <w:b/>
        </w:rPr>
      </w:pPr>
    </w:p>
    <w:p w:rsidR="00123339" w:rsidRDefault="00123339" w:rsidP="00123339">
      <w:pPr>
        <w:pStyle w:val="formattext"/>
        <w:jc w:val="center"/>
        <w:rPr>
          <w:b/>
        </w:rPr>
      </w:pPr>
      <w:r w:rsidRPr="00891E5A">
        <w:rPr>
          <w:b/>
        </w:rPr>
        <w:t>4. Порядок формирования  и  ведения ИСОГД</w:t>
      </w:r>
    </w:p>
    <w:p w:rsidR="00123339" w:rsidRDefault="00123339" w:rsidP="00123339">
      <w:pPr>
        <w:pStyle w:val="formattext"/>
        <w:spacing w:after="0"/>
        <w:jc w:val="center"/>
        <w:rPr>
          <w:b/>
        </w:rPr>
      </w:pPr>
    </w:p>
    <w:p w:rsidR="00123339" w:rsidRPr="00A542E6" w:rsidRDefault="00123339" w:rsidP="00123339">
      <w:pPr>
        <w:shd w:val="clear" w:color="auto" w:fill="FFFFFF"/>
        <w:jc w:val="both"/>
        <w:rPr>
          <w:sz w:val="24"/>
          <w:szCs w:val="24"/>
        </w:rPr>
      </w:pPr>
      <w:r w:rsidRPr="00A542E6">
        <w:rPr>
          <w:sz w:val="24"/>
          <w:szCs w:val="24"/>
        </w:rPr>
        <w:t>4.1. Наполнение баз данных ИСОГД осуществляют поставщики информации в ИСОГД в пределах своей компетенции. Наполнение баз данных ИСОГД может осуществляться в автоматизированном порядке за счет интеграции информационных систем участников ИСОГД.</w:t>
      </w:r>
    </w:p>
    <w:p w:rsidR="00123339" w:rsidRPr="00A542E6" w:rsidRDefault="00123339" w:rsidP="00123339">
      <w:pPr>
        <w:autoSpaceDE w:val="0"/>
        <w:autoSpaceDN w:val="0"/>
        <w:adjustRightInd w:val="0"/>
        <w:jc w:val="both"/>
        <w:rPr>
          <w:sz w:val="24"/>
          <w:szCs w:val="24"/>
        </w:rPr>
      </w:pPr>
      <w:r w:rsidRPr="00A542E6">
        <w:rPr>
          <w:sz w:val="24"/>
          <w:szCs w:val="24"/>
        </w:rPr>
        <w:t xml:space="preserve">4.2. Сведения, подлежащие размещению в ИСОГД и полученные в соответствии с </w:t>
      </w:r>
      <w:hyperlink r:id="rId40" w:history="1">
        <w:r w:rsidRPr="00A542E6">
          <w:rPr>
            <w:sz w:val="24"/>
            <w:szCs w:val="24"/>
          </w:rPr>
          <w:t>частью 2 статьи 57</w:t>
        </w:r>
      </w:hyperlink>
      <w:r w:rsidRPr="00A542E6">
        <w:rPr>
          <w:sz w:val="24"/>
          <w:szCs w:val="24"/>
        </w:rPr>
        <w:t xml:space="preserve"> Градостроительного кодекса Российской Федерации от администрации Сосновоборского городского округа, регистрируются в книге учета сведений в день их поступления. В течение 14 дней с даты регистрации указанные сведения должны быть размещены в ИСОГД.</w:t>
      </w:r>
    </w:p>
    <w:p w:rsidR="00123339" w:rsidRPr="00A542E6" w:rsidRDefault="00123339" w:rsidP="00123339">
      <w:pPr>
        <w:autoSpaceDE w:val="0"/>
        <w:autoSpaceDN w:val="0"/>
        <w:adjustRightInd w:val="0"/>
        <w:jc w:val="both"/>
        <w:rPr>
          <w:sz w:val="24"/>
          <w:szCs w:val="24"/>
        </w:rPr>
      </w:pPr>
      <w:r w:rsidRPr="00A542E6">
        <w:rPr>
          <w:sz w:val="24"/>
          <w:szCs w:val="24"/>
        </w:rPr>
        <w:lastRenderedPageBreak/>
        <w:t>4.3. Документы, принятые, утвержденные или выданные администрацией Сосновоборского городского округа, и подлежащие в соответствии с Градостроительным Кодексом размещению в ИСОГД, размещаются в указанных системах в течение четырнадцати дней со дня их принятия, утверждения или выдачи.</w:t>
      </w:r>
    </w:p>
    <w:p w:rsidR="00123339" w:rsidRPr="00A542E6" w:rsidRDefault="00123339" w:rsidP="00123339">
      <w:pPr>
        <w:autoSpaceDE w:val="0"/>
        <w:autoSpaceDN w:val="0"/>
        <w:adjustRightInd w:val="0"/>
        <w:jc w:val="both"/>
        <w:rPr>
          <w:sz w:val="24"/>
          <w:szCs w:val="24"/>
        </w:rPr>
      </w:pPr>
      <w:r w:rsidRPr="00A542E6">
        <w:rPr>
          <w:sz w:val="24"/>
          <w:szCs w:val="24"/>
        </w:rPr>
        <w:t>4.4. Внесение изменений в сведения, содержащиеся в ИСОГД, осуществляется на основании информации, поступившей от органов государственной власти или органов местного самоуправления.</w:t>
      </w:r>
    </w:p>
    <w:p w:rsidR="00123339" w:rsidRPr="00A542E6" w:rsidRDefault="00123339" w:rsidP="00123339">
      <w:pPr>
        <w:autoSpaceDE w:val="0"/>
        <w:autoSpaceDN w:val="0"/>
        <w:adjustRightInd w:val="0"/>
        <w:ind w:firstLine="540"/>
        <w:jc w:val="both"/>
        <w:rPr>
          <w:sz w:val="24"/>
          <w:szCs w:val="24"/>
        </w:rPr>
      </w:pPr>
      <w:r w:rsidRPr="00A542E6">
        <w:rPr>
          <w:sz w:val="24"/>
          <w:szCs w:val="24"/>
        </w:rPr>
        <w:t>Копии документов и материалов, на основании которых в сведения, содержащиеся в ИСОГД, вносились изменения, помещаются в ранее открытые книги соответствующих разделов ИСОГД.</w:t>
      </w:r>
    </w:p>
    <w:p w:rsidR="00123339" w:rsidRPr="00A542E6" w:rsidRDefault="00123339" w:rsidP="00123339">
      <w:pPr>
        <w:autoSpaceDE w:val="0"/>
        <w:autoSpaceDN w:val="0"/>
        <w:adjustRightInd w:val="0"/>
        <w:jc w:val="both"/>
        <w:rPr>
          <w:sz w:val="24"/>
          <w:szCs w:val="24"/>
        </w:rPr>
      </w:pPr>
      <w:r w:rsidRPr="00A542E6">
        <w:rPr>
          <w:sz w:val="24"/>
          <w:szCs w:val="24"/>
        </w:rPr>
        <w:t>4.5. Сведения, содержащиеся в ИСОГД, хранятся на бумажных и электронных носителях.</w:t>
      </w:r>
    </w:p>
    <w:p w:rsidR="00123339" w:rsidRPr="00A542E6" w:rsidRDefault="00123339" w:rsidP="00123339">
      <w:pPr>
        <w:autoSpaceDE w:val="0"/>
        <w:autoSpaceDN w:val="0"/>
        <w:adjustRightInd w:val="0"/>
        <w:ind w:firstLine="540"/>
        <w:jc w:val="both"/>
        <w:rPr>
          <w:sz w:val="24"/>
          <w:szCs w:val="24"/>
        </w:rPr>
      </w:pPr>
      <w:r w:rsidRPr="00A542E6">
        <w:rPr>
          <w:sz w:val="24"/>
          <w:szCs w:val="24"/>
        </w:rPr>
        <w:t>При несоответствии записей на бумажном и электронном носителях приоритет имеют записи на бумажном носителе.</w:t>
      </w:r>
    </w:p>
    <w:p w:rsidR="00123339" w:rsidRPr="00A542E6" w:rsidRDefault="00123339" w:rsidP="00123339">
      <w:pPr>
        <w:autoSpaceDE w:val="0"/>
        <w:autoSpaceDN w:val="0"/>
        <w:adjustRightInd w:val="0"/>
        <w:jc w:val="both"/>
        <w:rPr>
          <w:sz w:val="24"/>
          <w:szCs w:val="24"/>
        </w:rPr>
      </w:pPr>
      <w:r w:rsidRPr="00A542E6">
        <w:rPr>
          <w:sz w:val="24"/>
          <w:szCs w:val="24"/>
        </w:rPr>
        <w:t xml:space="preserve">4.6. Каждой записи, содержащейся в общей части разделов ИСОГД, и каждому документу, копия которого хранится в книге, присваивается регистрационный номер. </w:t>
      </w:r>
      <w:hyperlink r:id="rId41" w:history="1">
        <w:r w:rsidRPr="00A542E6">
          <w:rPr>
            <w:sz w:val="24"/>
            <w:szCs w:val="24"/>
          </w:rPr>
          <w:t>Порядок</w:t>
        </w:r>
      </w:hyperlink>
      <w:r w:rsidRPr="00A542E6">
        <w:rPr>
          <w:sz w:val="24"/>
          <w:szCs w:val="24"/>
        </w:rPr>
        <w:t xml:space="preserve"> присвоения регистрационных номеров указанным записям и документам, содержащимся в ИСОГД, устанавливается Министерством регионального развития Российской Федерации по согласованию с Министерством экономического развития и торговли Российской Федерации.</w:t>
      </w:r>
    </w:p>
    <w:p w:rsidR="00123339" w:rsidRPr="00A542E6" w:rsidRDefault="00123339" w:rsidP="00123339">
      <w:pPr>
        <w:autoSpaceDE w:val="0"/>
        <w:autoSpaceDN w:val="0"/>
        <w:adjustRightInd w:val="0"/>
        <w:ind w:firstLine="540"/>
        <w:jc w:val="both"/>
        <w:rPr>
          <w:sz w:val="24"/>
          <w:szCs w:val="24"/>
        </w:rPr>
      </w:pPr>
      <w:r w:rsidRPr="00A542E6">
        <w:rPr>
          <w:sz w:val="24"/>
          <w:szCs w:val="24"/>
        </w:rPr>
        <w:t xml:space="preserve">Каждой записи, содержащейся в специальной части разделов ИСОГД, присваивается идентификационный номер. </w:t>
      </w:r>
      <w:hyperlink r:id="rId42" w:history="1">
        <w:r w:rsidRPr="00A542E6">
          <w:rPr>
            <w:sz w:val="24"/>
            <w:szCs w:val="24"/>
          </w:rPr>
          <w:t>Порядок</w:t>
        </w:r>
      </w:hyperlink>
      <w:r w:rsidRPr="00A542E6">
        <w:rPr>
          <w:sz w:val="24"/>
          <w:szCs w:val="24"/>
        </w:rPr>
        <w:t xml:space="preserve"> присвоения идентификационных номеров указанным записям ИСОГД устанавливается Министерством регионального развития Российской Федерации по согласованию с Министерством экономического развития и торговли Российской Федерации.</w:t>
      </w:r>
    </w:p>
    <w:p w:rsidR="00123339" w:rsidRPr="00A542E6" w:rsidRDefault="00123339" w:rsidP="00123339">
      <w:pPr>
        <w:shd w:val="clear" w:color="auto" w:fill="FFFFFF"/>
        <w:jc w:val="both"/>
        <w:rPr>
          <w:sz w:val="24"/>
          <w:szCs w:val="24"/>
        </w:rPr>
      </w:pPr>
      <w:r w:rsidRPr="00A542E6">
        <w:rPr>
          <w:sz w:val="24"/>
          <w:szCs w:val="24"/>
        </w:rPr>
        <w:t>4.7. Ответственность за достоверность сведений, размещенных в ИСОГД, несет лицо (участник ИСОГД), разместившее эти сведения.</w:t>
      </w:r>
    </w:p>
    <w:p w:rsidR="00123339" w:rsidRDefault="00123339" w:rsidP="00123339">
      <w:pPr>
        <w:pStyle w:val="formattext"/>
        <w:spacing w:after="0"/>
        <w:jc w:val="center"/>
        <w:rPr>
          <w:b/>
        </w:rPr>
      </w:pPr>
    </w:p>
    <w:p w:rsidR="00123339" w:rsidRDefault="00123339" w:rsidP="00123339">
      <w:pPr>
        <w:pStyle w:val="formattext"/>
        <w:numPr>
          <w:ilvl w:val="0"/>
          <w:numId w:val="3"/>
        </w:numPr>
        <w:jc w:val="center"/>
        <w:rPr>
          <w:b/>
        </w:rPr>
      </w:pPr>
      <w:r>
        <w:rPr>
          <w:b/>
        </w:rPr>
        <w:t>Предоставление сведений из ИСОГД</w:t>
      </w:r>
    </w:p>
    <w:p w:rsidR="00123339" w:rsidRDefault="00123339" w:rsidP="00123339">
      <w:pPr>
        <w:autoSpaceDE w:val="0"/>
        <w:autoSpaceDN w:val="0"/>
        <w:adjustRightInd w:val="0"/>
        <w:jc w:val="both"/>
        <w:rPr>
          <w:sz w:val="24"/>
          <w:szCs w:val="24"/>
        </w:rPr>
      </w:pPr>
    </w:p>
    <w:p w:rsidR="00123339" w:rsidRDefault="00123339" w:rsidP="00123339">
      <w:pPr>
        <w:autoSpaceDE w:val="0"/>
        <w:autoSpaceDN w:val="0"/>
        <w:adjustRightInd w:val="0"/>
        <w:jc w:val="both"/>
        <w:rPr>
          <w:bCs/>
          <w:sz w:val="24"/>
          <w:szCs w:val="24"/>
        </w:rPr>
      </w:pPr>
      <w:r w:rsidRPr="00E53F0B">
        <w:rPr>
          <w:sz w:val="24"/>
          <w:szCs w:val="24"/>
        </w:rPr>
        <w:t xml:space="preserve">5.1. </w:t>
      </w:r>
      <w:r w:rsidRPr="0021414C">
        <w:rPr>
          <w:bCs/>
          <w:sz w:val="24"/>
          <w:szCs w:val="24"/>
        </w:rPr>
        <w:t>Предоставление сведений, содержащихся в ИСОГД, осуществляется на основании запроса органа государственной власти, органа местного самоуправления, физического или юридического лица, заинтересованных (далее - заинтересованные лица) в получении сведений ИСОГД.</w:t>
      </w:r>
    </w:p>
    <w:p w:rsidR="00123339" w:rsidRPr="0024614E" w:rsidRDefault="00123339" w:rsidP="00123339">
      <w:pPr>
        <w:autoSpaceDE w:val="0"/>
        <w:autoSpaceDN w:val="0"/>
        <w:adjustRightInd w:val="0"/>
        <w:jc w:val="both"/>
        <w:rPr>
          <w:sz w:val="24"/>
          <w:szCs w:val="24"/>
        </w:rPr>
      </w:pPr>
      <w:r w:rsidRPr="0024614E">
        <w:rPr>
          <w:sz w:val="24"/>
          <w:szCs w:val="24"/>
        </w:rPr>
        <w:t xml:space="preserve">5.2. Представление сведений ИСОГД Сосновоборского городского округа, осуществляется бесплатно  или  за  плату. </w:t>
      </w:r>
    </w:p>
    <w:p w:rsidR="00123339" w:rsidRPr="00A542E6" w:rsidRDefault="00123339" w:rsidP="00123339">
      <w:pPr>
        <w:autoSpaceDE w:val="0"/>
        <w:autoSpaceDN w:val="0"/>
        <w:adjustRightInd w:val="0"/>
        <w:jc w:val="both"/>
        <w:rPr>
          <w:sz w:val="24"/>
          <w:szCs w:val="24"/>
        </w:rPr>
      </w:pPr>
      <w:r w:rsidRPr="00A542E6">
        <w:rPr>
          <w:sz w:val="24"/>
          <w:szCs w:val="24"/>
        </w:rPr>
        <w:t xml:space="preserve">5.3. Администрация Сосновоборского городского округа бесплатно осуществляют предоставление сведений ИСОГД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43" w:history="1">
        <w:r w:rsidRPr="00A542E6">
          <w:rPr>
            <w:sz w:val="24"/>
            <w:szCs w:val="24"/>
          </w:rPr>
          <w:t>контроля</w:t>
        </w:r>
      </w:hyperlink>
      <w:r w:rsidRPr="00A542E6">
        <w:rPr>
          <w:sz w:val="24"/>
          <w:szCs w:val="24"/>
        </w:rPr>
        <w:t xml:space="preserve"> за соблюдением требований законодательства об энергосбережении и о повышении энергетической эффективности.</w:t>
      </w:r>
    </w:p>
    <w:p w:rsidR="00123339" w:rsidRDefault="00123339" w:rsidP="00123339">
      <w:pPr>
        <w:autoSpaceDE w:val="0"/>
        <w:autoSpaceDN w:val="0"/>
        <w:adjustRightInd w:val="0"/>
        <w:jc w:val="both"/>
        <w:rPr>
          <w:sz w:val="24"/>
          <w:szCs w:val="24"/>
        </w:rPr>
      </w:pPr>
      <w:r>
        <w:rPr>
          <w:sz w:val="24"/>
          <w:szCs w:val="24"/>
        </w:rPr>
        <w:t>5.4. Бесплатно сведения, содержащиеся в информационной системе, предоставляются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(органов) по учету объектов недвижимого имущества, учету государственного и муниципального имущества, а в случаях, предусмотренных федеральными законами, по запросам физических и юридических лиц.</w:t>
      </w:r>
    </w:p>
    <w:p w:rsidR="00123339" w:rsidRDefault="00123339" w:rsidP="00123339">
      <w:pPr>
        <w:autoSpaceDE w:val="0"/>
        <w:autoSpaceDN w:val="0"/>
        <w:adjustRightInd w:val="0"/>
        <w:jc w:val="both"/>
        <w:rPr>
          <w:sz w:val="24"/>
          <w:szCs w:val="24"/>
        </w:rPr>
      </w:pPr>
      <w:bookmarkStart w:id="2" w:name="Par0"/>
      <w:bookmarkEnd w:id="2"/>
      <w:r w:rsidRPr="0024614E">
        <w:rPr>
          <w:sz w:val="24"/>
          <w:szCs w:val="24"/>
        </w:rPr>
        <w:lastRenderedPageBreak/>
        <w:t>5.</w:t>
      </w:r>
      <w:r>
        <w:rPr>
          <w:sz w:val="24"/>
          <w:szCs w:val="24"/>
        </w:rPr>
        <w:t>5</w:t>
      </w:r>
      <w:r w:rsidRPr="0024614E">
        <w:rPr>
          <w:sz w:val="24"/>
          <w:szCs w:val="24"/>
        </w:rPr>
        <w:t xml:space="preserve">. Размер платы за предоставление сведений, содержащихся в ИСОГД, устанавливается администрацией Сосновоборского городского округа на основании </w:t>
      </w:r>
      <w:hyperlink r:id="rId44" w:history="1">
        <w:r w:rsidRPr="0024614E">
          <w:rPr>
            <w:sz w:val="24"/>
            <w:szCs w:val="24"/>
          </w:rPr>
          <w:t>методики</w:t>
        </w:r>
      </w:hyperlink>
      <w:r w:rsidRPr="0024614E">
        <w:rPr>
          <w:sz w:val="24"/>
          <w:szCs w:val="24"/>
        </w:rPr>
        <w:t xml:space="preserve"> определения размера платы за предоставление сведений, содержащихся в ИСОГД, утверждаемой Минэкономразвития России, и не должен превышать максимальный размер платы, установленный П</w:t>
      </w:r>
      <w:r>
        <w:rPr>
          <w:sz w:val="24"/>
          <w:szCs w:val="24"/>
        </w:rPr>
        <w:t>равительством</w:t>
      </w:r>
      <w:r w:rsidRPr="00242736">
        <w:rPr>
          <w:sz w:val="24"/>
          <w:szCs w:val="24"/>
        </w:rPr>
        <w:t xml:space="preserve"> </w:t>
      </w:r>
      <w:r>
        <w:rPr>
          <w:sz w:val="24"/>
          <w:szCs w:val="24"/>
        </w:rPr>
        <w:t>Российской Федерации</w:t>
      </w:r>
      <w:r w:rsidRPr="0024614E">
        <w:rPr>
          <w:sz w:val="24"/>
          <w:szCs w:val="24"/>
        </w:rPr>
        <w:t>.</w:t>
      </w:r>
    </w:p>
    <w:p w:rsidR="00123339" w:rsidRDefault="00123339" w:rsidP="00123339">
      <w:pPr>
        <w:autoSpaceDE w:val="0"/>
        <w:autoSpaceDN w:val="0"/>
        <w:adjustRightInd w:val="0"/>
        <w:jc w:val="both"/>
        <w:rPr>
          <w:sz w:val="24"/>
          <w:szCs w:val="24"/>
        </w:rPr>
      </w:pPr>
      <w:r>
        <w:rPr>
          <w:sz w:val="24"/>
          <w:szCs w:val="24"/>
        </w:rPr>
        <w:t>5.6.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ИСОГД предоставляются не позднее пяти рабочих дней со дня получения администрации Сосновоборского городского округа соответствующего межведомственного запроса.</w:t>
      </w:r>
    </w:p>
    <w:p w:rsidR="00123339" w:rsidRPr="00E53F0B" w:rsidRDefault="00123339" w:rsidP="00123339">
      <w:pPr>
        <w:pStyle w:val="formattext"/>
        <w:autoSpaceDE w:val="0"/>
        <w:autoSpaceDN w:val="0"/>
        <w:adjustRightInd w:val="0"/>
        <w:spacing w:after="0"/>
        <w:jc w:val="both"/>
        <w:rPr>
          <w:color w:val="FF0000"/>
        </w:rPr>
      </w:pPr>
    </w:p>
    <w:p w:rsidR="00123339" w:rsidRDefault="00123339" w:rsidP="00123339">
      <w:pPr>
        <w:pStyle w:val="formattext"/>
        <w:numPr>
          <w:ilvl w:val="0"/>
          <w:numId w:val="3"/>
        </w:numPr>
        <w:jc w:val="center"/>
        <w:rPr>
          <w:b/>
        </w:rPr>
      </w:pPr>
      <w:r>
        <w:rPr>
          <w:b/>
        </w:rPr>
        <w:t xml:space="preserve">Защита информационных ресурсов </w:t>
      </w:r>
      <w:r w:rsidRPr="00891E5A">
        <w:rPr>
          <w:b/>
        </w:rPr>
        <w:t>ИСОГД</w:t>
      </w:r>
    </w:p>
    <w:p w:rsidR="00123339" w:rsidRDefault="00123339" w:rsidP="00123339">
      <w:pPr>
        <w:pStyle w:val="formattext"/>
        <w:spacing w:after="0"/>
        <w:ind w:left="405"/>
        <w:jc w:val="center"/>
        <w:rPr>
          <w:b/>
        </w:rPr>
      </w:pPr>
    </w:p>
    <w:p w:rsidR="00123339" w:rsidRPr="00975F50" w:rsidRDefault="00123339" w:rsidP="00123339">
      <w:pPr>
        <w:pStyle w:val="formattext"/>
        <w:spacing w:after="0"/>
        <w:jc w:val="both"/>
      </w:pPr>
      <w:r>
        <w:t>6</w:t>
      </w:r>
      <w:r w:rsidRPr="00975F50">
        <w:t xml:space="preserve">.1. Защита информации, хранящейся в ИСОГД, осуществляется в соответствии с </w:t>
      </w:r>
      <w:hyperlink r:id="rId45" w:history="1">
        <w:r w:rsidRPr="00975F50">
          <w:rPr>
            <w:rStyle w:val="a7"/>
          </w:rPr>
          <w:t>Федеральным законом от 27.07.2006 N 149-ФЗ «Об информации, информационных технологиях и о защите информации</w:t>
        </w:r>
      </w:hyperlink>
      <w:r w:rsidRPr="00975F50">
        <w:t xml:space="preserve">», приказом ФСТЭК России от 11.02.2013 N 17 «Об утверждении Требований о защите информации, не составляющей государственную тайну, содержащейся в государственных информационных системах». </w:t>
      </w:r>
    </w:p>
    <w:p w:rsidR="00123339" w:rsidRDefault="00123339" w:rsidP="00123339">
      <w:pPr>
        <w:pStyle w:val="formattext"/>
        <w:spacing w:after="0"/>
        <w:jc w:val="both"/>
      </w:pPr>
      <w:r>
        <w:t>6.2. Защита информации, содержащейся в ИСОГД, обеспечивается путем выполнения обладателем информации и (или) оператором требований к организации защиты информации, содержащейся в ИСОГД, и требований к мерам защиты информации, содержащейся в ИСОГД.</w:t>
      </w:r>
    </w:p>
    <w:p w:rsidR="00123339" w:rsidRDefault="00123339" w:rsidP="00123339">
      <w:pPr>
        <w:pStyle w:val="formattext"/>
        <w:spacing w:after="0"/>
        <w:jc w:val="both"/>
      </w:pPr>
    </w:p>
    <w:p w:rsidR="00123339" w:rsidRDefault="00123339" w:rsidP="00123339">
      <w:pPr>
        <w:pStyle w:val="formattext"/>
        <w:spacing w:after="0"/>
        <w:jc w:val="both"/>
      </w:pPr>
    </w:p>
    <w:p w:rsidR="00123339" w:rsidRDefault="00123339" w:rsidP="00123339"/>
    <w:p w:rsidR="00986B56" w:rsidRDefault="00986B56"/>
    <w:sectPr w:rsidR="00986B56" w:rsidSect="00C93413">
      <w:headerReference w:type="default" r:id="rId46"/>
      <w:pgSz w:w="11906" w:h="16838"/>
      <w:pgMar w:top="993" w:right="1133" w:bottom="567"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620" w:rsidRDefault="006B1620" w:rsidP="00123339">
      <w:r>
        <w:separator/>
      </w:r>
    </w:p>
  </w:endnote>
  <w:endnote w:type="continuationSeparator" w:id="1">
    <w:p w:rsidR="006B1620" w:rsidRDefault="006B1620" w:rsidP="001233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620" w:rsidRDefault="006B1620" w:rsidP="00123339">
      <w:r>
        <w:separator/>
      </w:r>
    </w:p>
  </w:footnote>
  <w:footnote w:type="continuationSeparator" w:id="1">
    <w:p w:rsidR="006B1620" w:rsidRDefault="006B1620" w:rsidP="001233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226811">
    <w:pPr>
      <w:pStyle w:val="a3"/>
    </w:pPr>
    <w:r>
      <w:rPr>
        <w:noProof/>
      </w:rPr>
      <w:pict>
        <v:rect id="AryanRegN" o:spid="_x0000_s4098" style="position:absolute;margin-left:345pt;margin-top:20pt;width:200pt;height:18pt;z-index:251658240;mso-position-horizontal-relative:page;mso-position-vertical-relative:page" filled="f" stroked="f">
          <v:textbox inset="0,0,0,0">
            <w:txbxContent>
              <w:p w:rsidR="00BA4536" w:rsidRPr="00BA4536" w:rsidRDefault="00BA4536" w:rsidP="00BA4536">
                <w:pPr>
                  <w:jc w:val="center"/>
                  <w:rPr>
                    <w:color w:val="000000"/>
                    <w:sz w:val="16"/>
                  </w:rPr>
                </w:pPr>
                <w:r>
                  <w:rPr>
                    <w:color w:val="000000"/>
                    <w:sz w:val="16"/>
                  </w:rPr>
                  <w:t>6406707/334751(1)</w:t>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510D0"/>
    <w:multiLevelType w:val="hybridMultilevel"/>
    <w:tmpl w:val="67D49C26"/>
    <w:lvl w:ilvl="0" w:tplc="AEB61E5E">
      <w:start w:val="1"/>
      <w:numFmt w:val="decimal"/>
      <w:lvlText w:val="%1."/>
      <w:lvlJc w:val="left"/>
      <w:pPr>
        <w:ind w:left="405"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637C5B50"/>
    <w:multiLevelType w:val="hybridMultilevel"/>
    <w:tmpl w:val="838E4F4C"/>
    <w:lvl w:ilvl="0" w:tplc="DD6875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727379F9"/>
    <w:multiLevelType w:val="multilevel"/>
    <w:tmpl w:val="3B88242A"/>
    <w:lvl w:ilvl="0">
      <w:start w:val="5"/>
      <w:numFmt w:val="decimal"/>
      <w:lvlText w:val="%1."/>
      <w:lvlJc w:val="left"/>
      <w:pPr>
        <w:ind w:left="765" w:hanging="360"/>
      </w:pPr>
      <w:rPr>
        <w:rFonts w:hint="default"/>
      </w:rPr>
    </w:lvl>
    <w:lvl w:ilvl="1">
      <w:start w:val="1"/>
      <w:numFmt w:val="decimal"/>
      <w:isLgl/>
      <w:lvlText w:val="%1.%2."/>
      <w:lvlJc w:val="left"/>
      <w:pPr>
        <w:ind w:left="885" w:hanging="48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100"/>
    <o:shapelayout v:ext="edit">
      <o:idmap v:ext="edit" data="4"/>
    </o:shapelayout>
  </w:hdrShapeDefaults>
  <w:footnotePr>
    <w:footnote w:id="0"/>
    <w:footnote w:id="1"/>
  </w:footnotePr>
  <w:endnotePr>
    <w:endnote w:id="0"/>
    <w:endnote w:id="1"/>
  </w:endnotePr>
  <w:compat/>
  <w:docVars>
    <w:docVar w:name="BossProviderVariable" w:val="25_01_2006!3536d070-a072-4cac-bbdc-59784ec04b01"/>
  </w:docVars>
  <w:rsids>
    <w:rsidRoot w:val="00123339"/>
    <w:rsid w:val="000230E3"/>
    <w:rsid w:val="00057AB4"/>
    <w:rsid w:val="00081801"/>
    <w:rsid w:val="000B0B5B"/>
    <w:rsid w:val="001052C3"/>
    <w:rsid w:val="00123339"/>
    <w:rsid w:val="00152546"/>
    <w:rsid w:val="001D0766"/>
    <w:rsid w:val="00207A5B"/>
    <w:rsid w:val="00222A92"/>
    <w:rsid w:val="00226811"/>
    <w:rsid w:val="00261D88"/>
    <w:rsid w:val="002B5CAE"/>
    <w:rsid w:val="002C40DC"/>
    <w:rsid w:val="002E24E2"/>
    <w:rsid w:val="003C073C"/>
    <w:rsid w:val="003E46DE"/>
    <w:rsid w:val="003F0629"/>
    <w:rsid w:val="00470D2D"/>
    <w:rsid w:val="004A635B"/>
    <w:rsid w:val="00501B8C"/>
    <w:rsid w:val="005A3BC9"/>
    <w:rsid w:val="005B1935"/>
    <w:rsid w:val="005D0180"/>
    <w:rsid w:val="00675C6F"/>
    <w:rsid w:val="00684320"/>
    <w:rsid w:val="006B1620"/>
    <w:rsid w:val="006B1D5B"/>
    <w:rsid w:val="006D3233"/>
    <w:rsid w:val="006F3886"/>
    <w:rsid w:val="007158B7"/>
    <w:rsid w:val="007222FE"/>
    <w:rsid w:val="00766982"/>
    <w:rsid w:val="007E321A"/>
    <w:rsid w:val="0084000B"/>
    <w:rsid w:val="008554B1"/>
    <w:rsid w:val="0086142F"/>
    <w:rsid w:val="0088303D"/>
    <w:rsid w:val="00911E52"/>
    <w:rsid w:val="00965960"/>
    <w:rsid w:val="0098408B"/>
    <w:rsid w:val="00986B56"/>
    <w:rsid w:val="009C3438"/>
    <w:rsid w:val="009E2C1E"/>
    <w:rsid w:val="00A73C48"/>
    <w:rsid w:val="00A907ED"/>
    <w:rsid w:val="00A94C82"/>
    <w:rsid w:val="00AF1CB9"/>
    <w:rsid w:val="00B1380E"/>
    <w:rsid w:val="00B22300"/>
    <w:rsid w:val="00BA4536"/>
    <w:rsid w:val="00BE11B1"/>
    <w:rsid w:val="00C06573"/>
    <w:rsid w:val="00C67E2C"/>
    <w:rsid w:val="00CD2109"/>
    <w:rsid w:val="00CF09E7"/>
    <w:rsid w:val="00CF44EE"/>
    <w:rsid w:val="00D340BD"/>
    <w:rsid w:val="00D6009D"/>
    <w:rsid w:val="00E047A5"/>
    <w:rsid w:val="00EA1CBD"/>
    <w:rsid w:val="00EB7828"/>
    <w:rsid w:val="00EC0342"/>
    <w:rsid w:val="00EF25CE"/>
    <w:rsid w:val="00F00BAF"/>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3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123339"/>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23339"/>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semiHidden/>
    <w:unhideWhenUsed/>
    <w:rsid w:val="00123339"/>
    <w:pPr>
      <w:tabs>
        <w:tab w:val="center" w:pos="4677"/>
        <w:tab w:val="right" w:pos="9355"/>
      </w:tabs>
    </w:pPr>
  </w:style>
  <w:style w:type="character" w:customStyle="1" w:styleId="a4">
    <w:name w:val="Верхний колонтитул Знак"/>
    <w:basedOn w:val="a0"/>
    <w:link w:val="a3"/>
    <w:uiPriority w:val="99"/>
    <w:semiHidden/>
    <w:rsid w:val="00123339"/>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123339"/>
    <w:pPr>
      <w:tabs>
        <w:tab w:val="center" w:pos="4677"/>
        <w:tab w:val="right" w:pos="9355"/>
      </w:tabs>
    </w:pPr>
  </w:style>
  <w:style w:type="character" w:customStyle="1" w:styleId="a6">
    <w:name w:val="Нижний колонтитул Знак"/>
    <w:basedOn w:val="a0"/>
    <w:link w:val="a5"/>
    <w:uiPriority w:val="99"/>
    <w:semiHidden/>
    <w:rsid w:val="00123339"/>
    <w:rPr>
      <w:rFonts w:ascii="Times New Roman" w:eastAsia="Times New Roman" w:hAnsi="Times New Roman" w:cs="Times New Roman"/>
      <w:sz w:val="20"/>
      <w:szCs w:val="20"/>
      <w:lang w:eastAsia="ru-RU"/>
    </w:rPr>
  </w:style>
  <w:style w:type="character" w:styleId="a7">
    <w:name w:val="Hyperlink"/>
    <w:basedOn w:val="a0"/>
    <w:uiPriority w:val="99"/>
    <w:unhideWhenUsed/>
    <w:rsid w:val="00123339"/>
    <w:rPr>
      <w:color w:val="0000FF"/>
      <w:u w:val="single"/>
    </w:rPr>
  </w:style>
  <w:style w:type="paragraph" w:styleId="a8">
    <w:name w:val="List Paragraph"/>
    <w:basedOn w:val="a"/>
    <w:uiPriority w:val="34"/>
    <w:qFormat/>
    <w:rsid w:val="00123339"/>
    <w:pPr>
      <w:spacing w:after="200" w:line="276" w:lineRule="auto"/>
      <w:ind w:left="720"/>
      <w:contextualSpacing/>
    </w:pPr>
    <w:rPr>
      <w:rFonts w:asciiTheme="minorHAnsi" w:eastAsiaTheme="minorEastAsia" w:hAnsiTheme="minorHAnsi" w:cstheme="minorBidi"/>
      <w:sz w:val="22"/>
      <w:szCs w:val="22"/>
    </w:rPr>
  </w:style>
  <w:style w:type="character" w:customStyle="1" w:styleId="22pt">
    <w:name w:val="Основной текст (2) + Полужирный;Интервал 2 pt"/>
    <w:basedOn w:val="a0"/>
    <w:rsid w:val="00123339"/>
    <w:rPr>
      <w:rFonts w:ascii="Times New Roman" w:eastAsia="Times New Roman" w:hAnsi="Times New Roman" w:cs="Times New Roman"/>
      <w:b/>
      <w:bCs/>
      <w:color w:val="000000"/>
      <w:spacing w:val="50"/>
      <w:w w:val="100"/>
      <w:position w:val="0"/>
      <w:sz w:val="24"/>
      <w:szCs w:val="24"/>
      <w:shd w:val="clear" w:color="auto" w:fill="FFFFFF"/>
      <w:lang w:val="ru-RU" w:eastAsia="ru-RU" w:bidi="ru-RU"/>
    </w:rPr>
  </w:style>
  <w:style w:type="paragraph" w:customStyle="1" w:styleId="formattext">
    <w:name w:val="formattext"/>
    <w:basedOn w:val="a"/>
    <w:rsid w:val="00123339"/>
    <w:pPr>
      <w:spacing w:after="72"/>
    </w:pPr>
    <w:rPr>
      <w:sz w:val="24"/>
      <w:szCs w:val="24"/>
    </w:rPr>
  </w:style>
  <w:style w:type="paragraph" w:styleId="a9">
    <w:name w:val="Balloon Text"/>
    <w:basedOn w:val="a"/>
    <w:link w:val="aa"/>
    <w:uiPriority w:val="99"/>
    <w:semiHidden/>
    <w:unhideWhenUsed/>
    <w:rsid w:val="00123339"/>
    <w:rPr>
      <w:rFonts w:ascii="Tahoma" w:hAnsi="Tahoma" w:cs="Tahoma"/>
      <w:sz w:val="16"/>
      <w:szCs w:val="16"/>
    </w:rPr>
  </w:style>
  <w:style w:type="character" w:customStyle="1" w:styleId="aa">
    <w:name w:val="Текст выноски Знак"/>
    <w:basedOn w:val="a0"/>
    <w:link w:val="a9"/>
    <w:uiPriority w:val="99"/>
    <w:semiHidden/>
    <w:rsid w:val="0012333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hyperlink" Target="consultantplus://offline/ref=B79CB266CFE124ADE7D9A7412ABA150F3B6699C44E88CDA88CBF470BNDn6O" TargetMode="External"/><Relationship Id="rId18" Type="http://schemas.openxmlformats.org/officeDocument/2006/relationships/hyperlink" Target="consultantplus://offline/ref=8539770A5478A2C2FEC123F9114E9AB74B78F18773D401160EA73B11DDE80C8F616A81311C42C21CR873O" TargetMode="External"/><Relationship Id="rId26" Type="http://schemas.openxmlformats.org/officeDocument/2006/relationships/hyperlink" Target="consultantplus://offline/ref=8539770A5478A2C2FEC123F9114E9AB74B78F18773D401160EA73B11DDE80C8F616A81311C42CF1AR876O" TargetMode="External"/><Relationship Id="rId39" Type="http://schemas.openxmlformats.org/officeDocument/2006/relationships/hyperlink" Target="consultantplus://offline/ref=8539770A5478A2C2FEC123F9114E9AB74B78F18773D401160EA73B11DDE80C8F616A81311C42C21FR877O" TargetMode="External"/><Relationship Id="rId3" Type="http://schemas.openxmlformats.org/officeDocument/2006/relationships/settings" Target="settings.xml"/><Relationship Id="rId21" Type="http://schemas.openxmlformats.org/officeDocument/2006/relationships/hyperlink" Target="consultantplus://offline/ref=8539770A5478A2C2FEC123F9114E9AB74B78F18773D401160EA73B11DDE80C8F616A81311C42C819R873O" TargetMode="External"/><Relationship Id="rId34" Type="http://schemas.openxmlformats.org/officeDocument/2006/relationships/hyperlink" Target="consultantplus://offline/ref=8539770A5478A2C2FEC123F9114E9AB74B78F18773D401160EA73B11DDE80C8F616A81311C42CD18R874O" TargetMode="External"/><Relationship Id="rId42" Type="http://schemas.openxmlformats.org/officeDocument/2006/relationships/hyperlink" Target="consultantplus://offline/ref=66CC8B5EDA3F4DFE08DD30CF11CB8D5866A9D113D37DA04FE497EEB2FABFC3926CB4903315770Fc5q3P" TargetMode="Externa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docs.cntd.ru/document/901919338" TargetMode="External"/><Relationship Id="rId17" Type="http://schemas.openxmlformats.org/officeDocument/2006/relationships/hyperlink" Target="consultantplus://offline/ref=8539770A5478A2C2FEC123F9114E9AB74B78F18773D401160EA73B11DDE80C8F616A81311C42CA1FR873O" TargetMode="External"/><Relationship Id="rId25" Type="http://schemas.openxmlformats.org/officeDocument/2006/relationships/hyperlink" Target="consultantplus://offline/ref=8539770A5478A2C2FEC123F9114E9AB74B78F18773D401160EA73B11DDE80C8F616A81311C42C21CR871O" TargetMode="External"/><Relationship Id="rId33" Type="http://schemas.openxmlformats.org/officeDocument/2006/relationships/hyperlink" Target="consultantplus://offline/ref=8539770A5478A2C2FEC123F9114E9AB74B78F18773D401160EA73B11DDE80C8F616A81311C42CD19R870O" TargetMode="External"/><Relationship Id="rId38" Type="http://schemas.openxmlformats.org/officeDocument/2006/relationships/hyperlink" Target="consultantplus://offline/ref=8539770A5478A2C2FEC123F9114E9AB74B78F18773D401160EA73B11DDE80C8F616A81311C42C21ER870O"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539770A5478A2C2FEC123F9114E9AB74B78F18773D401160EA73B11DDE80C8F616A81311C42CA1FR876O" TargetMode="External"/><Relationship Id="rId20" Type="http://schemas.openxmlformats.org/officeDocument/2006/relationships/hyperlink" Target="consultantplus://offline/ref=8539770A5478A2C2FEC123F9114E9AB74B78F18773D401160EA73B11DDE80C8F616A81311C42C21CR872O" TargetMode="External"/><Relationship Id="rId29" Type="http://schemas.openxmlformats.org/officeDocument/2006/relationships/hyperlink" Target="consultantplus://offline/ref=8539770A5478A2C2FEC123F9114E9AB74B78F18773D401160EA73B11DDE80C8F616A81311C42CF15R875O" TargetMode="External"/><Relationship Id="rId41" Type="http://schemas.openxmlformats.org/officeDocument/2006/relationships/hyperlink" Target="consultantplus://offline/ref=66CC8B5EDA3F4DFE08DD30CF11CB8D5866A9D113D37DA04FE497EEB2FABFC3926CB4903315770Cc5q6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8D67CFD3A2CE8177DFFE67CC0BC1240F352EDF9E14AA0678B5062A371BC4C574A13B0A22E5160H2iCL" TargetMode="External"/><Relationship Id="rId24" Type="http://schemas.openxmlformats.org/officeDocument/2006/relationships/hyperlink" Target="consultantplus://offline/ref=8539770A5478A2C2FEC123F9114E9AB74B78F18773D401160EA73B11DDE80C8F616A81311C42C81BR872O" TargetMode="External"/><Relationship Id="rId32" Type="http://schemas.openxmlformats.org/officeDocument/2006/relationships/hyperlink" Target="consultantplus://offline/ref=8539770A5478A2C2FEC123F9114E9AB74B78F18773D401160EA73B11DDE80C8F616A81311C42CD1BR876O" TargetMode="External"/><Relationship Id="rId37" Type="http://schemas.openxmlformats.org/officeDocument/2006/relationships/hyperlink" Target="consultantplus://offline/ref=8539770A5478A2C2FEC123F9114E9AB74B78F18773D401160EA73B11DDE80C8F616A81311C42C21FR874O" TargetMode="External"/><Relationship Id="rId40" Type="http://schemas.openxmlformats.org/officeDocument/2006/relationships/hyperlink" Target="consultantplus://offline/ref=69348D19058497D5BA072A34F0C9652ADA4F492B4F48A13B7148F8E1020C214D8AA4871D8D1DAEA0oFGFM" TargetMode="External"/><Relationship Id="rId45" Type="http://schemas.openxmlformats.org/officeDocument/2006/relationships/hyperlink" Target="http://docs.cntd.ru/document/901990051" TargetMode="External"/><Relationship Id="rId5" Type="http://schemas.openxmlformats.org/officeDocument/2006/relationships/footnotes" Target="footnotes.xml"/><Relationship Id="rId15" Type="http://schemas.openxmlformats.org/officeDocument/2006/relationships/hyperlink" Target="consultantplus://offline/ref=8539770A5478A2C2FEC123F9114E9AB74B78F18773D401160EA73B11DDE80C8F616A81311C42C21CR874O" TargetMode="External"/><Relationship Id="rId23" Type="http://schemas.openxmlformats.org/officeDocument/2006/relationships/hyperlink" Target="consultantplus://offline/ref=8539770A5478A2C2FEC123F9114E9AB74B78F18773D401160EA73B11DDE80C8F616A81311C42C819R870O" TargetMode="External"/><Relationship Id="rId28" Type="http://schemas.openxmlformats.org/officeDocument/2006/relationships/hyperlink" Target="consultantplus://offline/ref=8539770A5478A2C2FEC123F9114E9AB74B78F18773D401160EA73B11DDE80C8F616A81311C42CF15R876O" TargetMode="External"/><Relationship Id="rId36" Type="http://schemas.openxmlformats.org/officeDocument/2006/relationships/hyperlink" Target="consultantplus://offline/ref=8539770A5478A2C2FEC123F9114E9AB74B78F18773D401160EA73B11DDE80C8F616A81311C42C21CR87EO" TargetMode="External"/><Relationship Id="rId10" Type="http://schemas.openxmlformats.org/officeDocument/2006/relationships/hyperlink" Target="http://docs.cntd.ru/document/901984030" TargetMode="External"/><Relationship Id="rId19" Type="http://schemas.openxmlformats.org/officeDocument/2006/relationships/hyperlink" Target="consultantplus://offline/ref=8539770A5478A2C2FEC123F9114E9AB74B78F18773D401160EA73B11DDE80C8F616A81311C42CA14R871O" TargetMode="External"/><Relationship Id="rId31" Type="http://schemas.openxmlformats.org/officeDocument/2006/relationships/hyperlink" Target="consultantplus://offline/ref=8539770A5478A2C2FEC123F9114E9AB74B78F18773D401160EA73B11DDE80C8F616A81311C42CD18R876O" TargetMode="External"/><Relationship Id="rId44" Type="http://schemas.openxmlformats.org/officeDocument/2006/relationships/hyperlink" Target="consultantplus://offline/ref=F8D67CFD3A2CE8177DFFE67CC0BC1240F352EDF9E14AA0678B5062A371BC4C574A13B0A22E5160H2iCL" TargetMode="Externa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hyperlink" Target="consultantplus://offline/ref=297CA1B9856C6E0DC2DDEFD0707D4E94B3E258842C8E316ADCAB9C6B61FA458C9843E632BA4D6FC8n548O" TargetMode="External"/><Relationship Id="rId22" Type="http://schemas.openxmlformats.org/officeDocument/2006/relationships/hyperlink" Target="consultantplus://offline/ref=8539770A5478A2C2FEC123F9114E9AB74B78F18773D401160EA73B11DDE80C8F616A81311C42C818R87EO" TargetMode="External"/><Relationship Id="rId27" Type="http://schemas.openxmlformats.org/officeDocument/2006/relationships/hyperlink" Target="consultantplus://offline/ref=8539770A5478A2C2FEC123F9114E9AB74B78F18773D401160EA73B11DDE80C8F616A81311C42CF1AR874O" TargetMode="External"/><Relationship Id="rId30" Type="http://schemas.openxmlformats.org/officeDocument/2006/relationships/hyperlink" Target="consultantplus://offline/ref=8539770A5478A2C2FEC123F9114E9AB74B78F18773D401160EA73B11DDE80C8F616A81311C42C21CR870O" TargetMode="External"/><Relationship Id="rId35" Type="http://schemas.openxmlformats.org/officeDocument/2006/relationships/hyperlink" Target="consultantplus://offline/ref=8539770A5478A2C2FEC123F9114E9AB74B78F18773D401160EA73B11DDE80C8F616A81311C42C21CR87FO" TargetMode="External"/><Relationship Id="rId43" Type="http://schemas.openxmlformats.org/officeDocument/2006/relationships/hyperlink" Target="consultantplus://offline/ref=6F4361A8E96C337570B025D95BAFD7C76198744910ECBA4789D4487832F4DAB5A0AE9FC372C66F7A3EG3M"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4245</Words>
  <Characters>24200</Characters>
  <Application>Microsoft Office Word</Application>
  <DocSecurity>4</DocSecurity>
  <Lines>201</Lines>
  <Paragraphs>56</Paragraphs>
  <ScaleCrop>false</ScaleCrop>
  <Company/>
  <LinksUpToDate>false</LinksUpToDate>
  <CharactersWithSpaces>28389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Михайлов</cp:lastModifiedBy>
  <cp:revision>2</cp:revision>
  <cp:lastPrinted>2017-12-14T07:09:00Z</cp:lastPrinted>
  <dcterms:created xsi:type="dcterms:W3CDTF">2017-12-18T12:30:00Z</dcterms:created>
  <dcterms:modified xsi:type="dcterms:W3CDTF">2017-12-18T12:30:00Z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3536d070-a072-4cac-bbdc-59784ec04b01</vt:lpwstr>
  </property>
</Properties>
</file>