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7E" w:rsidRDefault="00FD46B3" w:rsidP="00FD46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  <w:r w:rsidR="00A8657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46B3" w:rsidRDefault="00380718" w:rsidP="003807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социального проекта</w:t>
      </w:r>
    </w:p>
    <w:p w:rsidR="00380718" w:rsidRPr="004C583A" w:rsidRDefault="00380718" w:rsidP="0038071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«Ленинградская область –территория заботы»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6B">
        <w:rPr>
          <w:rFonts w:ascii="Times New Roman" w:hAnsi="Times New Roman" w:cs="Times New Roman"/>
          <w:b/>
          <w:sz w:val="28"/>
          <w:szCs w:val="28"/>
        </w:rPr>
        <w:t>Получатели услуги: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Транспортные услуги социального такси на территории Ленинградской области предоставляются проживающим на территории Ленинградской области гражданам Российской Федерации, иностранным гражданам и лицам без гражданства, постоянно проживающим на территории Ленинградской области, беженцам из числа следующих категорий граждан: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B85F6B">
        <w:rPr>
          <w:rFonts w:ascii="Times New Roman" w:hAnsi="Times New Roman" w:cs="Times New Roman"/>
          <w:sz w:val="28"/>
          <w:szCs w:val="28"/>
        </w:rPr>
        <w:t>1). Дети-инвалиды: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дети-инвалиды в возрасте до 7 лет;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дети-инвалиды по зрению в возрасте до 18 лет;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дети-инвалиды,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B85F6B">
        <w:rPr>
          <w:rFonts w:ascii="Times New Roman" w:hAnsi="Times New Roman" w:cs="Times New Roman"/>
          <w:sz w:val="28"/>
          <w:szCs w:val="28"/>
        </w:rPr>
        <w:t>2). Инвалиды: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инвалиды, имеющие 1 группу инвалидности;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инвалиды, имеющие 3 степень ограничения способности к трудовой деятельности независимо от группы инвалидности, признанные инвалидами до 01.01.2010 без указания срока переосвидетельствования;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лица старше 80 лет;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инвалиды по зрению;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периоды Второй мировой войны, имеющие 2 группу инвалидности.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B85F6B">
        <w:rPr>
          <w:rFonts w:ascii="Times New Roman" w:hAnsi="Times New Roman" w:cs="Times New Roman"/>
          <w:sz w:val="28"/>
          <w:szCs w:val="28"/>
        </w:rPr>
        <w:t>3). Иные категории граждан: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участники Великой Отечественной войны;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инвалиды Великой Отечественной войны;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лица, награжденные знаком "Жителю блокадного Ленинграда".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Получатель услуги имеет право брать с собой в поездку не более двух сопровождающих лиц.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6B">
        <w:rPr>
          <w:rFonts w:ascii="Times New Roman" w:hAnsi="Times New Roman" w:cs="Times New Roman"/>
          <w:b/>
          <w:sz w:val="28"/>
          <w:szCs w:val="28"/>
        </w:rPr>
        <w:t>Цель услуги: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Улучшение, сохранение или восстановление условий для нормальной жизнедеятельности инвалидов и других маломобильных категорий граждан</w:t>
      </w:r>
    </w:p>
    <w:p w:rsidR="00FD46B3" w:rsidRPr="00B85F6B" w:rsidRDefault="00FD46B3" w:rsidP="00FD46B3">
      <w:pPr>
        <w:pStyle w:val="ConsPlusNormal"/>
        <w:ind w:firstLine="540"/>
        <w:jc w:val="both"/>
        <w:rPr>
          <w:sz w:val="28"/>
          <w:szCs w:val="28"/>
        </w:rPr>
      </w:pP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6B">
        <w:rPr>
          <w:rFonts w:ascii="Times New Roman" w:hAnsi="Times New Roman" w:cs="Times New Roman"/>
          <w:b/>
          <w:sz w:val="28"/>
          <w:szCs w:val="28"/>
        </w:rPr>
        <w:t>Перечень видов социально-значимых объектов: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Транспортные услуги социального такси предоставляются гражданам для проезда к социально значимым объектам, находящимся в пределах Ленинградской области и города Санкт-Петербурга, из следующего перечня: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lastRenderedPageBreak/>
        <w:t>Органы исполнительной власти Ленинградской области;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Уполномоченный по правам человека в Ленинградской области;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Уполномоченный по правам ребенка в Ленинградской области;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Органы законодательной власти Ленинградской области;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(городского округа);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Органы судебной власти и прокуратуры;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Организации, оказывающие бесплатную юридическую помощь в соответствии с федеральным законодательством и законодательством Ленинградской области;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Нотариальные конторы;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Паспортно-визовые службы;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Органы Пенсионного фонда Российской Федерации, Фонда социального страхования Российской Федерации;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Организации, предоставляющие государственные услуги населению на безвозмездной основе;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Организации социального обслуживания населения (поставщики социальных услуг);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Организации, обеспечивающие инвалидов техническими средствами реабилитации за счет средств федерального бюджета и бюджета Ленинградской области;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Учреждения медико-социальной экспертизы;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Аптечные организации, участвующие в программе дополнительного лекарственного обеспечения в соответствии с федеральным законодательством и законодательством Ленинградской области;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Образовательные организации, предоставляющие образовательные услуги детям-инвалидам и инвалидам трудоспособного возраста;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Спортивно-оздоровительные учреждения, предоставляющие услуги по адаптивной физической культуре для инвалидов;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Общественные организации инвалидов.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Вокзалы;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Почта, отделения банков;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Организации, оказывающие ритуальные услуги, кладбища.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Социальное такси не обеспечивает доставку получателей в медицинские организации для оказания скорой медицинской помощи.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6B">
        <w:rPr>
          <w:rFonts w:ascii="Times New Roman" w:hAnsi="Times New Roman" w:cs="Times New Roman"/>
          <w:b/>
          <w:sz w:val="28"/>
          <w:szCs w:val="28"/>
        </w:rPr>
        <w:t>Порядок оказания услуг: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Прием заказов осуществляет диспетчер социального такси:</w:t>
      </w:r>
    </w:p>
    <w:p w:rsidR="00FD46B3" w:rsidRPr="00B85F6B" w:rsidRDefault="00FD46B3" w:rsidP="00FD46B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6B">
        <w:rPr>
          <w:rFonts w:ascii="Times New Roman" w:hAnsi="Times New Roman" w:cs="Times New Roman"/>
          <w:i/>
          <w:sz w:val="28"/>
          <w:szCs w:val="28"/>
        </w:rPr>
        <w:t>непосредственно или по телефону: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Диспетчер социального такси проверяет достоверность и полноту </w:t>
      </w:r>
      <w:r w:rsidRPr="00B85F6B">
        <w:rPr>
          <w:rFonts w:ascii="Times New Roman" w:hAnsi="Times New Roman" w:cs="Times New Roman"/>
          <w:sz w:val="28"/>
          <w:szCs w:val="28"/>
        </w:rPr>
        <w:lastRenderedPageBreak/>
        <w:t>представленных в заявке сведений, при необходимости уточняет у получателя услуги дополнительную информацию, запрашивает у должностных лиц информацию, подтверждающую право получателя услуги на предоставление транспортного обслуживания, в том числе документы регистрационного учета. Проживание гражданина на территории Ленинградской области устанавливается на основании данных органов регистрационного учета либо на основании решения суда.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Диспетчер социального такси: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осуществляет прием и регистрацию в журнале регистрации обращений граждан;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проводит проверку соответствия полученных данных о заявителях с информацией, предоставленной органами власти Ленинградской области;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определяет очередность выполнения заявок по датам и времени в хронометражном порядке;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составляет и передает маршрутные листы водителю социального такси;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сообщает получателю услуги о прибытии автомобиля по указанному адресу, марку, цвет и номер автомобиля;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информирует и консультирует население соответствующего муниципального образования Ленинградской области по вопросам предоставления транспортной услуги;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представляет отчет о деятельности социального такси руководителю организации или автотранспортного предприятия.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Par108"/>
      <w:bookmarkEnd w:id="3"/>
      <w:r w:rsidRPr="00B85F6B">
        <w:rPr>
          <w:rFonts w:ascii="Times New Roman" w:hAnsi="Times New Roman" w:cs="Times New Roman"/>
          <w:i/>
          <w:sz w:val="28"/>
          <w:szCs w:val="28"/>
        </w:rPr>
        <w:t>2)  через сеть интернет или по электронной почте.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Порядок приема и оформления заявок, поступивших по сети Интернет: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 возникновении необходимости диспетчер социального такси консультирует получателя услуги по процедуре оформления заявки с использованием сайта организации.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После проверки всей поступившей информации диспетчер социального такси подтверждает поступление и обработку заявки путем направления по электронному адресу электронного письма или по телефону, указанному получателем услуги, в том числе СМС-информирование, в котором сообщается ориентировочная стоимость поездки, сообщается о необходимости подтверждения получателем услуги заявки до 16 часов 30 минут дня, предшествующего дню поездки, подтверждается маршрут, дата и время исполнения заявки.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Получатель услуги информируется о необходимости подтверждения заявки либо об отказе от транспортной услуги. Заявка, не подтвержденная получателем услуги до 16 часов 30 минут дня, предшествующего дню поездки, снимается с исполнения.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Учет обращений получателей, желающих воспользоваться услугами социального такси, ведется диспетчером социального такси в </w:t>
      </w:r>
      <w:hyperlink w:anchor="Par225" w:tooltip="Журнал регистрации обращений граждан" w:history="1">
        <w:r w:rsidRPr="00B85F6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B85F6B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8"/>
      <w:bookmarkEnd w:id="4"/>
      <w:r w:rsidRPr="00B85F6B">
        <w:rPr>
          <w:rFonts w:ascii="Times New Roman" w:hAnsi="Times New Roman" w:cs="Times New Roman"/>
          <w:sz w:val="28"/>
          <w:szCs w:val="28"/>
        </w:rPr>
        <w:t xml:space="preserve">Заявки на предоставление транспортных услуг принимаются диспетчерами </w:t>
      </w:r>
      <w:r w:rsidRPr="00B85F6B">
        <w:rPr>
          <w:rFonts w:ascii="Times New Roman" w:hAnsi="Times New Roman" w:cs="Times New Roman"/>
          <w:sz w:val="28"/>
          <w:szCs w:val="28"/>
        </w:rPr>
        <w:lastRenderedPageBreak/>
        <w:t>социального такси в круглосуточном режиме не позднее чем за 2 дня до предоставления транспортной услуги.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В день исполнения заказа диспетчер социального такси по телефону сообщает получателю время прибытия автомобиля к месту подачи. В случае возникновения неисправностей автомобиля, аварии, непредвиденной задержки и, как следствие, опоздания к назначенному времени диспетчер социального такси обязан не позднее, чем за 30 минут известить об этом получателя услуги.</w:t>
      </w:r>
    </w:p>
    <w:p w:rsidR="00A8657E" w:rsidRPr="00B85F6B" w:rsidRDefault="00FD46B3" w:rsidP="00A865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Одной поездкой считается доставка получателя к социально значимому объекту. Получателю услуги может быть оформлено не более шести заявок в месяц.</w:t>
      </w:r>
      <w:r w:rsidR="00A8657E" w:rsidRPr="00B85F6B">
        <w:rPr>
          <w:rFonts w:ascii="Times New Roman" w:hAnsi="Times New Roman"/>
          <w:sz w:val="28"/>
          <w:szCs w:val="28"/>
        </w:rPr>
        <w:t xml:space="preserve"> </w:t>
      </w:r>
      <w:r w:rsidR="00A8657E" w:rsidRPr="00B85F6B">
        <w:rPr>
          <w:rFonts w:ascii="Times New Roman" w:hAnsi="Times New Roman" w:cs="Times New Roman"/>
          <w:sz w:val="28"/>
          <w:szCs w:val="28"/>
        </w:rPr>
        <w:t xml:space="preserve">Транспортное средство   при подаче ожидает получателя услуги в пункте назначения бесплатно  не более пятнадцати минут. С 16 минуты ожидание оплачивается по тарифам перевозчика. 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Перенос и суммирование неиспользованных поездок в текущем месяце на следующий месяц не производится.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В случае необходимости предоставления транспортной услуги одному получателю услуги более шести раз в месяц все последующие поездки начиная с седьмой оплачиваются получателем по полному тарифу стоимости транспортных услуг.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 наличии медицинского заключения о необходимости проведения процедур гемодиализа получателю услуги может быть оформлено не более восьми заявок в месяц.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В случае необходимости гемодиализ предоставления транспортной услуги одному получателю услуги более восьми раз в месяц все последующие поездки начиная с девятой оплачиваются получателем по полному тарифу стоимости транспортных услуг. </w:t>
      </w:r>
    </w:p>
    <w:p w:rsidR="00FD46B3" w:rsidRPr="00B85F6B" w:rsidRDefault="00FD46B3" w:rsidP="00FD46B3">
      <w:pPr>
        <w:pStyle w:val="ConsPlusNormal"/>
        <w:ind w:firstLine="540"/>
        <w:jc w:val="both"/>
        <w:rPr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Об изменении маршрута получатель услуги должен уведомить диспетчера социального такси не менее чем за 24 часа до поездки.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Услуга считается исполненной с момента доставки Получателя к месту назначения и оплаты стоимости оказанной транспортной услуги Получателем или подписи получателя в маршрутном листе об оказанной услуге, если услуга предоставлялась бесплатно.</w:t>
      </w:r>
    </w:p>
    <w:p w:rsidR="00B85F6B" w:rsidRPr="00B85F6B" w:rsidRDefault="00FD46B3" w:rsidP="00B85F6B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Режим работы социального такси, предоставляющего транспортные услуги на автотранспортных средствах, </w:t>
      </w:r>
      <w:r w:rsidR="00B85F6B" w:rsidRPr="00B85F6B">
        <w:rPr>
          <w:rFonts w:ascii="Times New Roman" w:hAnsi="Times New Roman" w:cs="Times New Roman"/>
          <w:sz w:val="28"/>
          <w:szCs w:val="28"/>
        </w:rPr>
        <w:t>совпадает с графиком работы социальнозначимых объектов.</w:t>
      </w:r>
    </w:p>
    <w:p w:rsidR="00B85F6B" w:rsidRPr="00B85F6B" w:rsidRDefault="00B85F6B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6B">
        <w:rPr>
          <w:rFonts w:ascii="Times New Roman" w:hAnsi="Times New Roman" w:cs="Times New Roman"/>
          <w:b/>
          <w:sz w:val="28"/>
          <w:szCs w:val="28"/>
        </w:rPr>
        <w:t>Получатель услуги обязан: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 подаче заявки сообщить точную информацию о дате, времени, месте подачи транспортного средства, пункте назначения, наличии сопровождающих лиц и номер контактного телефона;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 посадке в автомобиль предъявить документы, подтверждающие личность и право проезда (документ, удостоверяющий личность, справка об инвалидности и др.);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по окончании поездки оплатить стоимость оказанной транспортной услуги, </w:t>
      </w:r>
      <w:r w:rsidRPr="00B85F6B">
        <w:rPr>
          <w:rFonts w:ascii="Times New Roman" w:hAnsi="Times New Roman" w:cs="Times New Roman"/>
          <w:sz w:val="28"/>
          <w:szCs w:val="28"/>
        </w:rPr>
        <w:lastRenderedPageBreak/>
        <w:t xml:space="preserve">подтвердить личной подписью или подписью законного представителя сумму произведенной оплаты, время фактического пребывания автомобиля в пути и время его ожидания в маршрутном листе или подтвердить личной подписью факт предоставления бесплатной услуги, </w:t>
      </w:r>
      <w:r w:rsidRPr="00B85F6B">
        <w:rPr>
          <w:rFonts w:ascii="Times New Roman" w:hAnsi="Times New Roman"/>
          <w:sz w:val="28"/>
          <w:szCs w:val="28"/>
        </w:rPr>
        <w:t>оплата услуг социального такси производится гражданином водителю по окончании поездки</w:t>
      </w:r>
      <w:r w:rsidRPr="00B85F6B">
        <w:rPr>
          <w:rFonts w:ascii="Times New Roman" w:hAnsi="Times New Roman" w:cs="Times New Roman"/>
          <w:sz w:val="28"/>
          <w:szCs w:val="28"/>
        </w:rPr>
        <w:t>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 оформлении предварительной заявки подтвердить ее исполнение не позднее чем за 24 часа до поездки;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 снятии заявки оперативно, не позднее, чем за три часа до поездки сообщить об этом диспетчеру социального такси по месту приема заявки.</w:t>
      </w:r>
    </w:p>
    <w:p w:rsidR="00FD46B3" w:rsidRPr="00B85F6B" w:rsidRDefault="00FD46B3" w:rsidP="00FD46B3">
      <w:pPr>
        <w:pStyle w:val="ConsPlusNormal"/>
        <w:ind w:firstLine="540"/>
        <w:jc w:val="both"/>
        <w:rPr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Получатель услуги несет ответственность за достоверность и полноту представленных сведений в соответствии с действующим законодательством.</w:t>
      </w:r>
    </w:p>
    <w:p w:rsidR="00FD46B3" w:rsidRPr="00B85F6B" w:rsidRDefault="00FD46B3" w:rsidP="00FD46B3">
      <w:pPr>
        <w:pStyle w:val="ConsPlusNormal"/>
        <w:ind w:firstLine="540"/>
        <w:jc w:val="both"/>
        <w:rPr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В случае выявления получателем транспортной услуги нарушений при оказании транспортной услуги, возникновения конфликтных ситуаций получатель транспортной услуги сообщает об этом диспетчеру социального такси.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6B">
        <w:rPr>
          <w:rFonts w:ascii="Times New Roman" w:hAnsi="Times New Roman" w:cs="Times New Roman"/>
          <w:b/>
          <w:sz w:val="28"/>
          <w:szCs w:val="28"/>
        </w:rPr>
        <w:t>Водитель социального такси: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принимает маршрутный лист от диспетчера;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прибывает к (месту посадки получателя услуги) подъезду дома ко времени, указанному в заявке;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 необходимости оказывает получателю помощь при посадке, высадке и погрузке багажа;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сверяет соответствие данных</w:t>
      </w:r>
      <w:r w:rsidRPr="00B85F6B">
        <w:rPr>
          <w:sz w:val="28"/>
          <w:szCs w:val="28"/>
        </w:rPr>
        <w:t xml:space="preserve"> </w:t>
      </w:r>
      <w:r w:rsidRPr="00B85F6B">
        <w:rPr>
          <w:rFonts w:ascii="Times New Roman" w:hAnsi="Times New Roman" w:cs="Times New Roman"/>
          <w:sz w:val="28"/>
          <w:szCs w:val="28"/>
        </w:rPr>
        <w:t>документов, подтверждающих личность и право проезда получателя услуги, с данными, указанными в маршрутном листе;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после доставки получателя услуги к месту назначения оказывает помощь при выходе из автомобиля и сопровождает до входных дверей объекта;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 выполнении заявки в обратном направлении сопровождает получателя услуги от входных дверей объекта до автомобиля, оказывает помощь при посадке и высадке;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после предоставления транспортной услуги получает от получателя услуги оплату, подпись в маршрутном листе о выполнении проезда на указанную сумму.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>водитель при оплате гражданином поездки вносит в оформленную квитанцию сумму оплаты за совершенную поездку. Квитанция заверяется подписью водителя и гражданина (или сопровождающего лица). Водитель выдает гражданину первый экземпляр квитанции. По окончании рабочего дня водитель сдает вторые экземпляры квитанций, заполненные на каждого гражданина, совершившего поездку, и полученные денежные средства в бухгалтерию</w:t>
      </w:r>
      <w:r w:rsidRPr="00B85F6B">
        <w:rPr>
          <w:rFonts w:ascii="Times New Roman" w:hAnsi="Times New Roman" w:cs="Times New Roman"/>
          <w:sz w:val="28"/>
          <w:szCs w:val="28"/>
        </w:rPr>
        <w:t>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сообщает диспетчеру об окончании расчетного (фактического) времени услуги;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водитель не осуществляет оказание помощи в межэтажной транспортировке получателя.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Получателю услуги отказывается в предоставлении услуг социального такси в следующих случаях: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отсутствие оснований для предоставления услуг социального такси;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lastRenderedPageBreak/>
        <w:t>предоставление неполных и(или) недостоверных сведений;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нахождение получателя в состоянии алкогольного (токсического, наркотического) опьянения.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Транспортная услуга не предоставляется, если не установлена правомерность ее получения (отсутствие у получателя документа, удостоверяющего его личность).</w:t>
      </w:r>
    </w:p>
    <w:p w:rsidR="00FD46B3" w:rsidRPr="00B85F6B" w:rsidRDefault="00FD46B3" w:rsidP="00FD46B3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6B3" w:rsidRPr="00B85F6B" w:rsidRDefault="00FD46B3" w:rsidP="00FD46B3">
      <w:pPr>
        <w:widowControl w:val="0"/>
        <w:spacing w:after="0" w:line="240" w:lineRule="auto"/>
        <w:ind w:right="424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F6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оплаты услуги</w:t>
      </w:r>
      <w:r w:rsidRPr="00B85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Транспортные услуги оказываются бесплатно, или на условиях льготной оплаты.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Бесплатно транспортные услуги социального такси предоставляются детям-инвалидам, инвалидам, имеющим первую группу инвалидности, и участникам Великой Отечественной войны.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На условиях льготной оплаты транспортные услуги социального такси предоставляются остальным получателям. Льготная оплата  за проезд составит  25% от стоимости транспортной услуги.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>Цены (тарифы) на услуги социального такси устанавливаются в размере: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 xml:space="preserve"> 29 руб./км. для легкового автомобиля (для индивидуальных поездок на легковом транспорте), 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>60 руб./км. для групповых поездок. Групповая поездка – поездка на одном транспортном средстве трех и более получателей услуг (без учета сопровождающих лиц) в пункт назначения, находящийся в одном населенном пункте или по одному и тому же маршруту.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>80 руб./км. для перевозки лиц с ограниченной возможностью на специализированном транспортном средстве (данный вид транспорта предоставляется только в случае отсутствия возможности перевозки инвалида в легковом автомобиле).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>Граждане оплачивают автотранспортной организации, непосредственно оказывающей услугу по перевозке, 25 процентов полной стоимости поездки по тарифам, установленным в проекте,  за исключением случаев бесплатного оказания услуг.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 xml:space="preserve">Диспетчер при приеме заказа заполняет на каждого гражданина в 2 (двух) экземплярах квитанцию установленного образца с указанием даты поездки, фамилии, имени, отчества гражданина, вида услуги, маршрута следования (Приложение к настоящему Порядку). 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 xml:space="preserve">Заполненные квитанции передаются водителю автотранспортного средства. При посадке в автотранспортное средство гражданин предъявляет водителю паспорт или иной документ, удостоверяющий личность. Оплата услуг социального такси производится гражданином водителю по окончании поездки. Водитель при оплате гражданином поездки вносит в заполненную квитанцию сумму оплаты за совершенную поездку. Квитанция заверяется подписью водителя и гражданина (или сопровождающего лица). Водитель выдает гражданину первый экземпляр квитанции. По окончании рабочего дня водитель сдает вторые </w:t>
      </w:r>
      <w:r w:rsidRPr="00B85F6B">
        <w:rPr>
          <w:rFonts w:ascii="Times New Roman" w:hAnsi="Times New Roman"/>
          <w:sz w:val="28"/>
          <w:szCs w:val="28"/>
        </w:rPr>
        <w:lastRenderedPageBreak/>
        <w:t>экземпляры квитанций, заполненные на каждого гражданина, совершившего поездку, и полученные денежные средства в бухгалтерию. При оказании услуги водитель несет материальную ответственность в порядке, предусмотренном Трудовым кодексом Российской Федерации.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5F6B">
        <w:rPr>
          <w:rFonts w:ascii="Times New Roman" w:hAnsi="Times New Roman"/>
          <w:b/>
          <w:sz w:val="28"/>
          <w:szCs w:val="28"/>
        </w:rPr>
        <w:t>Требования к выполнению услуг социального такси.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Организация, оказывающая услуги социального такси: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 организует распространение социальной рекламы с единым номером социального такси,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размещает на своем сайте порядок оказания услуг социального такси,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организует консультирование граждан о порядке предоставления услуг социального такси.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Транспортные услуги по перевозке отдельных категорий граждан социальным такси предоставляются на предназначенных для этих целей автотранспортных средствах, соответствующих специальным требованиям: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транспортные средства должны отвечать правилам дорожного движения и требованиям к транспортному средству, в том числе при перевозке потребителей услуг, имеющих ограничения к передвижению, необходимо использовать автотранспортные средства, дооборудованные специализированным устройством для перевозки маломобильных граждан;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водительский состав, имеющий стаж работы водителем не менее трех лет;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наличие медицинского работника, осуществляющего проведение предсменных, предрейсовых медицинских осмотров водителей, либо договора, заключенного с медицинской организацией на проведение предсменных и предрейсовых медицинских осмотров.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Транспортное средство должно иметь разрешение для работы в такси, выданное в Ленинградкой области или в другом субъекте РФ, имеющем соглашение с Ленинградской областью.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Транспортное средство должно иметь действующий полис обязательного страхования ответственности владельцев транспортных средств.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При привлечении к оказанию услуг по перевозке других юридических лиц, должны выполняться все указанные требования.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Водитель обязан: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- производить посадку и высадку граждан в предусмотренных заказами пунктах с соблюдением Правил дорожного движения;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- в случае необходимости оказывать помощь гражданам при размещении в салоне автомобиля, а также при посадке и высадке из салона автомобиля.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Водитель в соответствии с действующим законодательством Российской Федерации и настоящим Порядком несет ответственность за безопасность граждан во время поездки, посадки и высадки из салона автомобиля.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Водитель автотранспортного средства, осуществляющий перевозки является материально-ответственным лицом.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5F6B">
        <w:rPr>
          <w:rFonts w:ascii="Times New Roman" w:hAnsi="Times New Roman"/>
          <w:b/>
          <w:sz w:val="28"/>
          <w:szCs w:val="28"/>
        </w:rPr>
        <w:t xml:space="preserve">Взаимодействие автотранспортной компании и комитета по социальной </w:t>
      </w:r>
      <w:r w:rsidRPr="00B85F6B">
        <w:rPr>
          <w:rFonts w:ascii="Times New Roman" w:hAnsi="Times New Roman"/>
          <w:b/>
          <w:sz w:val="28"/>
          <w:szCs w:val="28"/>
        </w:rPr>
        <w:lastRenderedPageBreak/>
        <w:t>защите населения Ленинградской области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>Учет количества поездок осуществляется автотранспортной организацией. Автотранспортная организация несет ответственность за достоверность представленной информации в комитет по социальной защите населения Ленинградской области.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>Порядок предоставления отчетности определяется соглашением.</w:t>
      </w:r>
    </w:p>
    <w:p w:rsidR="00380718" w:rsidRDefault="00380718" w:rsidP="003807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718" w:rsidRPr="00380718" w:rsidRDefault="00380718" w:rsidP="003807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GoBack"/>
      <w:bookmarkEnd w:id="5"/>
      <w:r w:rsidRPr="00380718">
        <w:rPr>
          <w:rFonts w:ascii="Times New Roman" w:eastAsia="Times New Roman" w:hAnsi="Times New Roman"/>
          <w:sz w:val="28"/>
          <w:szCs w:val="28"/>
          <w:lang w:eastAsia="ru-RU"/>
        </w:rPr>
        <w:t>Журнал регистрации обращений граждан</w:t>
      </w:r>
    </w:p>
    <w:p w:rsidR="00380718" w:rsidRPr="00380718" w:rsidRDefault="00380718" w:rsidP="003807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304"/>
        <w:gridCol w:w="1417"/>
        <w:gridCol w:w="1304"/>
        <w:gridCol w:w="1702"/>
        <w:gridCol w:w="1417"/>
        <w:gridCol w:w="966"/>
        <w:gridCol w:w="1019"/>
      </w:tblGrid>
      <w:tr w:rsidR="00380718" w:rsidRPr="00380718" w:rsidTr="00901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Дата и время приема заявки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Ф.И.О. получателя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Телефон, адрес проживания получателя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Категория получателя услуг, сведения о льготах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Маршрут следования, пункт назначения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Дата и время поездки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Кол-во сопровождающих лиц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Отметка о выполнении заказа</w:t>
            </w:r>
          </w:p>
        </w:tc>
      </w:tr>
      <w:tr w:rsidR="00380718" w:rsidRPr="00380718" w:rsidTr="00901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380718" w:rsidRPr="00380718" w:rsidTr="00901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80718" w:rsidRPr="00380718" w:rsidRDefault="00380718" w:rsidP="0038071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0718" w:rsidRPr="00380718" w:rsidRDefault="00380718" w:rsidP="00380718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6"/>
        </w:rPr>
      </w:pPr>
      <w:r w:rsidRPr="00380718">
        <w:rPr>
          <w:rFonts w:ascii="Times New Roman" w:hAnsi="Times New Roman"/>
          <w:sz w:val="24"/>
          <w:szCs w:val="26"/>
        </w:rPr>
        <w:t>Приложение…..</w:t>
      </w:r>
    </w:p>
    <w:p w:rsidR="00380718" w:rsidRPr="00380718" w:rsidRDefault="00380718" w:rsidP="00380718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6"/>
        </w:rPr>
      </w:pPr>
      <w:r w:rsidRPr="00380718">
        <w:rPr>
          <w:rFonts w:ascii="Times New Roman" w:hAnsi="Times New Roman"/>
          <w:sz w:val="24"/>
          <w:szCs w:val="26"/>
        </w:rPr>
        <w:t>Форма квитанции</w:t>
      </w:r>
    </w:p>
    <w:p w:rsidR="00380718" w:rsidRPr="00380718" w:rsidRDefault="00380718" w:rsidP="00380718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tbl>
      <w:tblPr>
        <w:tblW w:w="10327" w:type="dxa"/>
        <w:tblInd w:w="95" w:type="dxa"/>
        <w:tblLook w:val="04A0"/>
      </w:tblPr>
      <w:tblGrid>
        <w:gridCol w:w="4991"/>
        <w:gridCol w:w="2166"/>
        <w:gridCol w:w="2594"/>
        <w:gridCol w:w="271"/>
        <w:gridCol w:w="305"/>
      </w:tblGrid>
      <w:tr w:rsidR="00380718" w:rsidRPr="00380718" w:rsidTr="00901578">
        <w:trPr>
          <w:trHeight w:val="255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C61A0A" w:rsidP="00380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hyperlink r:id="rId7" w:history="1">
              <w:r w:rsidR="00380718" w:rsidRPr="00380718">
                <w:rPr>
                  <w:rFonts w:ascii="Times New Roman" w:eastAsia="Times New Roman" w:hAnsi="Times New Roman"/>
                  <w:b/>
                  <w:bCs/>
                  <w:lang w:eastAsia="ru-RU"/>
                </w:rPr>
                <w:t xml:space="preserve">                 Маршрутный лист № 000000 *    Серия</w:t>
              </w:r>
            </w:hyperlink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</w:tcPr>
          <w:p w:rsidR="00380718" w:rsidRPr="00380718" w:rsidRDefault="00380718" w:rsidP="00380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718" w:rsidRPr="00380718" w:rsidTr="00901578">
        <w:trPr>
          <w:trHeight w:val="285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 xml:space="preserve">        "______"    _________________   20 __  г.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 xml:space="preserve">   Дата </w:t>
            </w:r>
          </w:p>
        </w:tc>
        <w:tc>
          <w:tcPr>
            <w:tcW w:w="27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718" w:rsidRPr="00380718" w:rsidTr="00901578">
        <w:trPr>
          <w:trHeight w:val="330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Компания перевозчик  __________________________________________________________________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718" w:rsidRPr="00380718" w:rsidTr="00901578">
        <w:trPr>
          <w:trHeight w:val="30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80718" w:rsidRPr="00380718" w:rsidRDefault="00380718" w:rsidP="00380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718" w:rsidRPr="00380718" w:rsidTr="00901578">
        <w:trPr>
          <w:trHeight w:val="33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ФИО получателя услуг  __________________________________________________________________</w:t>
            </w: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Начальный пункт поездки ________________________________________________________________</w:t>
            </w: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Конечный пункт поездки _________________________________________________________________</w:t>
            </w: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Социально значимый объект поездки ______________________________________________________</w:t>
            </w:r>
          </w:p>
        </w:tc>
      </w:tr>
      <w:tr w:rsidR="00380718" w:rsidRPr="00380718" w:rsidTr="00901578">
        <w:trPr>
          <w:trHeight w:val="180"/>
        </w:trPr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718" w:rsidRPr="00380718" w:rsidTr="00901578">
        <w:trPr>
          <w:trHeight w:val="33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 xml:space="preserve">Расстояние поездки расчетное ___________________ км. </w:t>
            </w: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Полная стоимость поездки __________________ руб.</w:t>
            </w: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Из них, оплачено получателем услуг _______________________________ руб.______ коп.</w:t>
            </w:r>
          </w:p>
        </w:tc>
      </w:tr>
      <w:tr w:rsidR="00380718" w:rsidRPr="00380718" w:rsidTr="00901578">
        <w:trPr>
          <w:trHeight w:val="33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Водитель        _________________     _____________________________</w:t>
            </w:r>
          </w:p>
        </w:tc>
      </w:tr>
      <w:tr w:rsidR="00380718" w:rsidRPr="00380718" w:rsidTr="00901578">
        <w:trPr>
          <w:trHeight w:val="180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 xml:space="preserve">                                 (подпись)                          (расшифровка подписи)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718" w:rsidRPr="00380718" w:rsidTr="00901578">
        <w:trPr>
          <w:trHeight w:val="345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Пассажир  _________________                     "_______"   ____________________    20 ___ г.</w:t>
            </w:r>
          </w:p>
        </w:tc>
      </w:tr>
      <w:tr w:rsidR="00380718" w:rsidRPr="00380718" w:rsidTr="00901578">
        <w:trPr>
          <w:trHeight w:val="18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 xml:space="preserve">                      (подпись)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718" w:rsidRPr="00380718" w:rsidTr="00901578">
        <w:trPr>
          <w:trHeight w:val="21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МП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80718" w:rsidRDefault="00380718" w:rsidP="003807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0718" w:rsidRPr="00BE336A" w:rsidRDefault="00380718" w:rsidP="00380718">
      <w:pPr>
        <w:pStyle w:val="a8"/>
        <w:rPr>
          <w:rFonts w:ascii="Times New Roman" w:hAnsi="Times New Roman" w:cs="Times New Roman"/>
          <w:sz w:val="28"/>
          <w:szCs w:val="28"/>
        </w:rPr>
      </w:pPr>
      <w:r w:rsidRPr="00BE336A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380718" w:rsidRPr="00BE336A" w:rsidRDefault="00380718" w:rsidP="00380718">
      <w:pPr>
        <w:pStyle w:val="a8"/>
        <w:rPr>
          <w:rFonts w:ascii="Times New Roman" w:hAnsi="Times New Roman" w:cs="Times New Roman"/>
          <w:sz w:val="28"/>
          <w:szCs w:val="28"/>
        </w:rPr>
      </w:pPr>
      <w:r w:rsidRPr="00BE336A">
        <w:rPr>
          <w:rFonts w:ascii="Times New Roman" w:hAnsi="Times New Roman" w:cs="Times New Roman"/>
          <w:sz w:val="28"/>
          <w:szCs w:val="28"/>
        </w:rPr>
        <w:t>НП «ОПП «Петербургское такси»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А. Л. Холодов</w:t>
      </w:r>
    </w:p>
    <w:sectPr w:rsidR="00380718" w:rsidRPr="00BE336A" w:rsidSect="00B85F6B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CF" w:rsidRDefault="002907CF" w:rsidP="00C61A0A">
      <w:pPr>
        <w:spacing w:after="0" w:line="240" w:lineRule="auto"/>
      </w:pPr>
      <w:r>
        <w:separator/>
      </w:r>
    </w:p>
  </w:endnote>
  <w:endnote w:type="continuationSeparator" w:id="0">
    <w:p w:rsidR="002907CF" w:rsidRDefault="002907CF" w:rsidP="00C6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CE" w:rsidRDefault="00C61A0A">
    <w:pPr>
      <w:pStyle w:val="a6"/>
      <w:jc w:val="right"/>
    </w:pPr>
    <w:r>
      <w:fldChar w:fldCharType="begin"/>
    </w:r>
    <w:r w:rsidR="005E4BD9">
      <w:instrText>PAGE   \* MERGEFORMAT</w:instrText>
    </w:r>
    <w:r>
      <w:fldChar w:fldCharType="separate"/>
    </w:r>
    <w:r w:rsidR="00DD4842" w:rsidRPr="00DD4842">
      <w:rPr>
        <w:noProof/>
        <w:lang w:val="ru-RU"/>
      </w:rPr>
      <w:t>7</w:t>
    </w:r>
    <w:r>
      <w:fldChar w:fldCharType="end"/>
    </w:r>
  </w:p>
  <w:p w:rsidR="00A629CE" w:rsidRDefault="002907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CF" w:rsidRDefault="002907CF" w:rsidP="00C61A0A">
      <w:pPr>
        <w:spacing w:after="0" w:line="240" w:lineRule="auto"/>
      </w:pPr>
      <w:r>
        <w:separator/>
      </w:r>
    </w:p>
  </w:footnote>
  <w:footnote w:type="continuationSeparator" w:id="0">
    <w:p w:rsidR="002907CF" w:rsidRDefault="002907CF" w:rsidP="00C6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D4A"/>
    <w:multiLevelType w:val="hybridMultilevel"/>
    <w:tmpl w:val="AEEE4CA8"/>
    <w:lvl w:ilvl="0" w:tplc="BE1CE2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6B3"/>
    <w:rsid w:val="002907CF"/>
    <w:rsid w:val="00380718"/>
    <w:rsid w:val="005E4BD9"/>
    <w:rsid w:val="00845315"/>
    <w:rsid w:val="009E0386"/>
    <w:rsid w:val="00A8657E"/>
    <w:rsid w:val="00B85F6B"/>
    <w:rsid w:val="00C61A0A"/>
    <w:rsid w:val="00DD4842"/>
    <w:rsid w:val="00FD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85F6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8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F6B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38071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380718"/>
    <w:rPr>
      <w:rFonts w:ascii="Calibri" w:eastAsia="Calibri" w:hAnsi="Calibri" w:cs="Times New Roman"/>
      <w:lang/>
    </w:rPr>
  </w:style>
  <w:style w:type="paragraph" w:styleId="a8">
    <w:name w:val="No Spacing"/>
    <w:uiPriority w:val="1"/>
    <w:qFormat/>
    <w:rsid w:val="00380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85F6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8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F6B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3807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380718"/>
    <w:rPr>
      <w:rFonts w:ascii="Calibri" w:eastAsia="Calibri" w:hAnsi="Calibri" w:cs="Times New Roman"/>
      <w:lang w:val="x-none"/>
    </w:rPr>
  </w:style>
  <w:style w:type="paragraph" w:styleId="a8">
    <w:name w:val="No Spacing"/>
    <w:uiPriority w:val="1"/>
    <w:qFormat/>
    <w:rsid w:val="003807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Дойникова Ирина Валерьевна</dc:creator>
  <cp:lastModifiedBy>Gigabyte 1150</cp:lastModifiedBy>
  <cp:revision>2</cp:revision>
  <cp:lastPrinted>2017-12-19T08:11:00Z</cp:lastPrinted>
  <dcterms:created xsi:type="dcterms:W3CDTF">2017-12-24T19:28:00Z</dcterms:created>
  <dcterms:modified xsi:type="dcterms:W3CDTF">2017-12-24T19:28:00Z</dcterms:modified>
</cp:coreProperties>
</file>