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95" w:rsidRPr="009B143A" w:rsidRDefault="00654295" w:rsidP="00654295">
      <w:pPr>
        <w:jc w:val="center"/>
        <w:rPr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2943860</wp:posOffset>
            </wp:positionH>
            <wp:positionV relativeFrom="paragraph">
              <wp:posOffset>-452120</wp:posOffset>
            </wp:positionV>
            <wp:extent cx="607695" cy="779780"/>
            <wp:effectExtent l="19050" t="0" r="1905" b="0"/>
            <wp:wrapTopAndBottom/>
            <wp:docPr id="5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779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B143A">
        <w:rPr>
          <w:b/>
          <w:sz w:val="22"/>
          <w:szCs w:val="22"/>
        </w:rPr>
        <w:t>СОВЕТ ДЕПУТАТОВ МУНИЦИПАЛЬНОГО ОБРАЗОВАНИЯ</w:t>
      </w:r>
    </w:p>
    <w:p w:rsidR="00654295" w:rsidRPr="009B143A" w:rsidRDefault="00654295" w:rsidP="00654295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СОСНОВОБОРСКИЙ ГОРОДСКОЙ ОКРУГ ЛЕНИНГРАДСКОЙ ОБЛАСТИ</w:t>
      </w:r>
    </w:p>
    <w:p w:rsidR="00654295" w:rsidRPr="009B143A" w:rsidRDefault="00654295" w:rsidP="00654295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ЧЕТВЕРТЫЙ</w:t>
      </w:r>
      <w:r w:rsidRPr="009B143A">
        <w:rPr>
          <w:b/>
          <w:sz w:val="22"/>
          <w:szCs w:val="22"/>
        </w:rPr>
        <w:t xml:space="preserve"> СОЗЫВ)</w:t>
      </w:r>
    </w:p>
    <w:p w:rsidR="00654295" w:rsidRDefault="00B6324D" w:rsidP="00654295">
      <w:pPr>
        <w:jc w:val="center"/>
        <w:rPr>
          <w:b/>
          <w:sz w:val="24"/>
        </w:rPr>
      </w:pPr>
      <w:r w:rsidRPr="00B6324D">
        <w:rPr>
          <w:noProof/>
        </w:rPr>
        <w:pict>
          <v:line id="_x0000_s1026" style="position:absolute;left:0;text-align:left;flip:y;z-index:251660288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654295" w:rsidRDefault="00654295" w:rsidP="00654295">
      <w:pPr>
        <w:jc w:val="center"/>
        <w:rPr>
          <w:b/>
          <w:spacing w:val="20"/>
          <w:sz w:val="40"/>
          <w:szCs w:val="40"/>
        </w:rPr>
      </w:pPr>
      <w:proofErr w:type="gramStart"/>
      <w:r w:rsidRPr="009B143A">
        <w:rPr>
          <w:b/>
          <w:spacing w:val="20"/>
          <w:sz w:val="40"/>
          <w:szCs w:val="40"/>
        </w:rPr>
        <w:t>Р</w:t>
      </w:r>
      <w:proofErr w:type="gramEnd"/>
      <w:r w:rsidRPr="009B143A">
        <w:rPr>
          <w:b/>
          <w:spacing w:val="20"/>
          <w:sz w:val="40"/>
          <w:szCs w:val="40"/>
        </w:rPr>
        <w:t xml:space="preserve"> Е Ш Е Н И Е</w:t>
      </w:r>
    </w:p>
    <w:p w:rsidR="00654295" w:rsidRPr="00087AFB" w:rsidRDefault="00654295" w:rsidP="00654295">
      <w:pPr>
        <w:jc w:val="center"/>
        <w:rPr>
          <w:sz w:val="24"/>
        </w:rPr>
      </w:pPr>
    </w:p>
    <w:p w:rsidR="00A75A85" w:rsidRPr="00127663" w:rsidRDefault="00A75A85" w:rsidP="00A75A85">
      <w:pPr>
        <w:jc w:val="center"/>
        <w:rPr>
          <w:b/>
          <w:bCs/>
          <w:sz w:val="28"/>
          <w:szCs w:val="28"/>
        </w:rPr>
      </w:pPr>
      <w:r w:rsidRPr="00127663">
        <w:rPr>
          <w:b/>
          <w:bCs/>
          <w:sz w:val="28"/>
          <w:szCs w:val="28"/>
        </w:rPr>
        <w:t>от 28.09.2022 года  № 9</w:t>
      </w:r>
      <w:r>
        <w:rPr>
          <w:b/>
          <w:bCs/>
          <w:sz w:val="28"/>
          <w:szCs w:val="28"/>
        </w:rPr>
        <w:t>7</w:t>
      </w:r>
    </w:p>
    <w:p w:rsidR="00A75A85" w:rsidRPr="00B8144F" w:rsidRDefault="00A75A85" w:rsidP="00A75A85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6228"/>
      </w:tblGrid>
      <w:tr w:rsidR="00654295" w:rsidTr="00652A4A">
        <w:tc>
          <w:tcPr>
            <w:tcW w:w="6228" w:type="dxa"/>
          </w:tcPr>
          <w:p w:rsidR="00654295" w:rsidRPr="009325CD" w:rsidRDefault="00654295" w:rsidP="00652A4A">
            <w:pPr>
              <w:jc w:val="both"/>
              <w:rPr>
                <w:b/>
                <w:sz w:val="28"/>
                <w:szCs w:val="28"/>
              </w:rPr>
            </w:pPr>
            <w:r w:rsidRPr="000F4156">
              <w:rPr>
                <w:b/>
                <w:sz w:val="28"/>
                <w:szCs w:val="28"/>
              </w:rPr>
              <w:t>«О</w:t>
            </w:r>
            <w:r>
              <w:rPr>
                <w:b/>
                <w:sz w:val="28"/>
                <w:szCs w:val="28"/>
              </w:rPr>
              <w:t>б изменении состава постоянных комиссий совета депутатов Сосновоборского городского округа четвертого созыва»</w:t>
            </w:r>
          </w:p>
        </w:tc>
      </w:tr>
    </w:tbl>
    <w:p w:rsidR="00654295" w:rsidRPr="004D38F3" w:rsidRDefault="00654295" w:rsidP="00654295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654295" w:rsidRPr="004D38F3" w:rsidRDefault="00654295" w:rsidP="00654295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654295" w:rsidRPr="000F4156" w:rsidRDefault="00654295" w:rsidP="00654295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Рассмотрев заявление депутата совета депутатов Петровой Д.А. и руководствуясь пунктом 4 статьи 34 Устава </w:t>
      </w:r>
      <w:r w:rsidRPr="00735853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Pr="00735853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735853">
        <w:rPr>
          <w:rFonts w:ascii="Arial" w:hAnsi="Arial" w:cs="Arial"/>
          <w:sz w:val="24"/>
          <w:szCs w:val="24"/>
        </w:rPr>
        <w:t xml:space="preserve"> городской округ Ленинградской области </w:t>
      </w:r>
      <w:r>
        <w:rPr>
          <w:rFonts w:ascii="Arial" w:hAnsi="Arial" w:cs="Arial"/>
          <w:sz w:val="24"/>
          <w:szCs w:val="24"/>
        </w:rPr>
        <w:t xml:space="preserve">и статьей 7 </w:t>
      </w:r>
      <w:r w:rsidRPr="00A02FA1">
        <w:rPr>
          <w:rFonts w:ascii="Arial" w:hAnsi="Arial" w:cs="Arial"/>
          <w:sz w:val="24"/>
          <w:szCs w:val="24"/>
        </w:rPr>
        <w:t>«Положени</w:t>
      </w:r>
      <w:r>
        <w:rPr>
          <w:rFonts w:ascii="Arial" w:hAnsi="Arial" w:cs="Arial"/>
          <w:sz w:val="24"/>
          <w:szCs w:val="24"/>
        </w:rPr>
        <w:t>я</w:t>
      </w:r>
      <w:r w:rsidRPr="00A02FA1">
        <w:rPr>
          <w:rFonts w:ascii="Arial" w:hAnsi="Arial" w:cs="Arial"/>
          <w:sz w:val="24"/>
          <w:szCs w:val="24"/>
        </w:rPr>
        <w:t xml:space="preserve"> о по</w:t>
      </w:r>
      <w:r>
        <w:rPr>
          <w:rFonts w:ascii="Arial" w:hAnsi="Arial" w:cs="Arial"/>
          <w:sz w:val="24"/>
          <w:szCs w:val="24"/>
        </w:rPr>
        <w:t>стоянных комиссиях совета депутатов Сосновоборского городского округа»</w:t>
      </w:r>
      <w:r w:rsidRPr="00A02FA1">
        <w:rPr>
          <w:rFonts w:ascii="Arial" w:hAnsi="Arial" w:cs="Arial"/>
          <w:sz w:val="24"/>
          <w:szCs w:val="24"/>
        </w:rPr>
        <w:t xml:space="preserve"> (Приложение N</w:t>
      </w:r>
      <w:r>
        <w:rPr>
          <w:rFonts w:ascii="Arial" w:hAnsi="Arial" w:cs="Arial"/>
          <w:sz w:val="24"/>
          <w:szCs w:val="24"/>
        </w:rPr>
        <w:t>3</w:t>
      </w:r>
      <w:r w:rsidRPr="00A02FA1">
        <w:rPr>
          <w:rFonts w:ascii="Arial" w:hAnsi="Arial" w:cs="Arial"/>
          <w:sz w:val="24"/>
          <w:szCs w:val="24"/>
        </w:rPr>
        <w:t xml:space="preserve"> к Регламенту совета депутатов), утвержденному решением совета депутатов от 28 июля 2021 года N96</w:t>
      </w:r>
      <w:r>
        <w:rPr>
          <w:rFonts w:ascii="Arial" w:hAnsi="Arial" w:cs="Arial"/>
          <w:sz w:val="24"/>
          <w:szCs w:val="24"/>
        </w:rPr>
        <w:t>, с</w:t>
      </w:r>
      <w:r w:rsidRPr="000F4156">
        <w:rPr>
          <w:rFonts w:ascii="Arial" w:hAnsi="Arial" w:cs="Arial"/>
          <w:sz w:val="24"/>
          <w:szCs w:val="24"/>
        </w:rPr>
        <w:t>овет депутатов</w:t>
      </w:r>
      <w:r w:rsidRPr="005E6D52">
        <w:rPr>
          <w:rFonts w:ascii="Arial" w:hAnsi="Arial" w:cs="Arial"/>
          <w:sz w:val="24"/>
          <w:szCs w:val="24"/>
        </w:rPr>
        <w:t xml:space="preserve"> Сосновоборского городского округа</w:t>
      </w:r>
      <w:proofErr w:type="gramEnd"/>
    </w:p>
    <w:p w:rsidR="00654295" w:rsidRPr="000F4156" w:rsidRDefault="00654295" w:rsidP="00654295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654295" w:rsidRPr="000F4156" w:rsidRDefault="00654295" w:rsidP="00654295">
      <w:pPr>
        <w:jc w:val="center"/>
        <w:rPr>
          <w:rFonts w:ascii="Arial" w:hAnsi="Arial" w:cs="Arial"/>
          <w:sz w:val="24"/>
          <w:szCs w:val="24"/>
        </w:rPr>
      </w:pPr>
      <w:proofErr w:type="gramStart"/>
      <w:r w:rsidRPr="000F4156">
        <w:rPr>
          <w:rFonts w:ascii="Arial" w:hAnsi="Arial" w:cs="Arial"/>
          <w:sz w:val="24"/>
          <w:szCs w:val="24"/>
        </w:rPr>
        <w:t>Р</w:t>
      </w:r>
      <w:proofErr w:type="gramEnd"/>
      <w:r w:rsidRPr="000F4156">
        <w:rPr>
          <w:rFonts w:ascii="Arial" w:hAnsi="Arial" w:cs="Arial"/>
          <w:sz w:val="24"/>
          <w:szCs w:val="24"/>
        </w:rPr>
        <w:t xml:space="preserve"> Е Ш И Л:</w:t>
      </w:r>
    </w:p>
    <w:p w:rsidR="00654295" w:rsidRPr="000F4156" w:rsidRDefault="00654295" w:rsidP="00654295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654295" w:rsidRDefault="00654295" w:rsidP="0065429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D3078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Внести следующие изменения в состав </w:t>
      </w:r>
      <w:r w:rsidRPr="00AD3078">
        <w:rPr>
          <w:rFonts w:ascii="Arial" w:hAnsi="Arial" w:cs="Arial"/>
          <w:sz w:val="24"/>
          <w:szCs w:val="24"/>
        </w:rPr>
        <w:t>постоянн</w:t>
      </w:r>
      <w:r>
        <w:rPr>
          <w:rFonts w:ascii="Arial" w:hAnsi="Arial" w:cs="Arial"/>
          <w:sz w:val="24"/>
          <w:szCs w:val="24"/>
        </w:rPr>
        <w:t xml:space="preserve">ых </w:t>
      </w:r>
      <w:r w:rsidRPr="00AD3078">
        <w:rPr>
          <w:rFonts w:ascii="Arial" w:hAnsi="Arial" w:cs="Arial"/>
          <w:sz w:val="24"/>
          <w:szCs w:val="24"/>
        </w:rPr>
        <w:t>комисси</w:t>
      </w:r>
      <w:r>
        <w:rPr>
          <w:rFonts w:ascii="Arial" w:hAnsi="Arial" w:cs="Arial"/>
          <w:sz w:val="24"/>
          <w:szCs w:val="24"/>
        </w:rPr>
        <w:t>й</w:t>
      </w:r>
      <w:r w:rsidRPr="00AD307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</w:t>
      </w:r>
      <w:r w:rsidRPr="00AD3078">
        <w:rPr>
          <w:rFonts w:ascii="Arial" w:hAnsi="Arial" w:cs="Arial"/>
          <w:sz w:val="24"/>
          <w:szCs w:val="24"/>
        </w:rPr>
        <w:t>овета депутатов Сосновоборского городского округа</w:t>
      </w:r>
      <w:r>
        <w:rPr>
          <w:rFonts w:ascii="Arial" w:hAnsi="Arial" w:cs="Arial"/>
          <w:sz w:val="24"/>
          <w:szCs w:val="24"/>
        </w:rPr>
        <w:t xml:space="preserve"> четвертого созыва:</w:t>
      </w:r>
    </w:p>
    <w:p w:rsidR="00654295" w:rsidRPr="00830004" w:rsidRDefault="00654295" w:rsidP="0065429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830004">
        <w:rPr>
          <w:rFonts w:ascii="Arial" w:hAnsi="Arial" w:cs="Arial"/>
          <w:sz w:val="24"/>
          <w:szCs w:val="24"/>
        </w:rPr>
        <w:t xml:space="preserve">1.1. </w:t>
      </w:r>
      <w:r>
        <w:rPr>
          <w:rFonts w:ascii="Arial" w:hAnsi="Arial" w:cs="Arial"/>
          <w:sz w:val="24"/>
          <w:szCs w:val="24"/>
        </w:rPr>
        <w:t xml:space="preserve">включить в </w:t>
      </w:r>
      <w:r w:rsidRPr="00830004">
        <w:rPr>
          <w:rFonts w:ascii="Arial" w:hAnsi="Arial" w:cs="Arial"/>
          <w:sz w:val="24"/>
          <w:szCs w:val="24"/>
        </w:rPr>
        <w:t xml:space="preserve">состав постоянной комиссии по экономике, муниципальному имуществу, земле и строительству, утвержденного решением совета депутатов от 07.10.2019 N6 (с изменениями), депутата </w:t>
      </w:r>
      <w:r>
        <w:rPr>
          <w:rFonts w:ascii="Arial" w:hAnsi="Arial" w:cs="Arial"/>
          <w:sz w:val="24"/>
          <w:szCs w:val="24"/>
        </w:rPr>
        <w:t>Петрову Д.А.</w:t>
      </w:r>
      <w:r w:rsidRPr="00830004">
        <w:rPr>
          <w:rFonts w:ascii="Arial" w:hAnsi="Arial" w:cs="Arial"/>
          <w:sz w:val="24"/>
          <w:szCs w:val="24"/>
        </w:rPr>
        <w:t>;</w:t>
      </w:r>
    </w:p>
    <w:p w:rsidR="00654295" w:rsidRPr="00830004" w:rsidRDefault="00654295" w:rsidP="0065429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830004">
        <w:rPr>
          <w:rFonts w:ascii="Arial" w:hAnsi="Arial" w:cs="Arial"/>
          <w:sz w:val="24"/>
          <w:szCs w:val="24"/>
        </w:rPr>
        <w:t xml:space="preserve">1.2. </w:t>
      </w:r>
      <w:r>
        <w:rPr>
          <w:rFonts w:ascii="Arial" w:hAnsi="Arial" w:cs="Arial"/>
          <w:sz w:val="24"/>
          <w:szCs w:val="24"/>
        </w:rPr>
        <w:t>включить в</w:t>
      </w:r>
      <w:r w:rsidRPr="00830004">
        <w:rPr>
          <w:rFonts w:ascii="Arial" w:hAnsi="Arial" w:cs="Arial"/>
          <w:sz w:val="24"/>
          <w:szCs w:val="24"/>
        </w:rPr>
        <w:t xml:space="preserve"> состав постоянной комиссии по жилищно-коммунальному комплексу, транспорту и безопасности, утвержденного решением совета депутатов от 07.10.2019 N7 (с изменениями), депутат</w:t>
      </w:r>
      <w:r>
        <w:rPr>
          <w:rFonts w:ascii="Arial" w:hAnsi="Arial" w:cs="Arial"/>
          <w:sz w:val="24"/>
          <w:szCs w:val="24"/>
        </w:rPr>
        <w:t>а Петрову Д.А.</w:t>
      </w:r>
      <w:r w:rsidRPr="00830004">
        <w:rPr>
          <w:rFonts w:ascii="Arial" w:hAnsi="Arial" w:cs="Arial"/>
          <w:sz w:val="24"/>
          <w:szCs w:val="24"/>
        </w:rPr>
        <w:t>;</w:t>
      </w:r>
    </w:p>
    <w:p w:rsidR="00654295" w:rsidRDefault="00654295" w:rsidP="00654295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1.3. включить в состав постоянной комиссии </w:t>
      </w:r>
      <w:r w:rsidRPr="000B525C">
        <w:rPr>
          <w:rFonts w:ascii="Arial" w:hAnsi="Arial" w:cs="Arial"/>
          <w:sz w:val="24"/>
          <w:szCs w:val="24"/>
        </w:rPr>
        <w:t xml:space="preserve">по </w:t>
      </w:r>
      <w:r>
        <w:rPr>
          <w:rFonts w:ascii="Arial" w:hAnsi="Arial" w:cs="Arial"/>
          <w:sz w:val="24"/>
          <w:szCs w:val="24"/>
        </w:rPr>
        <w:t>экологии, архитектуре и градостроительству совета депутатов, утвержденного решением совета депутатов от 07.10.2019 N8 (с изменениями), депутата Петрову Д.А</w:t>
      </w:r>
      <w:proofErr w:type="gramStart"/>
      <w:r>
        <w:rPr>
          <w:rFonts w:ascii="Arial" w:hAnsi="Arial" w:cs="Arial"/>
          <w:sz w:val="24"/>
          <w:szCs w:val="24"/>
        </w:rPr>
        <w:t>..</w:t>
      </w:r>
      <w:proofErr w:type="gramEnd"/>
    </w:p>
    <w:p w:rsidR="00654295" w:rsidRDefault="00654295" w:rsidP="00654295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0F4156">
        <w:rPr>
          <w:rFonts w:ascii="Arial" w:hAnsi="Arial" w:cs="Arial"/>
          <w:sz w:val="24"/>
          <w:szCs w:val="24"/>
        </w:rPr>
        <w:t>. Настоящее решение вступает в силу с</w:t>
      </w:r>
      <w:r>
        <w:rPr>
          <w:rFonts w:ascii="Arial" w:hAnsi="Arial" w:cs="Arial"/>
          <w:sz w:val="24"/>
          <w:szCs w:val="24"/>
        </w:rPr>
        <w:t xml:space="preserve"> момента принятия.</w:t>
      </w:r>
    </w:p>
    <w:p w:rsidR="00654295" w:rsidRPr="001A4F36" w:rsidRDefault="00654295" w:rsidP="00654295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654295" w:rsidRDefault="00654295" w:rsidP="00654295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654295" w:rsidRDefault="00654295" w:rsidP="00654295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654295" w:rsidRDefault="00654295" w:rsidP="00654295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654295" w:rsidRDefault="00654295" w:rsidP="00654295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Сосновоборского городского округа                                     И.А. Бабич</w:t>
      </w:r>
    </w:p>
    <w:p w:rsidR="002A71A9" w:rsidRDefault="002A71A9"/>
    <w:p w:rsidR="00F921B8" w:rsidRDefault="00F921B8"/>
    <w:sectPr w:rsidR="00F921B8" w:rsidSect="00AF73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137" w:rsidRDefault="006B4137" w:rsidP="007D0934">
      <w:r>
        <w:separator/>
      </w:r>
    </w:p>
  </w:endnote>
  <w:endnote w:type="continuationSeparator" w:id="0">
    <w:p w:rsidR="006B4137" w:rsidRDefault="006B4137" w:rsidP="007D09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09B" w:rsidRDefault="0037509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09B" w:rsidRDefault="0037509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09B" w:rsidRDefault="0037509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137" w:rsidRDefault="006B4137" w:rsidP="007D0934">
      <w:r>
        <w:separator/>
      </w:r>
    </w:p>
  </w:footnote>
  <w:footnote w:type="continuationSeparator" w:id="0">
    <w:p w:rsidR="006B4137" w:rsidRDefault="006B4137" w:rsidP="007D09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09B" w:rsidRDefault="0037509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09B" w:rsidRDefault="0037509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09B" w:rsidRDefault="0037509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71e3a3c9-072b-49eb-a0d5-387d3a9dfdf5"/>
  </w:docVars>
  <w:rsids>
    <w:rsidRoot w:val="00654295"/>
    <w:rsid w:val="000327C9"/>
    <w:rsid w:val="00116B1E"/>
    <w:rsid w:val="001E0BB7"/>
    <w:rsid w:val="002A71A9"/>
    <w:rsid w:val="0037509B"/>
    <w:rsid w:val="004934DD"/>
    <w:rsid w:val="00654295"/>
    <w:rsid w:val="006B4137"/>
    <w:rsid w:val="007D0934"/>
    <w:rsid w:val="00A75A85"/>
    <w:rsid w:val="00B6324D"/>
    <w:rsid w:val="00F921B8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295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542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542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542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5429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2022-10-05T11:29:00Z</dcterms:created>
  <dcterms:modified xsi:type="dcterms:W3CDTF">2022-10-05T11:29:00Z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71e3a3c9-072b-49eb-a0d5-387d3a9dfdf5</vt:lpwstr>
  </property>
</Properties>
</file>