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D4" w:rsidRPr="009B143A" w:rsidRDefault="007907D4" w:rsidP="007907D4">
      <w:pPr>
        <w:jc w:val="center"/>
        <w:rPr>
          <w:b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-624840</wp:posOffset>
            </wp:positionV>
            <wp:extent cx="607695" cy="781050"/>
            <wp:effectExtent l="19050" t="0" r="190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Cs w:val="22"/>
        </w:rPr>
        <w:t>СОВЕТ ДЕПУТАТОВ МУНИЦИПАЛЬНОГО ОБРАЗОВАНИЯ</w:t>
      </w:r>
    </w:p>
    <w:p w:rsidR="007907D4" w:rsidRPr="009B143A" w:rsidRDefault="007907D4" w:rsidP="007907D4">
      <w:pPr>
        <w:jc w:val="center"/>
        <w:rPr>
          <w:b/>
          <w:szCs w:val="22"/>
        </w:rPr>
      </w:pPr>
      <w:r w:rsidRPr="009B143A">
        <w:rPr>
          <w:b/>
          <w:szCs w:val="22"/>
        </w:rPr>
        <w:t>СОСНОВОБОРСКИЙ ГОРОДСКОЙ ОКРУГ ЛЕНИНГРАДСКОЙ ОБЛАСТИ</w:t>
      </w:r>
    </w:p>
    <w:p w:rsidR="007907D4" w:rsidRPr="009B143A" w:rsidRDefault="007907D4" w:rsidP="007907D4">
      <w:pPr>
        <w:jc w:val="center"/>
        <w:rPr>
          <w:b/>
          <w:szCs w:val="22"/>
        </w:rPr>
      </w:pPr>
      <w:r w:rsidRPr="009B143A">
        <w:rPr>
          <w:b/>
          <w:szCs w:val="22"/>
        </w:rPr>
        <w:t>(</w:t>
      </w:r>
      <w:r>
        <w:rPr>
          <w:b/>
          <w:szCs w:val="22"/>
        </w:rPr>
        <w:t>ЧЕТВЕРТЫЙ</w:t>
      </w:r>
      <w:r w:rsidRPr="009B143A">
        <w:rPr>
          <w:b/>
          <w:szCs w:val="22"/>
        </w:rPr>
        <w:t xml:space="preserve"> СОЗЫВ)</w:t>
      </w:r>
    </w:p>
    <w:p w:rsidR="007907D4" w:rsidRDefault="00581086" w:rsidP="007907D4">
      <w:pPr>
        <w:jc w:val="center"/>
        <w:rPr>
          <w:b/>
          <w:sz w:val="24"/>
        </w:rPr>
      </w:pPr>
      <w:r w:rsidRPr="00581086">
        <w:rPr>
          <w:noProof/>
          <w:sz w:val="20"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7907D4" w:rsidRDefault="007907D4" w:rsidP="007907D4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7907D4" w:rsidRDefault="007907D4" w:rsidP="007907D4">
      <w:pPr>
        <w:jc w:val="center"/>
        <w:rPr>
          <w:b/>
          <w:spacing w:val="20"/>
          <w:sz w:val="40"/>
          <w:szCs w:val="40"/>
        </w:rPr>
      </w:pPr>
    </w:p>
    <w:p w:rsidR="007907D4" w:rsidRPr="00B94BE2" w:rsidRDefault="007907D4" w:rsidP="007907D4">
      <w:pPr>
        <w:jc w:val="center"/>
        <w:rPr>
          <w:b/>
          <w:spacing w:val="20"/>
          <w:sz w:val="28"/>
          <w:szCs w:val="28"/>
        </w:rPr>
      </w:pPr>
      <w:r w:rsidRPr="00B94BE2">
        <w:rPr>
          <w:b/>
          <w:spacing w:val="20"/>
          <w:sz w:val="28"/>
          <w:szCs w:val="28"/>
        </w:rPr>
        <w:t xml:space="preserve">от 20.06.2022 </w:t>
      </w:r>
      <w:r>
        <w:rPr>
          <w:b/>
          <w:spacing w:val="20"/>
          <w:sz w:val="28"/>
          <w:szCs w:val="28"/>
        </w:rPr>
        <w:t xml:space="preserve">года </w:t>
      </w:r>
      <w:r w:rsidR="00BB3FDF">
        <w:rPr>
          <w:b/>
          <w:spacing w:val="20"/>
          <w:sz w:val="28"/>
          <w:szCs w:val="28"/>
        </w:rPr>
        <w:t>№</w:t>
      </w:r>
      <w:r w:rsidRPr="00B94BE2">
        <w:rPr>
          <w:b/>
          <w:spacing w:val="20"/>
          <w:sz w:val="28"/>
          <w:szCs w:val="28"/>
        </w:rPr>
        <w:t xml:space="preserve"> 7</w:t>
      </w:r>
      <w:r>
        <w:rPr>
          <w:b/>
          <w:spacing w:val="20"/>
          <w:sz w:val="28"/>
          <w:szCs w:val="28"/>
        </w:rPr>
        <w:t>8</w:t>
      </w:r>
    </w:p>
    <w:p w:rsidR="007907D4" w:rsidRDefault="007907D4" w:rsidP="007907D4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7907D4" w:rsidRPr="008124BE" w:rsidRDefault="007907D4" w:rsidP="007907D4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  <w:r w:rsidRPr="008124BE">
        <w:rPr>
          <w:b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Pr="008124BE">
        <w:rPr>
          <w:b/>
          <w:sz w:val="28"/>
          <w:szCs w:val="28"/>
        </w:rPr>
        <w:t>Сосновоборского</w:t>
      </w:r>
      <w:proofErr w:type="spellEnd"/>
      <w:r w:rsidRPr="008124BE">
        <w:rPr>
          <w:b/>
          <w:sz w:val="28"/>
          <w:szCs w:val="28"/>
        </w:rPr>
        <w:t xml:space="preserve"> городского округа от 25.04.2018 № 73 «Об установлении льгот по арендной плате за объекты муниципального нежилого фонда и муниципальное движимое имущество»</w:t>
      </w:r>
    </w:p>
    <w:p w:rsidR="008124BE" w:rsidRPr="00513EC3" w:rsidRDefault="008124BE" w:rsidP="007907D4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7907D4" w:rsidRPr="00491E7E" w:rsidRDefault="007907D4" w:rsidP="007907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Руководствуясь статьей 18 </w:t>
      </w:r>
      <w:r w:rsidRPr="00491E7E">
        <w:rPr>
          <w:sz w:val="24"/>
          <w:szCs w:val="24"/>
        </w:rPr>
        <w:t xml:space="preserve">Федерального закона </w:t>
      </w:r>
      <w:r w:rsidRPr="00491E7E">
        <w:rPr>
          <w:rFonts w:eastAsia="Calibri"/>
          <w:sz w:val="24"/>
          <w:szCs w:val="24"/>
          <w:lang w:eastAsia="en-US"/>
        </w:rPr>
        <w:t>от 24.07.2007 №209-ФЗ «О развитии малого и среднего предпринимательства в Российской Федерации»</w:t>
      </w:r>
      <w:r>
        <w:rPr>
          <w:rFonts w:eastAsia="Calibri"/>
          <w:sz w:val="24"/>
          <w:szCs w:val="24"/>
          <w:lang w:eastAsia="en-US"/>
        </w:rPr>
        <w:t>, в</w:t>
      </w:r>
      <w:r w:rsidRPr="00491E7E">
        <w:rPr>
          <w:sz w:val="24"/>
          <w:szCs w:val="24"/>
        </w:rPr>
        <w:t xml:space="preserve"> соответствии с </w:t>
      </w:r>
      <w:r>
        <w:rPr>
          <w:sz w:val="24"/>
          <w:szCs w:val="24"/>
        </w:rPr>
        <w:t>п. 16.1.</w:t>
      </w:r>
      <w:r w:rsidRPr="00491E7E">
        <w:rPr>
          <w:sz w:val="24"/>
          <w:szCs w:val="24"/>
        </w:rPr>
        <w:t xml:space="preserve"> Положени</w:t>
      </w:r>
      <w:r>
        <w:rPr>
          <w:sz w:val="24"/>
          <w:szCs w:val="24"/>
        </w:rPr>
        <w:t>я</w:t>
      </w:r>
      <w:r w:rsidRPr="00491E7E">
        <w:rPr>
          <w:sz w:val="24"/>
          <w:szCs w:val="24"/>
        </w:rPr>
        <w:t xml:space="preserve"> о порядке управления и распоряжения муниципальной собственностью муниципального образования </w:t>
      </w:r>
      <w:proofErr w:type="spellStart"/>
      <w:r w:rsidRPr="00491E7E">
        <w:rPr>
          <w:sz w:val="24"/>
          <w:szCs w:val="24"/>
        </w:rPr>
        <w:t>Сосновоборский</w:t>
      </w:r>
      <w:proofErr w:type="spellEnd"/>
      <w:r w:rsidRPr="00491E7E">
        <w:rPr>
          <w:sz w:val="24"/>
          <w:szCs w:val="24"/>
        </w:rPr>
        <w:t xml:space="preserve"> городской округ, утвержденным решением Собрания представителей от 18.09.2001№ 96 (с изменениями </w:t>
      </w:r>
      <w:r>
        <w:rPr>
          <w:sz w:val="24"/>
          <w:szCs w:val="24"/>
        </w:rPr>
        <w:t>и дополнениями</w:t>
      </w:r>
      <w:r w:rsidRPr="00491E7E">
        <w:rPr>
          <w:sz w:val="24"/>
          <w:szCs w:val="24"/>
        </w:rPr>
        <w:t xml:space="preserve">), совет депутатов </w:t>
      </w:r>
      <w:proofErr w:type="spellStart"/>
      <w:r w:rsidRPr="00491E7E">
        <w:rPr>
          <w:sz w:val="24"/>
          <w:szCs w:val="24"/>
        </w:rPr>
        <w:t>Сосновоборского</w:t>
      </w:r>
      <w:proofErr w:type="spellEnd"/>
      <w:r w:rsidRPr="00491E7E">
        <w:rPr>
          <w:sz w:val="24"/>
          <w:szCs w:val="24"/>
        </w:rPr>
        <w:t xml:space="preserve"> городского округа </w:t>
      </w:r>
    </w:p>
    <w:p w:rsidR="007907D4" w:rsidRPr="00491E7E" w:rsidRDefault="007907D4" w:rsidP="007907D4">
      <w:pPr>
        <w:ind w:firstLine="567"/>
        <w:jc w:val="center"/>
        <w:rPr>
          <w:sz w:val="24"/>
          <w:szCs w:val="24"/>
        </w:rPr>
      </w:pPr>
    </w:p>
    <w:p w:rsidR="007907D4" w:rsidRPr="00BB3FDF" w:rsidRDefault="007907D4" w:rsidP="007907D4">
      <w:pPr>
        <w:ind w:firstLine="567"/>
        <w:jc w:val="center"/>
        <w:rPr>
          <w:sz w:val="24"/>
          <w:szCs w:val="24"/>
        </w:rPr>
      </w:pPr>
      <w:proofErr w:type="gramStart"/>
      <w:r w:rsidRPr="00BB3FDF">
        <w:rPr>
          <w:sz w:val="24"/>
          <w:szCs w:val="24"/>
        </w:rPr>
        <w:t>Р</w:t>
      </w:r>
      <w:proofErr w:type="gramEnd"/>
      <w:r w:rsidRPr="00BB3FDF">
        <w:rPr>
          <w:sz w:val="24"/>
          <w:szCs w:val="24"/>
        </w:rPr>
        <w:t xml:space="preserve"> Е Ш И Л:</w:t>
      </w:r>
    </w:p>
    <w:p w:rsidR="007907D4" w:rsidRPr="00494E22" w:rsidRDefault="007907D4" w:rsidP="007907D4">
      <w:pPr>
        <w:ind w:firstLine="567"/>
        <w:jc w:val="center"/>
        <w:rPr>
          <w:b/>
          <w:sz w:val="24"/>
          <w:szCs w:val="24"/>
        </w:rPr>
      </w:pPr>
    </w:p>
    <w:p w:rsidR="007907D4" w:rsidRDefault="007907D4" w:rsidP="007907D4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</w:pPr>
      <w:r>
        <w:t xml:space="preserve">Внести в решение совета депутатов </w:t>
      </w:r>
      <w:proofErr w:type="spellStart"/>
      <w:r>
        <w:t>Сосновоборского</w:t>
      </w:r>
      <w:proofErr w:type="spellEnd"/>
      <w:r>
        <w:t xml:space="preserve"> городского округа от 25.04.2018 № 73 «Об установлении льгот по арендной плате за объекты муниципального нежилого фонда и движимого имущества» следующее изменение:</w:t>
      </w:r>
    </w:p>
    <w:p w:rsidR="007907D4" w:rsidRDefault="007907D4" w:rsidP="007907D4">
      <w:pPr>
        <w:pStyle w:val="a3"/>
        <w:numPr>
          <w:ilvl w:val="1"/>
          <w:numId w:val="1"/>
        </w:numPr>
        <w:tabs>
          <w:tab w:val="left" w:pos="0"/>
        </w:tabs>
        <w:ind w:hanging="693"/>
        <w:jc w:val="both"/>
      </w:pPr>
      <w:r>
        <w:t>Дополнить таблицу пункта 2 решения строкой 4 следующего содержания:</w:t>
      </w:r>
    </w:p>
    <w:p w:rsidR="007907D4" w:rsidRDefault="007907D4" w:rsidP="007907D4">
      <w:pPr>
        <w:pStyle w:val="a3"/>
        <w:tabs>
          <w:tab w:val="left" w:pos="0"/>
        </w:tabs>
        <w:ind w:left="126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226"/>
        <w:gridCol w:w="1666"/>
      </w:tblGrid>
      <w:tr w:rsidR="007907D4" w:rsidRPr="00491E7E" w:rsidTr="00920DE9">
        <w:tc>
          <w:tcPr>
            <w:tcW w:w="570" w:type="dxa"/>
          </w:tcPr>
          <w:p w:rsidR="007907D4" w:rsidRPr="00491E7E" w:rsidRDefault="007907D4" w:rsidP="00920DE9">
            <w:pPr>
              <w:pStyle w:val="a3"/>
              <w:tabs>
                <w:tab w:val="left" w:pos="1134"/>
              </w:tabs>
              <w:spacing w:before="120"/>
              <w:ind w:left="0"/>
              <w:jc w:val="both"/>
            </w:pPr>
            <w:r w:rsidRPr="00491E7E">
              <w:t xml:space="preserve">№ </w:t>
            </w:r>
            <w:proofErr w:type="spellStart"/>
            <w:proofErr w:type="gramStart"/>
            <w:r w:rsidRPr="00491E7E">
              <w:t>п</w:t>
            </w:r>
            <w:proofErr w:type="spellEnd"/>
            <w:proofErr w:type="gramEnd"/>
            <w:r w:rsidRPr="00491E7E">
              <w:t>/</w:t>
            </w:r>
            <w:proofErr w:type="spellStart"/>
            <w:r w:rsidRPr="00491E7E">
              <w:t>п</w:t>
            </w:r>
            <w:proofErr w:type="spellEnd"/>
          </w:p>
        </w:tc>
        <w:tc>
          <w:tcPr>
            <w:tcW w:w="7226" w:type="dxa"/>
          </w:tcPr>
          <w:p w:rsidR="007907D4" w:rsidRPr="00491E7E" w:rsidRDefault="007907D4" w:rsidP="00920DE9">
            <w:pPr>
              <w:pStyle w:val="a3"/>
              <w:tabs>
                <w:tab w:val="left" w:pos="1134"/>
              </w:tabs>
              <w:spacing w:before="120"/>
              <w:ind w:left="0"/>
              <w:jc w:val="both"/>
            </w:pPr>
            <w:r w:rsidRPr="00491E7E">
              <w:t>Вид деятельности арендатора, осуществляемой в арендуемом объекте муниципального нежилого фонда</w:t>
            </w:r>
          </w:p>
        </w:tc>
        <w:tc>
          <w:tcPr>
            <w:tcW w:w="1666" w:type="dxa"/>
          </w:tcPr>
          <w:p w:rsidR="007907D4" w:rsidRPr="00491E7E" w:rsidRDefault="007907D4" w:rsidP="00920DE9">
            <w:pPr>
              <w:pStyle w:val="a3"/>
              <w:tabs>
                <w:tab w:val="left" w:pos="1134"/>
              </w:tabs>
              <w:spacing w:before="120"/>
              <w:ind w:left="0"/>
              <w:jc w:val="both"/>
            </w:pPr>
            <w:r w:rsidRPr="00491E7E">
              <w:t>Размер льготы, в процентах</w:t>
            </w:r>
          </w:p>
        </w:tc>
      </w:tr>
      <w:tr w:rsidR="007907D4" w:rsidRPr="00491E7E" w:rsidTr="00920DE9">
        <w:tc>
          <w:tcPr>
            <w:tcW w:w="570" w:type="dxa"/>
          </w:tcPr>
          <w:p w:rsidR="007907D4" w:rsidRPr="00491E7E" w:rsidRDefault="007907D4" w:rsidP="00920DE9">
            <w:pPr>
              <w:pStyle w:val="a3"/>
              <w:tabs>
                <w:tab w:val="left" w:pos="1134"/>
              </w:tabs>
              <w:spacing w:before="120"/>
              <w:ind w:left="0"/>
              <w:jc w:val="both"/>
            </w:pPr>
            <w:r>
              <w:t>4</w:t>
            </w:r>
          </w:p>
        </w:tc>
        <w:tc>
          <w:tcPr>
            <w:tcW w:w="7226" w:type="dxa"/>
          </w:tcPr>
          <w:p w:rsidR="007907D4" w:rsidRPr="00491E7E" w:rsidRDefault="007907D4" w:rsidP="00920DE9">
            <w:pPr>
              <w:pStyle w:val="a3"/>
              <w:tabs>
                <w:tab w:val="left" w:pos="1134"/>
              </w:tabs>
              <w:spacing w:before="120"/>
              <w:ind w:left="0"/>
              <w:jc w:val="both"/>
            </w:pPr>
            <w:r>
              <w:t>Для организаций, оказывающих населению и организациям услуги по водоснабжению и водоотведению по тарифам, утвержденным Правительством Ленинградской области или органами местного самоуправления</w:t>
            </w:r>
          </w:p>
        </w:tc>
        <w:tc>
          <w:tcPr>
            <w:tcW w:w="1666" w:type="dxa"/>
          </w:tcPr>
          <w:p w:rsidR="007907D4" w:rsidRPr="00491E7E" w:rsidRDefault="007907D4" w:rsidP="00920DE9">
            <w:pPr>
              <w:pStyle w:val="a3"/>
              <w:tabs>
                <w:tab w:val="left" w:pos="1134"/>
              </w:tabs>
              <w:spacing w:before="120"/>
              <w:ind w:left="0"/>
              <w:jc w:val="both"/>
            </w:pPr>
            <w:r>
              <w:t>90%</w:t>
            </w:r>
          </w:p>
        </w:tc>
      </w:tr>
    </w:tbl>
    <w:p w:rsidR="007907D4" w:rsidRPr="00491E7E" w:rsidRDefault="007907D4" w:rsidP="007907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91E7E">
        <w:rPr>
          <w:sz w:val="24"/>
          <w:szCs w:val="24"/>
        </w:rPr>
        <w:t xml:space="preserve">. Настоящее решение вступает в силу со дня </w:t>
      </w:r>
      <w:r w:rsidR="00BB3FDF">
        <w:rPr>
          <w:sz w:val="24"/>
          <w:szCs w:val="24"/>
        </w:rPr>
        <w:t xml:space="preserve">официального опубликования </w:t>
      </w:r>
      <w:proofErr w:type="gramStart"/>
      <w:r w:rsidR="00B7455E">
        <w:rPr>
          <w:sz w:val="24"/>
          <w:szCs w:val="24"/>
        </w:rPr>
        <w:t>в</w:t>
      </w:r>
      <w:proofErr w:type="gramEnd"/>
      <w:r w:rsidR="00B7455E">
        <w:rPr>
          <w:sz w:val="24"/>
          <w:szCs w:val="24"/>
        </w:rPr>
        <w:t xml:space="preserve"> городской газете «Маяк» </w:t>
      </w:r>
      <w:r>
        <w:rPr>
          <w:sz w:val="24"/>
          <w:szCs w:val="24"/>
        </w:rPr>
        <w:t>и распространяется на правоотношения, возникшие с 01.01.2022</w:t>
      </w:r>
      <w:r w:rsidR="00BB3FDF">
        <w:rPr>
          <w:sz w:val="24"/>
          <w:szCs w:val="24"/>
        </w:rPr>
        <w:t xml:space="preserve"> года.</w:t>
      </w:r>
    </w:p>
    <w:p w:rsidR="007907D4" w:rsidRDefault="007907D4" w:rsidP="007907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91E7E">
        <w:rPr>
          <w:sz w:val="24"/>
          <w:szCs w:val="24"/>
        </w:rPr>
        <w:t xml:space="preserve">. </w:t>
      </w:r>
      <w:r w:rsidR="00BB3FDF">
        <w:rPr>
          <w:sz w:val="24"/>
          <w:szCs w:val="24"/>
        </w:rPr>
        <w:t>Официально опубликовать</w:t>
      </w:r>
      <w:r w:rsidRPr="00491E7E">
        <w:rPr>
          <w:sz w:val="24"/>
          <w:szCs w:val="24"/>
        </w:rPr>
        <w:t xml:space="preserve"> настоящее решение в городской газете «Маяк».</w:t>
      </w:r>
    </w:p>
    <w:p w:rsidR="007907D4" w:rsidRDefault="007907D4" w:rsidP="007907D4">
      <w:pPr>
        <w:ind w:firstLine="567"/>
        <w:jc w:val="both"/>
        <w:rPr>
          <w:sz w:val="24"/>
          <w:szCs w:val="24"/>
        </w:rPr>
      </w:pPr>
    </w:p>
    <w:p w:rsidR="007907D4" w:rsidRPr="00491E7E" w:rsidRDefault="007907D4" w:rsidP="007907D4">
      <w:pPr>
        <w:rPr>
          <w:sz w:val="24"/>
          <w:szCs w:val="24"/>
        </w:rPr>
      </w:pPr>
    </w:p>
    <w:p w:rsidR="007907D4" w:rsidRPr="0008647C" w:rsidRDefault="007907D4" w:rsidP="007907D4">
      <w:pPr>
        <w:shd w:val="clear" w:color="auto" w:fill="FFFFFF"/>
        <w:jc w:val="both"/>
        <w:rPr>
          <w:b/>
          <w:sz w:val="28"/>
          <w:szCs w:val="28"/>
        </w:rPr>
      </w:pPr>
      <w:r w:rsidRPr="0008647C">
        <w:rPr>
          <w:b/>
          <w:sz w:val="28"/>
          <w:szCs w:val="28"/>
        </w:rPr>
        <w:t xml:space="preserve">Председатель совета депутатов </w:t>
      </w:r>
    </w:p>
    <w:p w:rsidR="007907D4" w:rsidRPr="0008647C" w:rsidRDefault="007907D4" w:rsidP="007907D4">
      <w:pPr>
        <w:jc w:val="both"/>
        <w:rPr>
          <w:b/>
          <w:color w:val="000000"/>
          <w:sz w:val="28"/>
          <w:szCs w:val="28"/>
        </w:rPr>
      </w:pPr>
      <w:proofErr w:type="spellStart"/>
      <w:r w:rsidRPr="0008647C">
        <w:rPr>
          <w:b/>
          <w:color w:val="000000"/>
          <w:sz w:val="28"/>
          <w:szCs w:val="28"/>
        </w:rPr>
        <w:t>Сосновоборского</w:t>
      </w:r>
      <w:proofErr w:type="spellEnd"/>
      <w:r w:rsidRPr="0008647C">
        <w:rPr>
          <w:b/>
          <w:color w:val="000000"/>
          <w:sz w:val="28"/>
          <w:szCs w:val="28"/>
        </w:rPr>
        <w:t xml:space="preserve"> городского округа                                 И.А.Бабич</w:t>
      </w:r>
    </w:p>
    <w:p w:rsidR="007907D4" w:rsidRPr="0008647C" w:rsidRDefault="007907D4" w:rsidP="007907D4">
      <w:pPr>
        <w:jc w:val="both"/>
        <w:rPr>
          <w:b/>
          <w:sz w:val="28"/>
          <w:szCs w:val="28"/>
        </w:rPr>
      </w:pPr>
    </w:p>
    <w:p w:rsidR="007907D4" w:rsidRPr="0008647C" w:rsidRDefault="007907D4" w:rsidP="007907D4">
      <w:pPr>
        <w:jc w:val="both"/>
        <w:rPr>
          <w:b/>
          <w:sz w:val="28"/>
          <w:szCs w:val="28"/>
        </w:rPr>
      </w:pPr>
    </w:p>
    <w:p w:rsidR="0008647C" w:rsidRDefault="007907D4" w:rsidP="007907D4">
      <w:pPr>
        <w:jc w:val="both"/>
        <w:rPr>
          <w:b/>
          <w:color w:val="000000"/>
          <w:sz w:val="28"/>
          <w:szCs w:val="28"/>
        </w:rPr>
      </w:pPr>
      <w:r w:rsidRPr="0008647C">
        <w:rPr>
          <w:b/>
          <w:sz w:val="28"/>
          <w:szCs w:val="28"/>
        </w:rPr>
        <w:t xml:space="preserve">Глава </w:t>
      </w:r>
      <w:proofErr w:type="spellStart"/>
      <w:r w:rsidRPr="0008647C">
        <w:rPr>
          <w:b/>
          <w:color w:val="000000"/>
          <w:sz w:val="28"/>
          <w:szCs w:val="28"/>
        </w:rPr>
        <w:t>Сосновоборского</w:t>
      </w:r>
      <w:proofErr w:type="spellEnd"/>
    </w:p>
    <w:p w:rsidR="007907D4" w:rsidRPr="0008647C" w:rsidRDefault="007907D4" w:rsidP="007907D4">
      <w:pPr>
        <w:jc w:val="both"/>
        <w:rPr>
          <w:b/>
          <w:sz w:val="28"/>
          <w:szCs w:val="28"/>
        </w:rPr>
      </w:pPr>
      <w:r w:rsidRPr="0008647C">
        <w:rPr>
          <w:b/>
          <w:color w:val="000000"/>
          <w:sz w:val="28"/>
          <w:szCs w:val="28"/>
        </w:rPr>
        <w:t>городского округа</w:t>
      </w:r>
      <w:r w:rsidR="0008647C">
        <w:rPr>
          <w:b/>
          <w:color w:val="000000"/>
          <w:sz w:val="28"/>
          <w:szCs w:val="28"/>
        </w:rPr>
        <w:t xml:space="preserve">                               </w:t>
      </w:r>
      <w:r w:rsidRPr="0008647C">
        <w:rPr>
          <w:b/>
          <w:color w:val="000000"/>
          <w:sz w:val="28"/>
          <w:szCs w:val="28"/>
        </w:rPr>
        <w:t xml:space="preserve">                                 М.В.Воронков</w:t>
      </w:r>
    </w:p>
    <w:sectPr w:rsidR="007907D4" w:rsidRPr="0008647C" w:rsidSect="002A7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170" w:rsidRDefault="00945170" w:rsidP="00BB3FDF">
      <w:r>
        <w:separator/>
      </w:r>
    </w:p>
  </w:endnote>
  <w:endnote w:type="continuationSeparator" w:id="0">
    <w:p w:rsidR="00945170" w:rsidRDefault="00945170" w:rsidP="00BB3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55E" w:rsidRDefault="00B7455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55E" w:rsidRDefault="00B7455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55E" w:rsidRDefault="00B745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170" w:rsidRDefault="00945170" w:rsidP="00BB3FDF">
      <w:r>
        <w:separator/>
      </w:r>
    </w:p>
  </w:footnote>
  <w:footnote w:type="continuationSeparator" w:id="0">
    <w:p w:rsidR="00945170" w:rsidRDefault="00945170" w:rsidP="00BB3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55E" w:rsidRDefault="00B7455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DF" w:rsidRDefault="00BB3FD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55E" w:rsidRDefault="00B7455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66CC5"/>
    <w:multiLevelType w:val="multilevel"/>
    <w:tmpl w:val="67E431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bffe8cb9-2c6c-4245-bf25-1433fecd7253"/>
  </w:docVars>
  <w:rsids>
    <w:rsidRoot w:val="007907D4"/>
    <w:rsid w:val="000327C9"/>
    <w:rsid w:val="0008647C"/>
    <w:rsid w:val="00286205"/>
    <w:rsid w:val="002A71A9"/>
    <w:rsid w:val="0056671E"/>
    <w:rsid w:val="00581086"/>
    <w:rsid w:val="00633FE4"/>
    <w:rsid w:val="007907D4"/>
    <w:rsid w:val="008124BE"/>
    <w:rsid w:val="00945170"/>
    <w:rsid w:val="00A66DE2"/>
    <w:rsid w:val="00AA7C46"/>
    <w:rsid w:val="00B7455E"/>
    <w:rsid w:val="00BB3FDF"/>
    <w:rsid w:val="00BC0CA5"/>
    <w:rsid w:val="00EC75C4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D4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7907D4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907D4"/>
    <w:rPr>
      <w:rFonts w:eastAsiaTheme="minorEastAsia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907D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7907D4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B3F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B3FDF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B3F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3FD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2022-06-21T15:45:00Z</cp:lastPrinted>
  <dcterms:created xsi:type="dcterms:W3CDTF">2022-06-22T06:21:00Z</dcterms:created>
  <dcterms:modified xsi:type="dcterms:W3CDTF">2022-06-22T06:21:00Z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bffe8cb9-2c6c-4245-bf25-1433fecd7253</vt:lpwstr>
  </property>
</Properties>
</file>