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7D" w:rsidRPr="00E045D3" w:rsidRDefault="009C7496" w:rsidP="008F577D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-344170</wp:posOffset>
            </wp:positionV>
            <wp:extent cx="666750" cy="809625"/>
            <wp:effectExtent l="19050" t="0" r="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77D" w:rsidRPr="00E045D3">
        <w:rPr>
          <w:b/>
        </w:rPr>
        <w:t xml:space="preserve">СОВЕТ ДЕПУТАТОВ МУНИЦИПАЛЬНОГО ОБРАЗОВАНИЯ </w:t>
      </w:r>
    </w:p>
    <w:p w:rsidR="008F577D" w:rsidRPr="00E045D3" w:rsidRDefault="008F577D" w:rsidP="008F577D">
      <w:pPr>
        <w:jc w:val="center"/>
        <w:rPr>
          <w:b/>
        </w:rPr>
      </w:pPr>
      <w:r w:rsidRPr="00E045D3">
        <w:rPr>
          <w:b/>
        </w:rPr>
        <w:t xml:space="preserve">СОСНОВОБОРСКИЙ ГОРОДСКОЙ ОКРУГ ЛЕНИНГРАДСКОЙ ОБЛАСТИ   </w:t>
      </w:r>
    </w:p>
    <w:p w:rsidR="008F577D" w:rsidRPr="00E045D3" w:rsidRDefault="008F577D" w:rsidP="008F577D">
      <w:pPr>
        <w:jc w:val="center"/>
        <w:rPr>
          <w:b/>
        </w:rPr>
      </w:pPr>
      <w:r w:rsidRPr="00E045D3">
        <w:rPr>
          <w:b/>
        </w:rPr>
        <w:t>(</w:t>
      </w:r>
      <w:r>
        <w:rPr>
          <w:b/>
        </w:rPr>
        <w:t>ПЯТЫЙ</w:t>
      </w:r>
      <w:r w:rsidRPr="00E045D3">
        <w:rPr>
          <w:b/>
        </w:rPr>
        <w:t xml:space="preserve">  СОЗЫВ)</w:t>
      </w:r>
    </w:p>
    <w:p w:rsidR="008F577D" w:rsidRPr="00CC1D08" w:rsidRDefault="00DF2653" w:rsidP="008F577D">
      <w:pPr>
        <w:jc w:val="center"/>
        <w:rPr>
          <w:b/>
          <w:sz w:val="28"/>
          <w:szCs w:val="28"/>
        </w:rPr>
      </w:pPr>
      <w:r w:rsidRPr="00DF2653">
        <w:rPr>
          <w:noProof/>
          <w:sz w:val="28"/>
          <w:szCs w:val="28"/>
          <w:lang w:val="en-US" w:eastAsia="en-US" w:bidi="en-US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8F577D" w:rsidRPr="00144FEC" w:rsidRDefault="008F577D" w:rsidP="008F577D">
      <w:pPr>
        <w:jc w:val="center"/>
        <w:rPr>
          <w:b/>
          <w:spacing w:val="20"/>
          <w:sz w:val="40"/>
          <w:szCs w:val="40"/>
        </w:rPr>
      </w:pPr>
      <w:proofErr w:type="gramStart"/>
      <w:r w:rsidRPr="00144FEC">
        <w:rPr>
          <w:b/>
          <w:spacing w:val="20"/>
          <w:sz w:val="40"/>
          <w:szCs w:val="40"/>
        </w:rPr>
        <w:t>Р</w:t>
      </w:r>
      <w:proofErr w:type="gramEnd"/>
      <w:r w:rsidRPr="00144FEC">
        <w:rPr>
          <w:b/>
          <w:spacing w:val="20"/>
          <w:sz w:val="40"/>
          <w:szCs w:val="40"/>
        </w:rPr>
        <w:t xml:space="preserve"> Е Ш Е Н И Е</w:t>
      </w:r>
    </w:p>
    <w:tbl>
      <w:tblPr>
        <w:tblW w:w="0" w:type="auto"/>
        <w:jc w:val="center"/>
        <w:tblLook w:val="04A0"/>
      </w:tblPr>
      <w:tblGrid>
        <w:gridCol w:w="6408"/>
      </w:tblGrid>
      <w:tr w:rsidR="008F577D" w:rsidRPr="005159B9" w:rsidTr="008F577D">
        <w:trPr>
          <w:jc w:val="center"/>
        </w:trPr>
        <w:tc>
          <w:tcPr>
            <w:tcW w:w="6408" w:type="dxa"/>
            <w:hideMark/>
          </w:tcPr>
          <w:p w:rsidR="008F577D" w:rsidRDefault="008F577D" w:rsidP="003A686A">
            <w:pPr>
              <w:jc w:val="both"/>
              <w:rPr>
                <w:b/>
                <w:sz w:val="28"/>
                <w:szCs w:val="28"/>
              </w:rPr>
            </w:pPr>
          </w:p>
          <w:p w:rsidR="008F577D" w:rsidRPr="00122D53" w:rsidRDefault="008F577D" w:rsidP="003A686A">
            <w:pPr>
              <w:jc w:val="both"/>
              <w:rPr>
                <w:b/>
                <w:sz w:val="28"/>
                <w:szCs w:val="28"/>
              </w:rPr>
            </w:pPr>
            <w:r w:rsidRPr="005159B9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159B9">
              <w:rPr>
                <w:b/>
                <w:sz w:val="28"/>
                <w:szCs w:val="28"/>
              </w:rPr>
              <w:t>от 2</w:t>
            </w:r>
            <w:r>
              <w:rPr>
                <w:b/>
                <w:sz w:val="28"/>
                <w:szCs w:val="28"/>
              </w:rPr>
              <w:t>5.</w:t>
            </w:r>
            <w:r w:rsidRPr="005159B9">
              <w:rPr>
                <w:b/>
                <w:sz w:val="28"/>
                <w:szCs w:val="28"/>
              </w:rPr>
              <w:t xml:space="preserve">12.2024 года  № </w:t>
            </w:r>
            <w:r>
              <w:rPr>
                <w:b/>
                <w:sz w:val="28"/>
                <w:szCs w:val="28"/>
              </w:rPr>
              <w:t>64</w:t>
            </w:r>
          </w:p>
          <w:p w:rsidR="008F577D" w:rsidRPr="005159B9" w:rsidRDefault="008F577D" w:rsidP="003A686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D5C27" w:rsidRDefault="00AD5C27" w:rsidP="00AD5C27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7621"/>
      </w:tblGrid>
      <w:tr w:rsidR="006972FE" w:rsidRPr="008F577D" w:rsidTr="008B75FA">
        <w:tc>
          <w:tcPr>
            <w:tcW w:w="7621" w:type="dxa"/>
          </w:tcPr>
          <w:p w:rsidR="006972FE" w:rsidRPr="008F577D" w:rsidRDefault="006972FE" w:rsidP="008B75FA">
            <w:pPr>
              <w:ind w:right="-57"/>
              <w:jc w:val="both"/>
              <w:rPr>
                <w:b/>
                <w:sz w:val="28"/>
                <w:szCs w:val="28"/>
              </w:rPr>
            </w:pPr>
            <w:proofErr w:type="gramStart"/>
            <w:r w:rsidRPr="008F577D">
              <w:rPr>
                <w:b/>
                <w:sz w:val="28"/>
                <w:szCs w:val="28"/>
              </w:rPr>
              <w:t>«О внесении изменений в решение совета депутатов Сосновоборского городского округа от 25.05.2011 № 44 «Об утверждении «Положения о ежемесячных и иных дополнительных выплатах лицам, замещающим муниципальные должности, должности муниципальной службы,  должности, не являющиеся должностями муниципальной службы в органах местного самоуправления Сосновоборского городского округа и о порядке формирования фонда оплаты  труда указанных лиц»»</w:t>
            </w:r>
            <w:proofErr w:type="gramEnd"/>
          </w:p>
          <w:p w:rsidR="006972FE" w:rsidRPr="008F577D" w:rsidRDefault="006972FE" w:rsidP="008B75FA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972FE" w:rsidRPr="009F038D" w:rsidRDefault="009E67CF" w:rsidP="008B75FA">
      <w:pPr>
        <w:pStyle w:val="a7"/>
        <w:ind w:left="0" w:firstLine="708"/>
        <w:jc w:val="both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9F3E76" w:rsidRPr="005E37F7">
        <w:rPr>
          <w:sz w:val="24"/>
          <w:szCs w:val="24"/>
        </w:rPr>
        <w:t xml:space="preserve">уководствуясь </w:t>
      </w:r>
      <w:r w:rsidR="009F3E76">
        <w:rPr>
          <w:sz w:val="24"/>
          <w:szCs w:val="24"/>
        </w:rPr>
        <w:t xml:space="preserve">статьей 11 </w:t>
      </w:r>
      <w:r w:rsidR="009F3E76" w:rsidRPr="005E37F7">
        <w:rPr>
          <w:sz w:val="24"/>
          <w:szCs w:val="24"/>
        </w:rPr>
        <w:t>областн</w:t>
      </w:r>
      <w:r w:rsidR="009F3E76">
        <w:rPr>
          <w:sz w:val="24"/>
          <w:szCs w:val="24"/>
        </w:rPr>
        <w:t>ого</w:t>
      </w:r>
      <w:r w:rsidR="009F3E76" w:rsidRPr="005E37F7">
        <w:rPr>
          <w:sz w:val="24"/>
          <w:szCs w:val="24"/>
        </w:rPr>
        <w:t xml:space="preserve"> закон</w:t>
      </w:r>
      <w:r w:rsidR="009F3E76">
        <w:rPr>
          <w:sz w:val="24"/>
          <w:szCs w:val="24"/>
        </w:rPr>
        <w:t>а</w:t>
      </w:r>
      <w:r w:rsidR="009F3E76" w:rsidRPr="005E37F7">
        <w:rPr>
          <w:sz w:val="24"/>
          <w:szCs w:val="24"/>
        </w:rPr>
        <w:t xml:space="preserve"> </w:t>
      </w:r>
      <w:r w:rsidR="009F3E76">
        <w:rPr>
          <w:sz w:val="24"/>
          <w:szCs w:val="24"/>
        </w:rPr>
        <w:t>от 11 марта 2008 года №14-оз «О правовом регулировании муниципальной службы в Ленинградской области» (с учетом изменений),</w:t>
      </w:r>
      <w:r w:rsidR="009F3E76" w:rsidRPr="005E37F7">
        <w:rPr>
          <w:sz w:val="24"/>
          <w:szCs w:val="24"/>
        </w:rPr>
        <w:t xml:space="preserve"> </w:t>
      </w:r>
      <w:r w:rsidR="009F3E76">
        <w:rPr>
          <w:sz w:val="24"/>
          <w:szCs w:val="24"/>
        </w:rPr>
        <w:t xml:space="preserve">а также во исполнение норм и требований Федерального закона от 25.12.2008 №273-ФЗ «О противодействии коррупции», в части касающейся соблюдения ограничений и запретов для лиц, замещающих муниципальные должности в органах местного самоуправления муниципального образования </w:t>
      </w:r>
      <w:proofErr w:type="spellStart"/>
      <w:r w:rsidR="009F3E76">
        <w:rPr>
          <w:sz w:val="24"/>
          <w:szCs w:val="24"/>
        </w:rPr>
        <w:t>Сосновоборский</w:t>
      </w:r>
      <w:proofErr w:type="spellEnd"/>
      <w:r w:rsidR="009F3E76">
        <w:rPr>
          <w:sz w:val="24"/>
          <w:szCs w:val="24"/>
        </w:rPr>
        <w:t xml:space="preserve"> городской Ленинградской области, </w:t>
      </w:r>
      <w:r w:rsidR="009F3E76" w:rsidRPr="005E37F7">
        <w:rPr>
          <w:sz w:val="24"/>
          <w:szCs w:val="24"/>
        </w:rPr>
        <w:t>совет</w:t>
      </w:r>
      <w:proofErr w:type="gramEnd"/>
      <w:r w:rsidR="009F3E76" w:rsidRPr="005E37F7">
        <w:rPr>
          <w:sz w:val="24"/>
          <w:szCs w:val="24"/>
        </w:rPr>
        <w:t xml:space="preserve"> депутатов Сосновоборского городского округа</w:t>
      </w:r>
      <w:r w:rsidR="006972FE" w:rsidRPr="009F038D">
        <w:rPr>
          <w:rFonts w:ascii="Arial" w:hAnsi="Arial" w:cs="Arial"/>
          <w:sz w:val="24"/>
          <w:szCs w:val="24"/>
        </w:rPr>
        <w:t xml:space="preserve"> </w:t>
      </w:r>
    </w:p>
    <w:p w:rsidR="009F038D" w:rsidRDefault="009F038D" w:rsidP="006972FE">
      <w:pPr>
        <w:ind w:firstLine="709"/>
        <w:jc w:val="center"/>
        <w:rPr>
          <w:sz w:val="24"/>
          <w:szCs w:val="24"/>
        </w:rPr>
      </w:pPr>
    </w:p>
    <w:p w:rsidR="006972FE" w:rsidRPr="008B75FA" w:rsidRDefault="006972FE" w:rsidP="006972FE">
      <w:pPr>
        <w:ind w:firstLine="709"/>
        <w:jc w:val="center"/>
        <w:rPr>
          <w:sz w:val="24"/>
          <w:szCs w:val="24"/>
        </w:rPr>
      </w:pPr>
      <w:proofErr w:type="gramStart"/>
      <w:r w:rsidRPr="008B75FA">
        <w:rPr>
          <w:sz w:val="24"/>
          <w:szCs w:val="24"/>
        </w:rPr>
        <w:t>Р</w:t>
      </w:r>
      <w:proofErr w:type="gramEnd"/>
      <w:r w:rsidRPr="008B75FA">
        <w:rPr>
          <w:sz w:val="24"/>
          <w:szCs w:val="24"/>
        </w:rPr>
        <w:t xml:space="preserve"> Е Ш И Л:</w:t>
      </w:r>
    </w:p>
    <w:p w:rsidR="006972FE" w:rsidRPr="008B75FA" w:rsidRDefault="006972FE" w:rsidP="006972FE">
      <w:pPr>
        <w:ind w:firstLine="709"/>
        <w:jc w:val="center"/>
        <w:rPr>
          <w:sz w:val="24"/>
          <w:szCs w:val="24"/>
        </w:rPr>
      </w:pPr>
    </w:p>
    <w:p w:rsidR="009F3E76" w:rsidRPr="00080933" w:rsidRDefault="009F3E76" w:rsidP="009F3E76">
      <w:pPr>
        <w:ind w:right="-57" w:firstLine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F3E7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Признать утратившим силу решение совета депутатов от 09.10.2024 года №15 «</w:t>
      </w:r>
      <w:r w:rsidRPr="00080933">
        <w:rPr>
          <w:sz w:val="24"/>
          <w:szCs w:val="24"/>
        </w:rPr>
        <w:t>О внесении изменений в решение совета депутатов Сосновоборского городского округа от 25.05.2011 № 44 «Об утверждении «Положения о ежемесячных и иных дополнительных выплатах лицам, замещающим муниципальные должности, должности муниципальной службы, должности, не являющиеся должностями муниципальной службы в органах местного самоуправления Сосновоборского городского округа и о порядке формирования фон</w:t>
      </w:r>
      <w:r>
        <w:rPr>
          <w:sz w:val="24"/>
          <w:szCs w:val="24"/>
        </w:rPr>
        <w:t>да оплаты труда указанных</w:t>
      </w:r>
      <w:proofErr w:type="gramEnd"/>
      <w:r>
        <w:rPr>
          <w:sz w:val="24"/>
          <w:szCs w:val="24"/>
        </w:rPr>
        <w:t xml:space="preserve"> лиц».</w:t>
      </w:r>
    </w:p>
    <w:p w:rsidR="009F3E76" w:rsidRDefault="009F3E76" w:rsidP="006972FE">
      <w:pPr>
        <w:ind w:firstLine="709"/>
        <w:jc w:val="both"/>
        <w:rPr>
          <w:sz w:val="24"/>
          <w:szCs w:val="24"/>
        </w:rPr>
      </w:pPr>
    </w:p>
    <w:p w:rsidR="009F3E76" w:rsidRDefault="009F3E76" w:rsidP="009F3E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66A3">
        <w:rPr>
          <w:sz w:val="24"/>
          <w:szCs w:val="24"/>
        </w:rPr>
        <w:t xml:space="preserve">. </w:t>
      </w:r>
      <w:proofErr w:type="gramStart"/>
      <w:r>
        <w:rPr>
          <w:color w:val="000000" w:themeColor="text1"/>
          <w:sz w:val="24"/>
          <w:szCs w:val="24"/>
        </w:rPr>
        <w:t>Внести в Раздел 2 П</w:t>
      </w:r>
      <w:r w:rsidRPr="00A47B74">
        <w:rPr>
          <w:color w:val="000000" w:themeColor="text1"/>
          <w:sz w:val="24"/>
          <w:szCs w:val="24"/>
        </w:rPr>
        <w:t>оложения «О ежемесячных</w:t>
      </w:r>
      <w:r w:rsidRPr="00507B49">
        <w:rPr>
          <w:sz w:val="24"/>
          <w:szCs w:val="24"/>
        </w:rPr>
        <w:t xml:space="preserve"> и иных дополнительных выплатах лицам, замещающим муниципальные должности, должности муниципальной службы, должности, не являющиеся должностями муниципальной службы в органах местного самоуправления Сосновоборского городского округа и о порядке формирования фонда оплаты труда указанных лиц</w:t>
      </w:r>
      <w:r>
        <w:rPr>
          <w:sz w:val="24"/>
          <w:szCs w:val="24"/>
        </w:rPr>
        <w:t>», утвержденное решением совета депутатов от 25.05.2011 N 44 (</w:t>
      </w:r>
      <w:r w:rsidRPr="00C102FE">
        <w:rPr>
          <w:sz w:val="24"/>
          <w:szCs w:val="24"/>
        </w:rPr>
        <w:t>с изменениями</w:t>
      </w:r>
      <w:r>
        <w:rPr>
          <w:sz w:val="24"/>
          <w:szCs w:val="24"/>
        </w:rPr>
        <w:t>), следующие изменения и дополнения:</w:t>
      </w:r>
      <w:proofErr w:type="gramEnd"/>
    </w:p>
    <w:p w:rsidR="00D929C1" w:rsidRPr="00D929C1" w:rsidRDefault="009F3E76" w:rsidP="00D929C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D929C1" w:rsidRPr="00D929C1">
        <w:rPr>
          <w:sz w:val="24"/>
          <w:szCs w:val="24"/>
        </w:rPr>
        <w:t xml:space="preserve"> абзацы </w:t>
      </w:r>
      <w:r w:rsidR="00D929C1">
        <w:rPr>
          <w:sz w:val="24"/>
          <w:szCs w:val="24"/>
        </w:rPr>
        <w:t xml:space="preserve">седьмой, восьмой </w:t>
      </w:r>
      <w:r w:rsidR="00D929C1" w:rsidRPr="00D929C1">
        <w:rPr>
          <w:sz w:val="24"/>
          <w:szCs w:val="24"/>
        </w:rPr>
        <w:t>подпункта «б» пункта 2.1.1. изложить в новой редакции:</w:t>
      </w:r>
    </w:p>
    <w:p w:rsidR="00CC6FF6" w:rsidRDefault="00D929C1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D929C1">
        <w:rPr>
          <w:rFonts w:eastAsia="Calibri"/>
          <w:sz w:val="24"/>
          <w:szCs w:val="24"/>
          <w:lang w:eastAsia="en-US"/>
        </w:rPr>
        <w:t>«</w:t>
      </w:r>
      <w:r w:rsidR="00CC6FF6" w:rsidRPr="00CC6FF6">
        <w:rPr>
          <w:rFonts w:eastAsia="Calibri"/>
          <w:sz w:val="24"/>
          <w:szCs w:val="24"/>
          <w:lang w:eastAsia="en-US"/>
        </w:rPr>
        <w:t>Дополнительная материальная помощ</w:t>
      </w:r>
      <w:r w:rsidR="003D4024">
        <w:rPr>
          <w:rFonts w:eastAsia="Calibri"/>
          <w:sz w:val="24"/>
          <w:szCs w:val="24"/>
          <w:lang w:eastAsia="en-US"/>
        </w:rPr>
        <w:t xml:space="preserve">ь выплачивается за счет </w:t>
      </w:r>
      <w:proofErr w:type="gramStart"/>
      <w:r w:rsidR="003D4024">
        <w:rPr>
          <w:rFonts w:eastAsia="Calibri"/>
          <w:sz w:val="24"/>
          <w:szCs w:val="24"/>
          <w:lang w:eastAsia="en-US"/>
        </w:rPr>
        <w:t>средств</w:t>
      </w:r>
      <w:r w:rsidR="00CC6FF6" w:rsidRPr="00CC6FF6">
        <w:rPr>
          <w:rFonts w:eastAsia="Calibri"/>
          <w:sz w:val="24"/>
          <w:szCs w:val="24"/>
          <w:lang w:eastAsia="en-US"/>
        </w:rPr>
        <w:t xml:space="preserve"> экономии фонда оплаты труда</w:t>
      </w:r>
      <w:proofErr w:type="gramEnd"/>
      <w:r w:rsidR="00CC6FF6" w:rsidRPr="00CC6FF6">
        <w:rPr>
          <w:rFonts w:eastAsia="Calibri"/>
          <w:sz w:val="24"/>
          <w:szCs w:val="24"/>
          <w:lang w:eastAsia="en-US"/>
        </w:rPr>
        <w:t>:</w:t>
      </w:r>
    </w:p>
    <w:p w:rsidR="002F324E" w:rsidRDefault="002F324E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</w:p>
    <w:p w:rsidR="00D929C1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lastRenderedPageBreak/>
        <w:t xml:space="preserve">- главе Сосновоборского городского округа на основании его личного заявления, согласованного с председателем совета депутатов Сосновоборского городского округа либо заместителем председателя совета депутатов Сосновоборского городского округа (в случае если по основной работе председатель совета депутатов Сосновоборского городского округа является </w:t>
      </w:r>
      <w:proofErr w:type="gramStart"/>
      <w:r w:rsidRPr="00CC6FF6">
        <w:rPr>
          <w:rFonts w:eastAsia="Calibri"/>
          <w:sz w:val="24"/>
          <w:szCs w:val="24"/>
          <w:lang w:eastAsia="en-US"/>
        </w:rPr>
        <w:t>лицом</w:t>
      </w:r>
      <w:proofErr w:type="gramEnd"/>
      <w:r w:rsidRPr="00CC6FF6">
        <w:rPr>
          <w:rFonts w:eastAsia="Calibri"/>
          <w:sz w:val="24"/>
          <w:szCs w:val="24"/>
          <w:lang w:eastAsia="en-US"/>
        </w:rPr>
        <w:t xml:space="preserve"> находящимся в непосредственном подчинении главе Сосновоборского городского округа) с приложением подтверждающих документов, и оформленным муниципальным правовым актом администрации Сосновоборского городского округа</w:t>
      </w:r>
      <w:r w:rsidR="00D929C1" w:rsidRPr="00CC6FF6">
        <w:rPr>
          <w:rFonts w:eastAsia="Calibri"/>
          <w:sz w:val="24"/>
          <w:szCs w:val="24"/>
          <w:lang w:eastAsia="en-US"/>
        </w:rPr>
        <w:t>»</w:t>
      </w:r>
      <w:r w:rsidR="00D929C1" w:rsidRPr="00D929C1">
        <w:rPr>
          <w:rFonts w:eastAsia="Calibri"/>
          <w:sz w:val="24"/>
          <w:szCs w:val="24"/>
          <w:lang w:eastAsia="en-US"/>
        </w:rPr>
        <w:t>;</w:t>
      </w:r>
    </w:p>
    <w:p w:rsidR="00380DFF" w:rsidRDefault="00380DFF" w:rsidP="00D929C1">
      <w:pPr>
        <w:ind w:firstLine="851"/>
        <w:contextualSpacing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2.2. </w:t>
      </w:r>
      <w:r w:rsidRPr="00D929C1">
        <w:rPr>
          <w:sz w:val="24"/>
          <w:szCs w:val="24"/>
        </w:rPr>
        <w:t xml:space="preserve">абзацы </w:t>
      </w:r>
      <w:r>
        <w:rPr>
          <w:sz w:val="24"/>
          <w:szCs w:val="24"/>
        </w:rPr>
        <w:t xml:space="preserve">второй, третий, четвертый </w:t>
      </w:r>
      <w:r w:rsidRPr="00D929C1">
        <w:rPr>
          <w:sz w:val="24"/>
          <w:szCs w:val="24"/>
        </w:rPr>
        <w:t>подпункта «</w:t>
      </w:r>
      <w:r>
        <w:rPr>
          <w:sz w:val="24"/>
          <w:szCs w:val="24"/>
        </w:rPr>
        <w:t>е</w:t>
      </w:r>
      <w:r w:rsidRPr="00D929C1">
        <w:rPr>
          <w:sz w:val="24"/>
          <w:szCs w:val="24"/>
        </w:rPr>
        <w:t>» пункта 2.1.1. изложить в новой редакции</w:t>
      </w:r>
      <w:r>
        <w:rPr>
          <w:sz w:val="24"/>
          <w:szCs w:val="24"/>
        </w:rPr>
        <w:t>:</w:t>
      </w:r>
    </w:p>
    <w:p w:rsidR="00CC6FF6" w:rsidRPr="00CC6FF6" w:rsidRDefault="00380DFF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380DFF">
        <w:rPr>
          <w:rFonts w:eastAsia="Calibri"/>
          <w:sz w:val="24"/>
          <w:szCs w:val="24"/>
          <w:lang w:eastAsia="en-US"/>
        </w:rPr>
        <w:t>«</w:t>
      </w:r>
      <w:r w:rsidR="00CC6FF6" w:rsidRPr="00CC6FF6">
        <w:rPr>
          <w:rFonts w:eastAsia="Calibri"/>
          <w:sz w:val="24"/>
          <w:szCs w:val="24"/>
          <w:lang w:eastAsia="en-US"/>
        </w:rPr>
        <w:t xml:space="preserve">Выплата премии осуществляется единовременно по мере выполнения особо важных и сложных заданий, в размере, не </w:t>
      </w:r>
      <w:proofErr w:type="gramStart"/>
      <w:r w:rsidR="00CC6FF6" w:rsidRPr="00CC6FF6">
        <w:rPr>
          <w:rFonts w:eastAsia="Calibri"/>
          <w:sz w:val="24"/>
          <w:szCs w:val="24"/>
          <w:lang w:eastAsia="en-US"/>
        </w:rPr>
        <w:t>превышающим</w:t>
      </w:r>
      <w:proofErr w:type="gramEnd"/>
      <w:r w:rsidR="00CC6FF6" w:rsidRPr="00CC6FF6">
        <w:rPr>
          <w:rFonts w:eastAsia="Calibri"/>
          <w:sz w:val="24"/>
          <w:szCs w:val="24"/>
          <w:lang w:eastAsia="en-US"/>
        </w:rPr>
        <w:t xml:space="preserve"> фонда оплаты труда, сформированного на соответствующий календарный год.</w:t>
      </w:r>
    </w:p>
    <w:p w:rsidR="00CC6FF6" w:rsidRPr="00CC6FF6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t>Выплата премии за выполнение особо важных и сложных заданий осуществляется:</w:t>
      </w:r>
    </w:p>
    <w:p w:rsidR="00CC6FF6" w:rsidRPr="00CC6FF6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t xml:space="preserve">- главе Сосновоборского городского округа - муниципальным правовым актом администрации Сосновоборского городского округа, оформленным в соответствии с письменным поручением председателя совета депутатов Сосновоборского городского округа, либо на основании служебной записки подготовленной администрацией на имя председателя совета депутатов Сосновоборского городского округа и полученной на ней его положительной резолюции». </w:t>
      </w:r>
    </w:p>
    <w:p w:rsidR="00380DFF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t>В случае если по основной работе председатель совета депутатов Сосновоборского городского округа является лицом, находящимся в непосредственном подчинении главе Сосновоборского городского округа</w:t>
      </w:r>
      <w:r w:rsidR="00A4670B">
        <w:rPr>
          <w:rFonts w:eastAsia="Calibri"/>
          <w:sz w:val="24"/>
          <w:szCs w:val="24"/>
          <w:lang w:eastAsia="en-US"/>
        </w:rPr>
        <w:t>,</w:t>
      </w:r>
      <w:r w:rsidRPr="00CC6FF6">
        <w:rPr>
          <w:rFonts w:eastAsia="Calibri"/>
          <w:sz w:val="24"/>
          <w:szCs w:val="24"/>
          <w:lang w:eastAsia="en-US"/>
        </w:rPr>
        <w:t xml:space="preserve"> письменное поручение либо резолюцию, осуществляет заместитель председателя совета депутатов Сосновоборского городского округа</w:t>
      </w:r>
      <w:r w:rsidR="00380DFF" w:rsidRPr="00380DFF">
        <w:rPr>
          <w:rFonts w:eastAsia="Calibri"/>
          <w:sz w:val="24"/>
          <w:szCs w:val="24"/>
          <w:lang w:eastAsia="en-US"/>
        </w:rPr>
        <w:t>»</w:t>
      </w:r>
      <w:r>
        <w:rPr>
          <w:rFonts w:eastAsia="Calibri"/>
          <w:sz w:val="24"/>
          <w:szCs w:val="24"/>
          <w:lang w:eastAsia="en-US"/>
        </w:rPr>
        <w:t>.</w:t>
      </w:r>
    </w:p>
    <w:p w:rsidR="00380DFF" w:rsidRPr="00D929C1" w:rsidRDefault="00380DFF" w:rsidP="00D929C1">
      <w:pPr>
        <w:ind w:firstLine="851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2.3.</w:t>
      </w:r>
      <w:r w:rsidR="00373FC8">
        <w:rPr>
          <w:rFonts w:eastAsia="Calibri"/>
          <w:sz w:val="24"/>
          <w:szCs w:val="24"/>
          <w:lang w:eastAsia="en-US"/>
        </w:rPr>
        <w:t xml:space="preserve"> </w:t>
      </w:r>
      <w:r w:rsidR="00373FC8" w:rsidRPr="00D929C1">
        <w:rPr>
          <w:sz w:val="24"/>
          <w:szCs w:val="24"/>
        </w:rPr>
        <w:t xml:space="preserve">абзацы </w:t>
      </w:r>
      <w:r w:rsidR="00373FC8">
        <w:rPr>
          <w:sz w:val="24"/>
          <w:szCs w:val="24"/>
        </w:rPr>
        <w:t>второй, третий,</w:t>
      </w:r>
      <w:r w:rsidR="00373FC8" w:rsidRPr="00D929C1">
        <w:rPr>
          <w:sz w:val="24"/>
          <w:szCs w:val="24"/>
        </w:rPr>
        <w:t xml:space="preserve"> пункта 2.</w:t>
      </w:r>
      <w:r w:rsidR="00373FC8">
        <w:rPr>
          <w:sz w:val="24"/>
          <w:szCs w:val="24"/>
        </w:rPr>
        <w:t>1.2</w:t>
      </w:r>
      <w:r w:rsidR="00373FC8" w:rsidRPr="00D929C1">
        <w:rPr>
          <w:sz w:val="24"/>
          <w:szCs w:val="24"/>
        </w:rPr>
        <w:t>. изложить в новой редакции</w:t>
      </w:r>
      <w:r w:rsidR="00373FC8">
        <w:rPr>
          <w:sz w:val="24"/>
          <w:szCs w:val="24"/>
        </w:rPr>
        <w:t>:</w:t>
      </w:r>
    </w:p>
    <w:p w:rsidR="00CC6FF6" w:rsidRPr="00CC6FF6" w:rsidRDefault="00373FC8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373FC8">
        <w:rPr>
          <w:rFonts w:eastAsia="Calibri"/>
          <w:sz w:val="24"/>
          <w:szCs w:val="24"/>
          <w:lang w:eastAsia="en-US"/>
        </w:rPr>
        <w:t>«</w:t>
      </w:r>
      <w:r w:rsidR="00CC6FF6" w:rsidRPr="00CC6FF6">
        <w:rPr>
          <w:rFonts w:eastAsia="Calibri"/>
          <w:sz w:val="24"/>
          <w:szCs w:val="24"/>
          <w:lang w:eastAsia="en-US"/>
        </w:rPr>
        <w:t>Размер и по</w:t>
      </w:r>
      <w:r w:rsidR="003D4024">
        <w:rPr>
          <w:rFonts w:eastAsia="Calibri"/>
          <w:sz w:val="24"/>
          <w:szCs w:val="24"/>
          <w:lang w:eastAsia="en-US"/>
        </w:rPr>
        <w:t>рядок выплат денежных поощрений</w:t>
      </w:r>
      <w:r w:rsidR="00CC6FF6" w:rsidRPr="00CC6FF6">
        <w:rPr>
          <w:rFonts w:eastAsia="Calibri"/>
          <w:sz w:val="24"/>
          <w:szCs w:val="24"/>
          <w:lang w:eastAsia="en-US"/>
        </w:rPr>
        <w:t xml:space="preserve"> из сложившейся экономии по фонду оплаты труда осуществляется в соответствии с действующими локальными муниципальными актами соответствующих органов местного самоуправления Сосновоборского городского округа:</w:t>
      </w:r>
    </w:p>
    <w:p w:rsidR="00CC6FF6" w:rsidRPr="00CC6FF6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t>- главе Сосновоборского городского округа - муниципальным правовым актом администрации Сосновоборского городского округа, оформленным в соответствии с письменным поручением председателя совета депутатов Сосновоборского городского округа, либо служебной записк</w:t>
      </w:r>
      <w:r w:rsidR="003D4024">
        <w:rPr>
          <w:rFonts w:eastAsia="Calibri"/>
          <w:sz w:val="24"/>
          <w:szCs w:val="24"/>
          <w:lang w:eastAsia="en-US"/>
        </w:rPr>
        <w:t>ой</w:t>
      </w:r>
      <w:bookmarkStart w:id="0" w:name="_GoBack"/>
      <w:bookmarkEnd w:id="0"/>
      <w:r w:rsidRPr="00CC6FF6">
        <w:rPr>
          <w:rFonts w:eastAsia="Calibri"/>
          <w:sz w:val="24"/>
          <w:szCs w:val="24"/>
          <w:lang w:eastAsia="en-US"/>
        </w:rPr>
        <w:t xml:space="preserve"> подготовленной администрацией на имя председателя совета депутатов Сосновоборского городского округа и полученной на ней его положительной резолюции».</w:t>
      </w:r>
    </w:p>
    <w:p w:rsidR="00373FC8" w:rsidRPr="00373FC8" w:rsidRDefault="00CC6FF6" w:rsidP="00CC6FF6">
      <w:pPr>
        <w:pStyle w:val="a7"/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CC6FF6">
        <w:rPr>
          <w:rFonts w:eastAsia="Calibri"/>
          <w:sz w:val="24"/>
          <w:szCs w:val="24"/>
          <w:lang w:eastAsia="en-US"/>
        </w:rPr>
        <w:t>В случае если по основной работе председатель совета депутатов Сосновоборского городского округа является лицом, находящимся в непосредственном подчинении главе Сосновоборского городского округа</w:t>
      </w:r>
      <w:r w:rsidR="00A4670B">
        <w:rPr>
          <w:rFonts w:eastAsia="Calibri"/>
          <w:sz w:val="24"/>
          <w:szCs w:val="24"/>
          <w:lang w:eastAsia="en-US"/>
        </w:rPr>
        <w:t>,</w:t>
      </w:r>
      <w:r w:rsidRPr="00CC6FF6">
        <w:rPr>
          <w:rFonts w:eastAsia="Calibri"/>
          <w:sz w:val="24"/>
          <w:szCs w:val="24"/>
          <w:lang w:eastAsia="en-US"/>
        </w:rPr>
        <w:t xml:space="preserve"> письменное поручение либо резолюцию, осуществляет заместитель председателя совета депутатов Сосновоборского городского округа</w:t>
      </w:r>
      <w:r w:rsidR="00373FC8" w:rsidRPr="00373FC8">
        <w:rPr>
          <w:rFonts w:eastAsia="Calibri"/>
          <w:sz w:val="24"/>
          <w:szCs w:val="24"/>
          <w:lang w:eastAsia="en-US"/>
        </w:rPr>
        <w:t>»</w:t>
      </w:r>
      <w:r>
        <w:rPr>
          <w:rFonts w:eastAsia="Calibri"/>
          <w:sz w:val="24"/>
          <w:szCs w:val="24"/>
          <w:lang w:eastAsia="en-US"/>
        </w:rPr>
        <w:t>.</w:t>
      </w:r>
    </w:p>
    <w:p w:rsidR="00373FC8" w:rsidRDefault="00373FC8" w:rsidP="006972FE">
      <w:pPr>
        <w:ind w:firstLine="709"/>
        <w:jc w:val="both"/>
        <w:rPr>
          <w:sz w:val="24"/>
          <w:szCs w:val="24"/>
        </w:rPr>
      </w:pPr>
    </w:p>
    <w:p w:rsidR="00373FC8" w:rsidRPr="00C93F80" w:rsidRDefault="00373FC8" w:rsidP="00373F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972FE" w:rsidRPr="008B75FA">
        <w:rPr>
          <w:sz w:val="24"/>
          <w:szCs w:val="24"/>
        </w:rPr>
        <w:t>.</w:t>
      </w:r>
      <w:r w:rsidR="00D655E2">
        <w:rPr>
          <w:sz w:val="24"/>
          <w:szCs w:val="24"/>
        </w:rPr>
        <w:t xml:space="preserve"> </w:t>
      </w:r>
      <w:r w:rsidRPr="00C93F80">
        <w:rPr>
          <w:sz w:val="24"/>
          <w:szCs w:val="24"/>
        </w:rPr>
        <w:t>Настоящее решение вступает в силу со дня официального обнародования на сайте городской газеты «Маяк» и применяется к правоотношениям, возникшим с 18 сентября 2024 года.</w:t>
      </w:r>
    </w:p>
    <w:p w:rsidR="00373FC8" w:rsidRDefault="00373FC8" w:rsidP="006972FE">
      <w:pPr>
        <w:ind w:firstLine="709"/>
        <w:jc w:val="both"/>
        <w:rPr>
          <w:sz w:val="24"/>
          <w:szCs w:val="24"/>
        </w:rPr>
      </w:pPr>
    </w:p>
    <w:p w:rsidR="006972FE" w:rsidRDefault="006972FE" w:rsidP="006972FE">
      <w:pPr>
        <w:rPr>
          <w:b/>
          <w:bCs/>
          <w:iCs/>
          <w:sz w:val="24"/>
          <w:szCs w:val="24"/>
        </w:rPr>
      </w:pPr>
    </w:p>
    <w:p w:rsidR="006972FE" w:rsidRPr="00923A19" w:rsidRDefault="006972FE" w:rsidP="006972FE">
      <w:pPr>
        <w:rPr>
          <w:b/>
          <w:bCs/>
          <w:iCs/>
          <w:sz w:val="28"/>
          <w:szCs w:val="28"/>
        </w:rPr>
      </w:pPr>
      <w:r w:rsidRPr="00923A19">
        <w:rPr>
          <w:b/>
          <w:bCs/>
          <w:iCs/>
          <w:sz w:val="28"/>
          <w:szCs w:val="28"/>
        </w:rPr>
        <w:t>Председатель совета депутатов</w:t>
      </w:r>
    </w:p>
    <w:p w:rsidR="006972FE" w:rsidRPr="00923A19" w:rsidRDefault="006C2A78" w:rsidP="006972FE">
      <w:pPr>
        <w:rPr>
          <w:b/>
          <w:sz w:val="28"/>
          <w:szCs w:val="28"/>
        </w:rPr>
      </w:pPr>
      <w:r w:rsidRPr="00923A19">
        <w:rPr>
          <w:b/>
          <w:bCs/>
          <w:iCs/>
          <w:sz w:val="28"/>
          <w:szCs w:val="28"/>
        </w:rPr>
        <w:t>Сосновоборского городского</w:t>
      </w:r>
      <w:r w:rsidRPr="00923A19">
        <w:rPr>
          <w:b/>
          <w:bCs/>
          <w:iCs/>
          <w:sz w:val="28"/>
          <w:szCs w:val="28"/>
        </w:rPr>
        <w:tab/>
      </w:r>
      <w:r w:rsidRPr="00923A19">
        <w:rPr>
          <w:b/>
          <w:bCs/>
          <w:iCs/>
          <w:sz w:val="28"/>
          <w:szCs w:val="28"/>
        </w:rPr>
        <w:tab/>
      </w:r>
      <w:r w:rsidRPr="00923A19">
        <w:rPr>
          <w:b/>
          <w:bCs/>
          <w:iCs/>
          <w:sz w:val="28"/>
          <w:szCs w:val="28"/>
        </w:rPr>
        <w:tab/>
      </w:r>
      <w:r w:rsidRPr="00923A19">
        <w:rPr>
          <w:b/>
          <w:bCs/>
          <w:iCs/>
          <w:sz w:val="28"/>
          <w:szCs w:val="28"/>
        </w:rPr>
        <w:tab/>
      </w:r>
      <w:r w:rsidRPr="00923A19">
        <w:rPr>
          <w:b/>
          <w:bCs/>
          <w:iCs/>
          <w:sz w:val="28"/>
          <w:szCs w:val="28"/>
        </w:rPr>
        <w:tab/>
        <w:t xml:space="preserve">  </w:t>
      </w:r>
      <w:r w:rsidR="007E66A3" w:rsidRPr="00923A19">
        <w:rPr>
          <w:b/>
          <w:sz w:val="28"/>
          <w:szCs w:val="28"/>
        </w:rPr>
        <w:t>А.Н. Афанасьев</w:t>
      </w:r>
    </w:p>
    <w:p w:rsidR="006972FE" w:rsidRDefault="006972FE" w:rsidP="006972FE">
      <w:pPr>
        <w:rPr>
          <w:b/>
          <w:bCs/>
          <w:iCs/>
          <w:sz w:val="28"/>
          <w:szCs w:val="28"/>
        </w:rPr>
      </w:pPr>
    </w:p>
    <w:p w:rsidR="00923A19" w:rsidRPr="00923A19" w:rsidRDefault="00923A19" w:rsidP="006972FE">
      <w:pPr>
        <w:rPr>
          <w:b/>
          <w:bCs/>
          <w:iCs/>
          <w:sz w:val="28"/>
          <w:szCs w:val="28"/>
        </w:rPr>
      </w:pPr>
    </w:p>
    <w:p w:rsidR="008F577D" w:rsidRPr="00923A19" w:rsidRDefault="008F577D" w:rsidP="006972FE">
      <w:pPr>
        <w:rPr>
          <w:b/>
          <w:bCs/>
          <w:iCs/>
          <w:sz w:val="28"/>
          <w:szCs w:val="28"/>
        </w:rPr>
      </w:pPr>
    </w:p>
    <w:p w:rsidR="006972FE" w:rsidRPr="00923A19" w:rsidRDefault="006972FE" w:rsidP="006972FE">
      <w:pPr>
        <w:rPr>
          <w:b/>
          <w:bCs/>
          <w:iCs/>
          <w:sz w:val="28"/>
          <w:szCs w:val="28"/>
        </w:rPr>
      </w:pPr>
      <w:r w:rsidRPr="00923A19">
        <w:rPr>
          <w:b/>
          <w:bCs/>
          <w:iCs/>
          <w:sz w:val="28"/>
          <w:szCs w:val="28"/>
        </w:rPr>
        <w:t xml:space="preserve">Глава Сосновоборского </w:t>
      </w:r>
    </w:p>
    <w:p w:rsidR="00306E1C" w:rsidRPr="00923A19" w:rsidRDefault="006972FE" w:rsidP="006972FE">
      <w:pPr>
        <w:rPr>
          <w:b/>
          <w:sz w:val="28"/>
          <w:szCs w:val="28"/>
        </w:rPr>
      </w:pPr>
      <w:r w:rsidRPr="00923A19">
        <w:rPr>
          <w:b/>
          <w:bCs/>
          <w:iCs/>
          <w:sz w:val="28"/>
          <w:szCs w:val="28"/>
        </w:rPr>
        <w:t>городского округа</w:t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</w:r>
      <w:r w:rsidR="006C2A78" w:rsidRPr="00923A19">
        <w:rPr>
          <w:b/>
          <w:bCs/>
          <w:iCs/>
          <w:sz w:val="28"/>
          <w:szCs w:val="28"/>
        </w:rPr>
        <w:tab/>
        <w:t xml:space="preserve">   </w:t>
      </w:r>
      <w:r w:rsidRPr="00923A19">
        <w:rPr>
          <w:b/>
          <w:sz w:val="28"/>
          <w:szCs w:val="28"/>
        </w:rPr>
        <w:t>М.В.</w:t>
      </w:r>
      <w:r w:rsidR="00F3643F" w:rsidRPr="00923A19">
        <w:rPr>
          <w:b/>
          <w:sz w:val="28"/>
          <w:szCs w:val="28"/>
        </w:rPr>
        <w:t xml:space="preserve"> </w:t>
      </w:r>
      <w:r w:rsidRPr="00923A19">
        <w:rPr>
          <w:b/>
          <w:sz w:val="28"/>
          <w:szCs w:val="28"/>
        </w:rPr>
        <w:t>Воронков</w:t>
      </w:r>
    </w:p>
    <w:sectPr w:rsidR="00306E1C" w:rsidRPr="00923A19" w:rsidSect="002F32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515" w:rsidRDefault="00A44515" w:rsidP="0038073E">
      <w:r>
        <w:separator/>
      </w:r>
    </w:p>
  </w:endnote>
  <w:endnote w:type="continuationSeparator" w:id="0">
    <w:p w:rsidR="00A44515" w:rsidRDefault="00A44515" w:rsidP="00380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4E" w:rsidRDefault="002F324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4E" w:rsidRDefault="002F324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4E" w:rsidRDefault="002F32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515" w:rsidRDefault="00A44515" w:rsidP="0038073E">
      <w:r>
        <w:separator/>
      </w:r>
    </w:p>
  </w:footnote>
  <w:footnote w:type="continuationSeparator" w:id="0">
    <w:p w:rsidR="00A44515" w:rsidRDefault="00A44515" w:rsidP="00380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4E" w:rsidRDefault="002F32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BFE" w:rsidRDefault="00C94B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4E" w:rsidRDefault="002F32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F03D7"/>
    <w:multiLevelType w:val="hybridMultilevel"/>
    <w:tmpl w:val="952E94B4"/>
    <w:lvl w:ilvl="0" w:tplc="688EAF0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3A734C"/>
    <w:multiLevelType w:val="multilevel"/>
    <w:tmpl w:val="0A7EF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f057ed6-a97b-442f-901a-e2487232b8b7"/>
  </w:docVars>
  <w:rsids>
    <w:rsidRoot w:val="00AD5C27"/>
    <w:rsid w:val="000143E5"/>
    <w:rsid w:val="0003058A"/>
    <w:rsid w:val="000327C9"/>
    <w:rsid w:val="00042BEE"/>
    <w:rsid w:val="00045913"/>
    <w:rsid w:val="000567EC"/>
    <w:rsid w:val="00057FF4"/>
    <w:rsid w:val="00080933"/>
    <w:rsid w:val="00086993"/>
    <w:rsid w:val="00097BF6"/>
    <w:rsid w:val="000E6E11"/>
    <w:rsid w:val="00102321"/>
    <w:rsid w:val="0011400D"/>
    <w:rsid w:val="001323F0"/>
    <w:rsid w:val="001726BD"/>
    <w:rsid w:val="00176B96"/>
    <w:rsid w:val="00193256"/>
    <w:rsid w:val="00194AFB"/>
    <w:rsid w:val="0020427B"/>
    <w:rsid w:val="002444C1"/>
    <w:rsid w:val="002505E9"/>
    <w:rsid w:val="0028565F"/>
    <w:rsid w:val="00287F9B"/>
    <w:rsid w:val="002A71A9"/>
    <w:rsid w:val="002D575B"/>
    <w:rsid w:val="002E0EAF"/>
    <w:rsid w:val="002F324E"/>
    <w:rsid w:val="00306E1C"/>
    <w:rsid w:val="0033497C"/>
    <w:rsid w:val="00354B78"/>
    <w:rsid w:val="0035574B"/>
    <w:rsid w:val="00356F83"/>
    <w:rsid w:val="0037170A"/>
    <w:rsid w:val="00373FC8"/>
    <w:rsid w:val="0038073E"/>
    <w:rsid w:val="00380DFF"/>
    <w:rsid w:val="003D4024"/>
    <w:rsid w:val="00400C91"/>
    <w:rsid w:val="00455923"/>
    <w:rsid w:val="00473B0F"/>
    <w:rsid w:val="004A0526"/>
    <w:rsid w:val="004A3B77"/>
    <w:rsid w:val="004E7A96"/>
    <w:rsid w:val="004F3ED2"/>
    <w:rsid w:val="00515AA1"/>
    <w:rsid w:val="00516EBD"/>
    <w:rsid w:val="00522EE4"/>
    <w:rsid w:val="005420D5"/>
    <w:rsid w:val="00542369"/>
    <w:rsid w:val="0054258F"/>
    <w:rsid w:val="00574C2B"/>
    <w:rsid w:val="005A4741"/>
    <w:rsid w:val="0063584C"/>
    <w:rsid w:val="006416BD"/>
    <w:rsid w:val="006426FF"/>
    <w:rsid w:val="00663913"/>
    <w:rsid w:val="00675ABF"/>
    <w:rsid w:val="006972FE"/>
    <w:rsid w:val="006C2A78"/>
    <w:rsid w:val="006E73B0"/>
    <w:rsid w:val="00703189"/>
    <w:rsid w:val="00726835"/>
    <w:rsid w:val="007313B1"/>
    <w:rsid w:val="0074694A"/>
    <w:rsid w:val="00746BD1"/>
    <w:rsid w:val="00771219"/>
    <w:rsid w:val="00786937"/>
    <w:rsid w:val="007A5AC7"/>
    <w:rsid w:val="007D0F70"/>
    <w:rsid w:val="007D4853"/>
    <w:rsid w:val="007E66A3"/>
    <w:rsid w:val="008147B7"/>
    <w:rsid w:val="008248D3"/>
    <w:rsid w:val="00843F55"/>
    <w:rsid w:val="00886A0E"/>
    <w:rsid w:val="008B75FA"/>
    <w:rsid w:val="008D0961"/>
    <w:rsid w:val="008D71AC"/>
    <w:rsid w:val="008F577D"/>
    <w:rsid w:val="00923A19"/>
    <w:rsid w:val="00967409"/>
    <w:rsid w:val="009C4E19"/>
    <w:rsid w:val="009C7496"/>
    <w:rsid w:val="009D13B9"/>
    <w:rsid w:val="009E30A8"/>
    <w:rsid w:val="009E67CF"/>
    <w:rsid w:val="009F038D"/>
    <w:rsid w:val="009F3E76"/>
    <w:rsid w:val="00A44515"/>
    <w:rsid w:val="00A4670B"/>
    <w:rsid w:val="00A51179"/>
    <w:rsid w:val="00AB61A7"/>
    <w:rsid w:val="00AC4755"/>
    <w:rsid w:val="00AD3995"/>
    <w:rsid w:val="00AD5C27"/>
    <w:rsid w:val="00AF65B9"/>
    <w:rsid w:val="00B5719B"/>
    <w:rsid w:val="00B86993"/>
    <w:rsid w:val="00BD385E"/>
    <w:rsid w:val="00BE7478"/>
    <w:rsid w:val="00C714A8"/>
    <w:rsid w:val="00C94BFE"/>
    <w:rsid w:val="00CB6BAF"/>
    <w:rsid w:val="00CC1675"/>
    <w:rsid w:val="00CC5557"/>
    <w:rsid w:val="00CC6FF6"/>
    <w:rsid w:val="00CE65F8"/>
    <w:rsid w:val="00D42041"/>
    <w:rsid w:val="00D655E2"/>
    <w:rsid w:val="00D929C1"/>
    <w:rsid w:val="00DF1C17"/>
    <w:rsid w:val="00DF2653"/>
    <w:rsid w:val="00DF44E5"/>
    <w:rsid w:val="00E10508"/>
    <w:rsid w:val="00E27C2E"/>
    <w:rsid w:val="00E465EC"/>
    <w:rsid w:val="00E865B4"/>
    <w:rsid w:val="00EF200E"/>
    <w:rsid w:val="00EF4131"/>
    <w:rsid w:val="00F22B1A"/>
    <w:rsid w:val="00F3509F"/>
    <w:rsid w:val="00F3643F"/>
    <w:rsid w:val="00F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27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5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5C2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AD5C27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color w:val="FF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42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0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67409"/>
    <w:pPr>
      <w:ind w:left="720"/>
      <w:contextualSpacing/>
    </w:pPr>
  </w:style>
  <w:style w:type="paragraph" w:styleId="a8">
    <w:name w:val="Body Text"/>
    <w:basedOn w:val="a"/>
    <w:link w:val="a9"/>
    <w:rsid w:val="00DF1C17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F1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56F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56F8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CharStyle24">
    <w:name w:val="Char Style 24"/>
    <w:basedOn w:val="a0"/>
    <w:link w:val="Style23"/>
    <w:uiPriority w:val="99"/>
    <w:rsid w:val="00CC6FF6"/>
    <w:rPr>
      <w:rFonts w:ascii="Arial" w:hAnsi="Arial" w:cs="Arial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CC6FF6"/>
    <w:pPr>
      <w:widowControl w:val="0"/>
      <w:shd w:val="clear" w:color="auto" w:fill="FFFFFF"/>
      <w:spacing w:before="240" w:after="240" w:line="264" w:lineRule="exact"/>
      <w:jc w:val="both"/>
    </w:pPr>
    <w:rPr>
      <w:rFonts w:ascii="Arial" w:eastAsiaTheme="minorHAnsi" w:hAnsi="Arial" w:cs="Arial"/>
      <w:szCs w:val="22"/>
      <w:lang w:eastAsia="en-US"/>
    </w:rPr>
  </w:style>
  <w:style w:type="table" w:styleId="ac">
    <w:name w:val="Table Grid"/>
    <w:basedOn w:val="a1"/>
    <w:uiPriority w:val="59"/>
    <w:rsid w:val="00306E1C"/>
    <w:pPr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6D341-6162-4D19-937F-7E8380D7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2024-12-27T11:13:00Z</cp:lastPrinted>
  <dcterms:created xsi:type="dcterms:W3CDTF">2024-12-28T14:41:00Z</dcterms:created>
  <dcterms:modified xsi:type="dcterms:W3CDTF">2024-12-28T14:41:00Z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2f057ed6-a97b-442f-901a-e2487232b8b7</vt:lpwstr>
  </property>
</Properties>
</file>