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42" w:rsidRDefault="002C4042" w:rsidP="002C4042">
      <w:pPr>
        <w:jc w:val="center"/>
        <w:rPr>
          <w:b/>
          <w:szCs w:val="22"/>
        </w:rPr>
      </w:pPr>
      <w:r>
        <w:rPr>
          <w:noProof/>
          <w:sz w:val="12"/>
          <w:szCs w:val="1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-510540</wp:posOffset>
            </wp:positionV>
            <wp:extent cx="606425" cy="7810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2"/>
        </w:rPr>
        <w:t>СОВЕТ ДЕПУТАТОВ МУНИЦИПАЛЬНОГО ОБРАЗОВАНИЯ</w:t>
      </w:r>
    </w:p>
    <w:p w:rsidR="002C4042" w:rsidRDefault="002C4042" w:rsidP="002C4042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2C4042" w:rsidRDefault="002C4042" w:rsidP="002C4042">
      <w:pPr>
        <w:jc w:val="center"/>
        <w:rPr>
          <w:b/>
          <w:szCs w:val="22"/>
        </w:rPr>
      </w:pPr>
      <w:r>
        <w:rPr>
          <w:b/>
          <w:szCs w:val="22"/>
        </w:rPr>
        <w:t>(ПЯТЫЙ СОЗЫВ)</w:t>
      </w:r>
    </w:p>
    <w:p w:rsidR="002C4042" w:rsidRDefault="002F4DCC" w:rsidP="002C4042">
      <w:pPr>
        <w:jc w:val="center"/>
        <w:rPr>
          <w:b/>
          <w:bCs/>
          <w:sz w:val="28"/>
          <w:szCs w:val="28"/>
        </w:rPr>
      </w:pPr>
      <w:r w:rsidRPr="002F4DCC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2C4042" w:rsidRDefault="002C4042" w:rsidP="002C4042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2C4042" w:rsidRDefault="002C4042" w:rsidP="002C4042">
      <w:pPr>
        <w:pStyle w:val="a7"/>
        <w:ind w:firstLine="709"/>
        <w:jc w:val="center"/>
        <w:rPr>
          <w:b/>
          <w:sz w:val="28"/>
          <w:szCs w:val="28"/>
        </w:rPr>
      </w:pPr>
    </w:p>
    <w:p w:rsidR="002C4042" w:rsidRDefault="002C4042" w:rsidP="002C4042">
      <w:pPr>
        <w:pStyle w:val="a7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2811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2811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28114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281145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49</w:t>
      </w:r>
    </w:p>
    <w:tbl>
      <w:tblPr>
        <w:tblW w:w="0" w:type="auto"/>
        <w:tblLook w:val="01E0"/>
      </w:tblPr>
      <w:tblGrid>
        <w:gridCol w:w="6204"/>
      </w:tblGrid>
      <w:tr w:rsidR="002C4042" w:rsidRPr="007F11F6" w:rsidTr="00161CC8">
        <w:trPr>
          <w:trHeight w:val="1333"/>
        </w:trPr>
        <w:tc>
          <w:tcPr>
            <w:tcW w:w="6204" w:type="dxa"/>
          </w:tcPr>
          <w:p w:rsidR="002C4042" w:rsidRPr="007F11F6" w:rsidRDefault="002C4042" w:rsidP="00161CC8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7F11F6"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2C4042" w:rsidRPr="007F11F6" w:rsidRDefault="002C4042" w:rsidP="00161CC8">
            <w:pPr>
              <w:jc w:val="both"/>
              <w:rPr>
                <w:b/>
                <w:sz w:val="28"/>
                <w:szCs w:val="28"/>
              </w:rPr>
            </w:pPr>
            <w:r w:rsidRPr="007F11F6">
              <w:rPr>
                <w:b/>
                <w:sz w:val="28"/>
                <w:szCs w:val="28"/>
              </w:rPr>
              <w:t xml:space="preserve">«Об утверждении Порядка определения размера платы за право размещения нестационарных торговых объектов на территории муниципального образования </w:t>
            </w:r>
            <w:proofErr w:type="spellStart"/>
            <w:r w:rsidRPr="007F11F6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7F11F6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</w:p>
          <w:p w:rsidR="002C4042" w:rsidRPr="007F11F6" w:rsidRDefault="002C4042" w:rsidP="00161CC8">
            <w:pPr>
              <w:jc w:val="both"/>
              <w:rPr>
                <w:b/>
                <w:sz w:val="28"/>
                <w:szCs w:val="28"/>
              </w:rPr>
            </w:pPr>
          </w:p>
          <w:p w:rsidR="002C4042" w:rsidRPr="007F11F6" w:rsidRDefault="002C4042" w:rsidP="00161C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62BD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762BD">
        <w:rPr>
          <w:rFonts w:ascii="Times New Roman" w:hAnsi="Times New Roman" w:cs="Times New Roman"/>
          <w:sz w:val="24"/>
          <w:szCs w:val="24"/>
        </w:rPr>
        <w:t>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2B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2BD">
        <w:rPr>
          <w:rFonts w:ascii="Times New Roman" w:hAnsi="Times New Roman" w:cs="Times New Roman"/>
          <w:sz w:val="24"/>
          <w:szCs w:val="24"/>
        </w:rPr>
        <w:t>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2BD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Ф</w:t>
      </w:r>
      <w:r w:rsidRPr="004762BD">
        <w:rPr>
          <w:rFonts w:ascii="Times New Roman" w:hAnsi="Times New Roman" w:cs="Times New Roman"/>
          <w:sz w:val="24"/>
          <w:szCs w:val="24"/>
        </w:rPr>
        <w:t>едеральным законом от 28.12.2009 № 381-ФЗ «Об основах государственного регулирования торговой деятельности в Российской Федерации»,  приказом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</w:t>
      </w:r>
      <w:proofErr w:type="gramEnd"/>
      <w:r w:rsidRPr="004762BD">
        <w:rPr>
          <w:rFonts w:ascii="Times New Roman" w:hAnsi="Times New Roman" w:cs="Times New Roman"/>
          <w:sz w:val="24"/>
          <w:szCs w:val="24"/>
        </w:rPr>
        <w:t xml:space="preserve">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F11F6">
        <w:rPr>
          <w:rFonts w:ascii="Times New Roman" w:hAnsi="Times New Roman" w:cs="Times New Roman"/>
          <w:sz w:val="24"/>
          <w:szCs w:val="24"/>
        </w:rPr>
        <w:t>уководствуясь пунктом 53 части 2 статьи 27 Устава муниципального образования</w:t>
      </w:r>
      <w:r w:rsidRPr="007F1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1F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7F11F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совет депутатов Сосновоборского городского округа</w:t>
      </w:r>
    </w:p>
    <w:p w:rsidR="002C4042" w:rsidRPr="000B7676" w:rsidRDefault="002C4042" w:rsidP="002C4042">
      <w:pPr>
        <w:ind w:firstLine="709"/>
        <w:jc w:val="center"/>
        <w:rPr>
          <w:sz w:val="24"/>
          <w:szCs w:val="24"/>
        </w:rPr>
      </w:pPr>
      <w:proofErr w:type="gramStart"/>
      <w:r w:rsidRPr="000B7676">
        <w:rPr>
          <w:sz w:val="24"/>
          <w:szCs w:val="24"/>
        </w:rPr>
        <w:t>Р</w:t>
      </w:r>
      <w:proofErr w:type="gramEnd"/>
      <w:r w:rsidRPr="000B7676">
        <w:rPr>
          <w:sz w:val="24"/>
          <w:szCs w:val="24"/>
        </w:rPr>
        <w:t xml:space="preserve"> Е Ш И Л:</w:t>
      </w:r>
    </w:p>
    <w:p w:rsidR="002C4042" w:rsidRPr="000B7676" w:rsidRDefault="002C4042" w:rsidP="002C4042">
      <w:pPr>
        <w:ind w:firstLine="709"/>
        <w:jc w:val="center"/>
        <w:rPr>
          <w:sz w:val="24"/>
          <w:szCs w:val="24"/>
        </w:rPr>
      </w:pP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5AD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«Порядок </w:t>
      </w:r>
      <w:r w:rsidRPr="006A5ADF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5ADF">
        <w:rPr>
          <w:rFonts w:ascii="Times New Roman" w:hAnsi="Times New Roman" w:cs="Times New Roman"/>
          <w:sz w:val="24"/>
          <w:szCs w:val="24"/>
        </w:rPr>
        <w:t xml:space="preserve"> размера платы за </w:t>
      </w:r>
      <w:r>
        <w:rPr>
          <w:rFonts w:ascii="Times New Roman" w:hAnsi="Times New Roman" w:cs="Times New Roman"/>
          <w:sz w:val="24"/>
          <w:szCs w:val="24"/>
        </w:rPr>
        <w:t xml:space="preserve">право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6A5ADF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BB">
        <w:rPr>
          <w:rFonts w:ascii="Times New Roman" w:hAnsi="Times New Roman" w:cs="Times New Roman"/>
          <w:sz w:val="24"/>
          <w:szCs w:val="24"/>
        </w:rPr>
        <w:t>2. 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0A02BB">
        <w:rPr>
          <w:rFonts w:ascii="Times New Roman" w:hAnsi="Times New Roman" w:cs="Times New Roman"/>
          <w:sz w:val="24"/>
          <w:szCs w:val="24"/>
        </w:rPr>
        <w:t xml:space="preserve">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 округ Ленинградской области»;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2BB">
        <w:rPr>
          <w:rFonts w:ascii="Times New Roman" w:hAnsi="Times New Roman" w:cs="Times New Roman"/>
          <w:sz w:val="24"/>
          <w:szCs w:val="24"/>
        </w:rPr>
        <w:t xml:space="preserve">решение совета депутатов Сосновоборского городского округа от 29.09.2017 № 145 «О внесении изменений в решение совета депутатов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 округ Ленинградской области»;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0A02BB">
        <w:rPr>
          <w:rFonts w:ascii="Times New Roman" w:hAnsi="Times New Roman" w:cs="Times New Roman"/>
          <w:sz w:val="24"/>
          <w:szCs w:val="24"/>
        </w:rPr>
        <w:t xml:space="preserve"> от 24.07.2020 № 96 «О внесении изменений в решение совета депутатов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 округ Ленинградской области»;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BB">
        <w:rPr>
          <w:rFonts w:ascii="Times New Roman" w:hAnsi="Times New Roman" w:cs="Times New Roman"/>
          <w:sz w:val="24"/>
          <w:szCs w:val="24"/>
        </w:rPr>
        <w:t xml:space="preserve">от 25.06.2021 № 76 «О внесении изменений в решение совета депутатов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BB">
        <w:rPr>
          <w:rFonts w:ascii="Times New Roman" w:hAnsi="Times New Roman" w:cs="Times New Roman"/>
          <w:sz w:val="24"/>
          <w:szCs w:val="24"/>
        </w:rPr>
        <w:t xml:space="preserve">от 27.10.2021 № 160 «О внесении изменений в решение совета депутатов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 округ Ленинградской области»;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BB">
        <w:rPr>
          <w:rFonts w:ascii="Times New Roman" w:hAnsi="Times New Roman" w:cs="Times New Roman"/>
          <w:sz w:val="24"/>
          <w:szCs w:val="24"/>
        </w:rPr>
        <w:t xml:space="preserve">от 29.07.2022 № 88 «О внесении изменений в решение совета депутатов от 28.12.2016 №190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 округ Ленинградской области»;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A02BB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7F11F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BB">
        <w:rPr>
          <w:rFonts w:ascii="Times New Roman" w:hAnsi="Times New Roman" w:cs="Times New Roman"/>
          <w:sz w:val="24"/>
          <w:szCs w:val="24"/>
        </w:rPr>
        <w:t>от 28.03.2024 № 35 «О внесении изменений в решение совета депутатов от 28.12.2016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BB">
        <w:rPr>
          <w:rFonts w:ascii="Times New Roman" w:hAnsi="Times New Roman" w:cs="Times New Roman"/>
          <w:sz w:val="24"/>
          <w:szCs w:val="24"/>
        </w:rPr>
        <w:t xml:space="preserve">190 «Об утверждении Положения о порядке и условиях размещения нестационарных торговых объектов на территории муниципального образования </w:t>
      </w:r>
      <w:proofErr w:type="spellStart"/>
      <w:r w:rsidRPr="000A02B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0A02B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</w:t>
      </w:r>
      <w:r w:rsidRPr="00B854D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B854D9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B854D9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области».</w:t>
      </w:r>
      <w:proofErr w:type="gramEnd"/>
    </w:p>
    <w:p w:rsidR="002C4042" w:rsidRPr="00B664D7" w:rsidRDefault="002C4042" w:rsidP="002C404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A02BB">
        <w:rPr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2C4042" w:rsidRPr="0055022E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7C2B">
        <w:rPr>
          <w:rFonts w:ascii="Times New Roman" w:hAnsi="Times New Roman" w:cs="Times New Roman"/>
          <w:sz w:val="24"/>
          <w:szCs w:val="24"/>
        </w:rPr>
        <w:t xml:space="preserve">. </w:t>
      </w:r>
      <w:r w:rsidRPr="0055022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обнародования на сайте городской газеты «Маяк» и </w:t>
      </w:r>
      <w:r w:rsidRPr="0055022E">
        <w:rPr>
          <w:rFonts w:ascii="Times New Roman" w:hAnsi="Times New Roman" w:cs="Times New Roman"/>
          <w:color w:val="000000"/>
          <w:sz w:val="24"/>
          <w:szCs w:val="24"/>
        </w:rPr>
        <w:t>распространяется на отношения, возникшие с 01 января 2025 года.</w:t>
      </w:r>
    </w:p>
    <w:p w:rsidR="002C4042" w:rsidRPr="0055022E" w:rsidRDefault="002C4042" w:rsidP="002C4042">
      <w:pPr>
        <w:ind w:firstLine="709"/>
        <w:jc w:val="both"/>
        <w:rPr>
          <w:sz w:val="24"/>
          <w:szCs w:val="24"/>
        </w:rPr>
      </w:pPr>
    </w:p>
    <w:p w:rsidR="002C4042" w:rsidRPr="0055022E" w:rsidRDefault="002C4042" w:rsidP="002C4042">
      <w:pPr>
        <w:ind w:firstLine="709"/>
        <w:jc w:val="both"/>
        <w:rPr>
          <w:b/>
          <w:sz w:val="24"/>
          <w:szCs w:val="24"/>
        </w:rPr>
      </w:pPr>
    </w:p>
    <w:p w:rsidR="002C4042" w:rsidRDefault="002C4042" w:rsidP="002C404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2C4042" w:rsidRDefault="002C4042" w:rsidP="002C4042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  <w:t xml:space="preserve">             А.Н. Афанасьев</w:t>
      </w:r>
    </w:p>
    <w:p w:rsidR="002C4042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4042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4042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4042" w:rsidRPr="003E05B1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2C4042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</w:t>
      </w:r>
    </w:p>
    <w:p w:rsidR="002C4042" w:rsidRDefault="002C4042" w:rsidP="002C40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4042" w:rsidRDefault="002C4042" w:rsidP="002C4042">
      <w:pPr>
        <w:autoSpaceDE w:val="0"/>
        <w:autoSpaceDN w:val="0"/>
        <w:adjustRightInd w:val="0"/>
        <w:rPr>
          <w:bCs/>
          <w:color w:val="000000"/>
          <w:sz w:val="24"/>
          <w:szCs w:val="24"/>
          <w:bdr w:val="none" w:sz="0" w:space="0" w:color="auto" w:frame="1"/>
        </w:rPr>
      </w:pPr>
      <w:r w:rsidRPr="003E05B1">
        <w:rPr>
          <w:b/>
          <w:sz w:val="28"/>
          <w:szCs w:val="28"/>
        </w:rPr>
        <w:t xml:space="preserve">   </w:t>
      </w:r>
    </w:p>
    <w:p w:rsidR="002C4042" w:rsidRPr="00343D30" w:rsidRDefault="002C4042" w:rsidP="002C4042">
      <w:pPr>
        <w:tabs>
          <w:tab w:val="left" w:pos="6047"/>
        </w:tabs>
        <w:ind w:left="5387"/>
        <w:jc w:val="both"/>
        <w:rPr>
          <w:b/>
          <w:sz w:val="24"/>
          <w:szCs w:val="24"/>
        </w:rPr>
      </w:pPr>
      <w:r w:rsidRPr="00343D30">
        <w:rPr>
          <w:b/>
          <w:sz w:val="24"/>
          <w:szCs w:val="24"/>
        </w:rPr>
        <w:lastRenderedPageBreak/>
        <w:t>УТВЕРЖДЕН</w:t>
      </w:r>
    </w:p>
    <w:p w:rsidR="002C4042" w:rsidRPr="00343D30" w:rsidRDefault="002C4042" w:rsidP="002C4042">
      <w:pPr>
        <w:pStyle w:val="ConsPlusNormal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>решением совета депутатов</w:t>
      </w:r>
    </w:p>
    <w:p w:rsidR="002C4042" w:rsidRPr="00343D30" w:rsidRDefault="002C4042" w:rsidP="002C4042">
      <w:pPr>
        <w:pStyle w:val="ConsPlusNormal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>Сосновоборского городского</w:t>
      </w:r>
      <w:r w:rsidRPr="0024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D30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2C4042" w:rsidRPr="00343D30" w:rsidRDefault="002C4042" w:rsidP="002C4042">
      <w:pPr>
        <w:pStyle w:val="ConsPlusNormal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 xml:space="preserve">23 апреля </w:t>
      </w:r>
      <w:r w:rsidRPr="00343D3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43D30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49                                                                                          </w:t>
      </w:r>
    </w:p>
    <w:p w:rsidR="002C4042" w:rsidRPr="00343D30" w:rsidRDefault="002C4042" w:rsidP="002C4042">
      <w:pPr>
        <w:pStyle w:val="ConsPlusNormal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(Приложение</w:t>
      </w:r>
      <w:r w:rsidRPr="00343D30">
        <w:rPr>
          <w:rFonts w:ascii="Times New Roman" w:hAnsi="Times New Roman" w:cs="Times New Roman"/>
          <w:b/>
          <w:sz w:val="24"/>
          <w:szCs w:val="24"/>
        </w:rPr>
        <w:t>)</w:t>
      </w:r>
    </w:p>
    <w:p w:rsidR="002C4042" w:rsidRDefault="002C4042" w:rsidP="002C4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042" w:rsidRPr="00343D30" w:rsidRDefault="002C4042" w:rsidP="002C4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43D30">
        <w:rPr>
          <w:rFonts w:ascii="Times New Roman" w:hAnsi="Times New Roman" w:cs="Times New Roman"/>
          <w:sz w:val="24"/>
          <w:szCs w:val="24"/>
        </w:rPr>
        <w:t>ПОРЯДОК</w:t>
      </w:r>
    </w:p>
    <w:p w:rsidR="002C4042" w:rsidRDefault="002C4042" w:rsidP="002C4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>ОПРЕДЕЛЕНИЯ РАЗМЕРА ПЛАТЫ ЗА ПРАВО РАЗМЕЩЕНИЯ</w:t>
      </w:r>
    </w:p>
    <w:p w:rsidR="002C4042" w:rsidRDefault="002C4042" w:rsidP="002C4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</w:t>
      </w:r>
    </w:p>
    <w:p w:rsidR="002C4042" w:rsidRDefault="002C4042" w:rsidP="002C4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042" w:rsidRPr="00343D30" w:rsidRDefault="002C4042" w:rsidP="002C40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>СОСНОВОБОРСКИЙ ГОРО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43D30">
        <w:rPr>
          <w:rFonts w:ascii="Times New Roman" w:hAnsi="Times New Roman" w:cs="Times New Roman"/>
          <w:sz w:val="24"/>
          <w:szCs w:val="24"/>
        </w:rPr>
        <w:t>СКОЙ ОКРУГ ЛЕНИНГРАДСКОЙ ОБЛАСТИ</w:t>
      </w:r>
    </w:p>
    <w:p w:rsidR="002C4042" w:rsidRPr="00343D30" w:rsidRDefault="002C4042" w:rsidP="002C4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042" w:rsidRDefault="002C4042" w:rsidP="002C40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4042" w:rsidRPr="00343D30" w:rsidRDefault="002C4042" w:rsidP="002C40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4042" w:rsidRPr="00942058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292">
        <w:rPr>
          <w:rFonts w:ascii="Times New Roman" w:hAnsi="Times New Roman" w:cs="Times New Roman"/>
          <w:sz w:val="24"/>
          <w:szCs w:val="24"/>
        </w:rPr>
        <w:t xml:space="preserve">1.1. </w:t>
      </w:r>
      <w:r w:rsidRPr="00942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регулирования настоящего Порядка является определение размера платы за право размещения нестационарных торговых объектов (далее - НТО) на территории муниципального образования </w:t>
      </w:r>
      <w:proofErr w:type="spellStart"/>
      <w:r w:rsidRPr="00942058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942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области.</w:t>
      </w:r>
    </w:p>
    <w:p w:rsidR="002C4042" w:rsidRPr="00EA229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92">
        <w:rPr>
          <w:rFonts w:ascii="Times New Roman" w:hAnsi="Times New Roman" w:cs="Times New Roman"/>
          <w:sz w:val="24"/>
          <w:szCs w:val="24"/>
        </w:rPr>
        <w:t>1.2. Плата за право размещения НТО определяется исходя из территориального расположения и площади НТО в виде фиксированной суммы в год.</w:t>
      </w:r>
    </w:p>
    <w:p w:rsidR="002C4042" w:rsidRPr="00EA229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92">
        <w:rPr>
          <w:rFonts w:ascii="Times New Roman" w:hAnsi="Times New Roman" w:cs="Times New Roman"/>
          <w:sz w:val="24"/>
          <w:szCs w:val="24"/>
        </w:rPr>
        <w:t>1.3. Плата за право размещения НТО устанавливается: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D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43D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D30">
        <w:rPr>
          <w:rFonts w:ascii="Times New Roman" w:hAnsi="Times New Roman" w:cs="Times New Roman"/>
          <w:sz w:val="24"/>
          <w:szCs w:val="24"/>
        </w:rPr>
        <w:t xml:space="preserve"> настоящим Порядком в случае возникновения права на размещение НТО </w:t>
      </w:r>
      <w:r>
        <w:rPr>
          <w:rFonts w:ascii="Times New Roman" w:hAnsi="Times New Roman" w:cs="Times New Roman"/>
          <w:sz w:val="24"/>
          <w:szCs w:val="24"/>
        </w:rPr>
        <w:t>в связи с включением с 01.01.2025 НТО в Схему размещения НТО, утвержденную постановлением администрации Сосновоборского городского округа (далее – Схема), и заключением договора на право размещения НТО</w:t>
      </w:r>
      <w:r w:rsidRPr="00343D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3D3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D30">
        <w:rPr>
          <w:rFonts w:ascii="Times New Roman" w:hAnsi="Times New Roman" w:cs="Times New Roman"/>
          <w:sz w:val="24"/>
          <w:szCs w:val="24"/>
        </w:rPr>
        <w:t xml:space="preserve"> настоящим Порядком в случае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до 01.01.2025 </w:t>
      </w:r>
      <w:r w:rsidRPr="00343D30">
        <w:rPr>
          <w:rFonts w:ascii="Times New Roman" w:hAnsi="Times New Roman" w:cs="Times New Roman"/>
          <w:sz w:val="24"/>
          <w:szCs w:val="24"/>
        </w:rPr>
        <w:t>права на размещение НТО без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9">
        <w:rPr>
          <w:rFonts w:ascii="Times New Roman" w:hAnsi="Times New Roman"/>
          <w:sz w:val="24"/>
          <w:szCs w:val="24"/>
        </w:rPr>
        <w:t>на срок действия договора на право размещения НТО</w:t>
      </w:r>
      <w:r w:rsidRPr="00343D30">
        <w:rPr>
          <w:rFonts w:ascii="Times New Roman" w:hAnsi="Times New Roman" w:cs="Times New Roman"/>
          <w:sz w:val="24"/>
          <w:szCs w:val="24"/>
        </w:rPr>
        <w:t>;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F0">
        <w:rPr>
          <w:rFonts w:ascii="Times New Roman" w:hAnsi="Times New Roman" w:cs="Times New Roman"/>
          <w:sz w:val="24"/>
          <w:szCs w:val="24"/>
        </w:rPr>
        <w:t xml:space="preserve">1.3.3. по результатам аукциона в случае возникновения до 01.01.2025 права на размещение НТО с аукциона </w:t>
      </w:r>
      <w:r w:rsidRPr="00C451F0">
        <w:rPr>
          <w:rFonts w:ascii="Times New Roman" w:hAnsi="Times New Roman"/>
          <w:sz w:val="24"/>
          <w:szCs w:val="24"/>
        </w:rPr>
        <w:t>на срок действия договора на право размещения НТО</w:t>
      </w:r>
      <w:r w:rsidRPr="00C451F0">
        <w:rPr>
          <w:rFonts w:ascii="Times New Roman" w:hAnsi="Times New Roman" w:cs="Times New Roman"/>
          <w:sz w:val="24"/>
          <w:szCs w:val="24"/>
        </w:rPr>
        <w:t>.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1F0">
        <w:rPr>
          <w:rFonts w:ascii="Times New Roman" w:hAnsi="Times New Roman"/>
          <w:sz w:val="24"/>
          <w:szCs w:val="24"/>
        </w:rPr>
        <w:t>1.4. Порядок разработки и утверждения Схемы, в том числе порядок включения новых НТО в Схему, исключения НТО из Схемы и внесения изменений в Схему, устанавливается уполномоченным органом исполнительной власти Ленинградской области.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1F0">
        <w:rPr>
          <w:rFonts w:ascii="Times New Roman" w:hAnsi="Times New Roman"/>
          <w:sz w:val="24"/>
          <w:szCs w:val="24"/>
        </w:rPr>
        <w:t xml:space="preserve">1.5. В срок не позднее тридцати дней с момента включения новых НТО в Схему администрация Сосновоборского городского округа заключает договор на право размещения НТО с лицом, осуществляющим деятельность в НТО. 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1F0">
        <w:rPr>
          <w:rFonts w:ascii="Times New Roman" w:hAnsi="Times New Roman"/>
          <w:sz w:val="24"/>
          <w:szCs w:val="24"/>
        </w:rPr>
        <w:t>1.6. Договоры на право размещения НТО, заключенные до 01.01.2025, действуют до окончания своего срока и не подлежат продлению.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F0">
        <w:rPr>
          <w:rFonts w:ascii="Times New Roman" w:hAnsi="Times New Roman" w:cs="Times New Roman"/>
          <w:sz w:val="24"/>
          <w:szCs w:val="24"/>
        </w:rPr>
        <w:t>1.7. Базовая ставка для расчета платы за право размещения НТО, территориальные коэффициенты и их значения установлены в целях определения экономически обоснованной платы за право размещения НТО.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F0">
        <w:rPr>
          <w:rFonts w:ascii="Times New Roman" w:hAnsi="Times New Roman" w:cs="Times New Roman"/>
          <w:sz w:val="24"/>
          <w:szCs w:val="24"/>
        </w:rPr>
        <w:t xml:space="preserve">Базовая ставка для расчета платы за право размещения НТО утверждается представительным органом муниципального образования </w:t>
      </w:r>
      <w:proofErr w:type="spellStart"/>
      <w:r w:rsidRPr="00C451F0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C451F0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области. 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1F0">
        <w:rPr>
          <w:rFonts w:ascii="Times New Roman" w:hAnsi="Times New Roman"/>
          <w:sz w:val="24"/>
          <w:szCs w:val="24"/>
        </w:rPr>
        <w:t xml:space="preserve">1.8. При повышении (или индексации) базовой ставки пересчет платы производится в соответствии с пунктом 2.1 настоящего Порядка для НТО, </w:t>
      </w:r>
      <w:proofErr w:type="gramStart"/>
      <w:r w:rsidRPr="00C451F0">
        <w:rPr>
          <w:rFonts w:ascii="Times New Roman" w:hAnsi="Times New Roman"/>
          <w:sz w:val="24"/>
          <w:szCs w:val="24"/>
        </w:rPr>
        <w:t>право</w:t>
      </w:r>
      <w:proofErr w:type="gramEnd"/>
      <w:r w:rsidRPr="00C451F0">
        <w:rPr>
          <w:rFonts w:ascii="Times New Roman" w:hAnsi="Times New Roman"/>
          <w:sz w:val="24"/>
          <w:szCs w:val="24"/>
        </w:rPr>
        <w:t xml:space="preserve"> на размещение которого получено после 01.01.2025, а также для НТО, право на размещение которого получено до 01.01.2025 без проведения аукциона, либо в случае возникновения права у единственного участника аукциона.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1F0">
        <w:rPr>
          <w:rFonts w:ascii="Times New Roman" w:hAnsi="Times New Roman"/>
          <w:snapToGrid w:val="0"/>
          <w:sz w:val="24"/>
          <w:szCs w:val="24"/>
        </w:rPr>
        <w:lastRenderedPageBreak/>
        <w:t xml:space="preserve">1.9. Плата за право размещения НТО по результатам состоявшегося </w:t>
      </w:r>
      <w:r w:rsidRPr="00C451F0">
        <w:rPr>
          <w:rFonts w:ascii="Times New Roman" w:hAnsi="Times New Roman" w:cs="Times New Roman"/>
          <w:sz w:val="24"/>
          <w:szCs w:val="24"/>
        </w:rPr>
        <w:t xml:space="preserve">до 01.01.2025 </w:t>
      </w:r>
      <w:r w:rsidRPr="00C451F0">
        <w:rPr>
          <w:rFonts w:ascii="Times New Roman" w:hAnsi="Times New Roman"/>
          <w:snapToGrid w:val="0"/>
          <w:sz w:val="24"/>
          <w:szCs w:val="24"/>
        </w:rPr>
        <w:t>аукциона остается</w:t>
      </w:r>
      <w:r w:rsidRPr="00C451F0">
        <w:rPr>
          <w:rFonts w:ascii="Times New Roman" w:hAnsi="Times New Roman"/>
          <w:sz w:val="24"/>
          <w:szCs w:val="24"/>
        </w:rPr>
        <w:t xml:space="preserve"> неизменной на срок действия договора на право размещения НТО.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1F0">
        <w:rPr>
          <w:rFonts w:ascii="Times New Roman" w:hAnsi="Times New Roman" w:cs="Times New Roman"/>
          <w:bCs/>
          <w:sz w:val="24"/>
          <w:szCs w:val="24"/>
        </w:rPr>
        <w:t>1.10. В случае</w:t>
      </w:r>
      <w:proofErr w:type="gramStart"/>
      <w:r w:rsidRPr="00C451F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451F0">
        <w:rPr>
          <w:rFonts w:ascii="Times New Roman" w:hAnsi="Times New Roman" w:cs="Times New Roman"/>
          <w:bCs/>
          <w:sz w:val="24"/>
          <w:szCs w:val="24"/>
        </w:rPr>
        <w:t xml:space="preserve"> если договор заключается на право размещения </w:t>
      </w:r>
      <w:r w:rsidRPr="00C451F0">
        <w:rPr>
          <w:rFonts w:ascii="Times New Roman" w:hAnsi="Times New Roman" w:cs="Times New Roman"/>
          <w:sz w:val="24"/>
          <w:szCs w:val="24"/>
        </w:rPr>
        <w:t>НТО, совмещенного с остановочным павильоном</w:t>
      </w:r>
      <w:r w:rsidRPr="00C451F0">
        <w:rPr>
          <w:rFonts w:ascii="Times New Roman" w:hAnsi="Times New Roman" w:cs="Times New Roman"/>
          <w:bCs/>
          <w:sz w:val="24"/>
          <w:szCs w:val="24"/>
        </w:rPr>
        <w:t>, в р</w:t>
      </w:r>
      <w:bookmarkStart w:id="1" w:name="_GoBack"/>
      <w:bookmarkEnd w:id="1"/>
      <w:r w:rsidRPr="00C451F0">
        <w:rPr>
          <w:rFonts w:ascii="Times New Roman" w:hAnsi="Times New Roman" w:cs="Times New Roman"/>
          <w:bCs/>
          <w:sz w:val="24"/>
          <w:szCs w:val="24"/>
        </w:rPr>
        <w:t xml:space="preserve">асчет платы включается площадь помещения, в котором осуществляется торговля. </w:t>
      </w:r>
    </w:p>
    <w:p w:rsidR="002C4042" w:rsidRPr="00C451F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042" w:rsidRPr="00343D30" w:rsidRDefault="002C4042" w:rsidP="002C40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D30">
        <w:rPr>
          <w:rFonts w:ascii="Times New Roman" w:hAnsi="Times New Roman" w:cs="Times New Roman"/>
          <w:b/>
          <w:sz w:val="24"/>
          <w:szCs w:val="24"/>
        </w:rPr>
        <w:t>2. Порядок определения платы за право размещения НТО</w:t>
      </w:r>
    </w:p>
    <w:p w:rsidR="002C4042" w:rsidRPr="00343D30" w:rsidRDefault="002C4042" w:rsidP="002C4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43D30">
        <w:rPr>
          <w:rFonts w:ascii="Times New Roman" w:hAnsi="Times New Roman" w:cs="Times New Roman"/>
          <w:sz w:val="24"/>
          <w:szCs w:val="24"/>
        </w:rPr>
        <w:t>2.1. Расчет платы за право размещения НТО осуществляется по формуле: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П</m:t>
          </m:r>
          <m:r>
            <m:rPr>
              <m:nor/>
            </m:rPr>
            <w:rPr>
              <w:rFonts w:ascii="Cambria Math" w:hAnsi="Cambria Math"/>
              <w:sz w:val="24"/>
              <w:szCs w:val="24"/>
              <w:vertAlign w:val="subscript"/>
            </w:rPr>
            <m:t>нто</m:t>
          </m:r>
          <w:proofErr w:type="spellEnd"/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= Б ×  </m:t>
          </m:r>
          <w:proofErr w:type="spellStart"/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К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  <w:vertAlign w:val="subscript"/>
            </w:rPr>
            <m:t>тр</m:t>
          </m:r>
          <w:proofErr w:type="spellEnd"/>
          <m:r>
            <m:rPr>
              <m:nor/>
            </m:rP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× </m:t>
          </m:r>
          <w:proofErr w:type="spellStart"/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S</m:t>
          </m:r>
          <m:r>
            <m:rPr>
              <m:nor/>
            </m:rPr>
            <w:rPr>
              <w:rFonts w:ascii="Cambria Math" w:hAnsi="Cambria Math"/>
              <w:sz w:val="24"/>
              <w:szCs w:val="24"/>
              <w:vertAlign w:val="subscript"/>
            </w:rPr>
            <m:t>нто</m:t>
          </m:r>
          <w:proofErr w:type="spellEnd"/>
          <m:r>
            <m:rPr>
              <m:nor/>
            </m:rPr>
            <w:rPr>
              <w:rFonts w:ascii="Cambria Math" w:hAnsi="Cambria Math"/>
              <w:sz w:val="24"/>
              <w:szCs w:val="24"/>
              <w:vertAlign w:val="subscript"/>
            </w:rPr>
            <m:t xml:space="preserve">  </m:t>
          </m:r>
        </m:oMath>
      </m:oMathPara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>где: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D30">
        <w:rPr>
          <w:rFonts w:ascii="Times New Roman" w:hAnsi="Times New Roman" w:cs="Times New Roman"/>
          <w:sz w:val="24"/>
          <w:szCs w:val="24"/>
        </w:rPr>
        <w:t>П</w:t>
      </w:r>
      <w:r w:rsidRPr="00343D30">
        <w:rPr>
          <w:rFonts w:ascii="Times New Roman" w:hAnsi="Times New Roman" w:cs="Times New Roman"/>
          <w:sz w:val="24"/>
          <w:szCs w:val="24"/>
          <w:vertAlign w:val="subscript"/>
        </w:rPr>
        <w:t>нто</w:t>
      </w:r>
      <w:proofErr w:type="spellEnd"/>
      <w:r w:rsidRPr="00343D30">
        <w:rPr>
          <w:rFonts w:ascii="Times New Roman" w:hAnsi="Times New Roman" w:cs="Times New Roman"/>
          <w:sz w:val="24"/>
          <w:szCs w:val="24"/>
        </w:rPr>
        <w:t xml:space="preserve"> – размер платы за право размещения НТО, руб. в год;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 xml:space="preserve">Б - базовая </w:t>
      </w:r>
      <w:hyperlink w:anchor="P110" w:history="1">
        <w:r w:rsidRPr="00343D30">
          <w:rPr>
            <w:rFonts w:ascii="Times New Roman" w:hAnsi="Times New Roman" w:cs="Times New Roman"/>
            <w:sz w:val="24"/>
            <w:szCs w:val="24"/>
          </w:rPr>
          <w:t>ставка</w:t>
        </w:r>
      </w:hyperlink>
      <w:r w:rsidRPr="00343D30">
        <w:rPr>
          <w:rFonts w:ascii="Times New Roman" w:hAnsi="Times New Roman" w:cs="Times New Roman"/>
          <w:sz w:val="24"/>
          <w:szCs w:val="24"/>
        </w:rPr>
        <w:t xml:space="preserve"> платы, руб./кв</w:t>
      </w:r>
      <w:proofErr w:type="gramStart"/>
      <w:r w:rsidRPr="00343D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3D30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3D3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43D30">
        <w:rPr>
          <w:rFonts w:ascii="Times New Roman" w:hAnsi="Times New Roman" w:cs="Times New Roman"/>
          <w:sz w:val="24"/>
          <w:szCs w:val="24"/>
          <w:vertAlign w:val="subscript"/>
        </w:rPr>
        <w:t>нто</w:t>
      </w:r>
      <w:proofErr w:type="spellEnd"/>
      <w:r w:rsidRPr="00343D30">
        <w:rPr>
          <w:rFonts w:ascii="Times New Roman" w:hAnsi="Times New Roman" w:cs="Times New Roman"/>
          <w:sz w:val="24"/>
          <w:szCs w:val="24"/>
        </w:rPr>
        <w:t xml:space="preserve"> - площадь нестационарного торгового объекта, кв.м.</w:t>
      </w: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D30">
        <w:rPr>
          <w:rFonts w:ascii="Times New Roman" w:hAnsi="Times New Roman" w:cs="Times New Roman"/>
          <w:sz w:val="24"/>
          <w:szCs w:val="24"/>
        </w:rPr>
        <w:t>К</w:t>
      </w:r>
      <w:r w:rsidRPr="00343D3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343D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43D30">
        <w:rPr>
          <w:rFonts w:ascii="Times New Roman" w:hAnsi="Times New Roman" w:cs="Times New Roman"/>
          <w:sz w:val="24"/>
          <w:szCs w:val="24"/>
        </w:rPr>
        <w:t>– территориальн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43D30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042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042" w:rsidRPr="00343D30" w:rsidRDefault="002C4042" w:rsidP="002C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30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3D30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43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43D30">
        <w:rPr>
          <w:rFonts w:ascii="Times New Roman" w:hAnsi="Times New Roman" w:cs="Times New Roman"/>
          <w:sz w:val="24"/>
          <w:szCs w:val="24"/>
        </w:rPr>
        <w:t>оэффициент (</w:t>
      </w:r>
      <w:proofErr w:type="spellStart"/>
      <w:r w:rsidRPr="00343D30">
        <w:rPr>
          <w:rFonts w:ascii="Times New Roman" w:hAnsi="Times New Roman" w:cs="Times New Roman"/>
          <w:sz w:val="24"/>
          <w:szCs w:val="24"/>
        </w:rPr>
        <w:t>К</w:t>
      </w:r>
      <w:r w:rsidRPr="00343D3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343D30">
        <w:rPr>
          <w:rFonts w:ascii="Times New Roman" w:hAnsi="Times New Roman" w:cs="Times New Roman"/>
          <w:sz w:val="24"/>
          <w:szCs w:val="24"/>
        </w:rPr>
        <w:t xml:space="preserve">) определяется месторасположением НТО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343D30">
        <w:rPr>
          <w:rFonts w:ascii="Times New Roman" w:hAnsi="Times New Roman" w:cs="Times New Roman"/>
          <w:sz w:val="24"/>
          <w:szCs w:val="24"/>
        </w:rPr>
        <w:t xml:space="preserve"> и устанавливается в следующем размере:</w:t>
      </w:r>
    </w:p>
    <w:p w:rsidR="002C4042" w:rsidRPr="00343D30" w:rsidRDefault="002C4042" w:rsidP="002C4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2"/>
        <w:gridCol w:w="1699"/>
      </w:tblGrid>
      <w:tr w:rsidR="002C4042" w:rsidRPr="0060192C" w:rsidTr="00161CC8">
        <w:trPr>
          <w:jc w:val="center"/>
        </w:trPr>
        <w:tc>
          <w:tcPr>
            <w:tcW w:w="6202" w:type="dxa"/>
            <w:vAlign w:val="center"/>
          </w:tcPr>
          <w:p w:rsidR="002C4042" w:rsidRPr="00343D30" w:rsidRDefault="002C4042" w:rsidP="0016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НТО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699" w:type="dxa"/>
            <w:vAlign w:val="center"/>
          </w:tcPr>
          <w:p w:rsidR="002C4042" w:rsidRPr="00343D30" w:rsidRDefault="002C4042" w:rsidP="0016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3D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</w:p>
        </w:tc>
      </w:tr>
      <w:tr w:rsidR="002C4042" w:rsidRPr="0060192C" w:rsidTr="00161CC8">
        <w:trPr>
          <w:jc w:val="center"/>
        </w:trPr>
        <w:tc>
          <w:tcPr>
            <w:tcW w:w="6202" w:type="dxa"/>
            <w:vAlign w:val="center"/>
          </w:tcPr>
          <w:p w:rsidR="002C4042" w:rsidRPr="00343D30" w:rsidRDefault="002C4042" w:rsidP="0016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2, 3, 4а, 7, 8, 10а микрорайоны</w:t>
            </w:r>
          </w:p>
        </w:tc>
        <w:tc>
          <w:tcPr>
            <w:tcW w:w="1699" w:type="dxa"/>
            <w:vAlign w:val="center"/>
          </w:tcPr>
          <w:p w:rsidR="002C4042" w:rsidRPr="00343D30" w:rsidRDefault="002C4042" w:rsidP="0016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C4042" w:rsidRPr="0060192C" w:rsidTr="00161CC8">
        <w:trPr>
          <w:jc w:val="center"/>
        </w:trPr>
        <w:tc>
          <w:tcPr>
            <w:tcW w:w="6202" w:type="dxa"/>
            <w:vAlign w:val="center"/>
          </w:tcPr>
          <w:p w:rsidR="002C4042" w:rsidRPr="00343D30" w:rsidRDefault="002C4042" w:rsidP="0016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1, 4, 7а, 9, 10б, 13, 14, 15, 16 микрорайоны</w:t>
            </w:r>
          </w:p>
        </w:tc>
        <w:tc>
          <w:tcPr>
            <w:tcW w:w="1699" w:type="dxa"/>
            <w:vAlign w:val="center"/>
          </w:tcPr>
          <w:p w:rsidR="002C4042" w:rsidRPr="00343D30" w:rsidRDefault="002C4042" w:rsidP="0016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4042" w:rsidRPr="0060192C" w:rsidTr="00161CC8">
        <w:trPr>
          <w:jc w:val="center"/>
        </w:trPr>
        <w:tc>
          <w:tcPr>
            <w:tcW w:w="6202" w:type="dxa"/>
            <w:vAlign w:val="center"/>
          </w:tcPr>
          <w:p w:rsidR="002C4042" w:rsidRPr="0060192C" w:rsidRDefault="002C4042" w:rsidP="00161CC8">
            <w:pPr>
              <w:rPr>
                <w:sz w:val="24"/>
                <w:szCs w:val="24"/>
              </w:rPr>
            </w:pPr>
            <w:r w:rsidRPr="0060192C">
              <w:rPr>
                <w:sz w:val="24"/>
                <w:szCs w:val="24"/>
              </w:rPr>
              <w:t>вне селитебной территории города</w:t>
            </w:r>
          </w:p>
        </w:tc>
        <w:tc>
          <w:tcPr>
            <w:tcW w:w="1699" w:type="dxa"/>
            <w:vAlign w:val="center"/>
          </w:tcPr>
          <w:p w:rsidR="002C4042" w:rsidRPr="00343D30" w:rsidRDefault="002C4042" w:rsidP="0016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C4042" w:rsidRDefault="002C4042" w:rsidP="002C4042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2C4042" w:rsidRDefault="002C4042" w:rsidP="002C404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343D30">
        <w:rPr>
          <w:b/>
          <w:sz w:val="24"/>
          <w:szCs w:val="24"/>
        </w:rPr>
        <w:t>3. Сроки внесения платы за право размещения НТО</w:t>
      </w:r>
    </w:p>
    <w:p w:rsidR="002C4042" w:rsidRPr="00343D30" w:rsidRDefault="002C4042" w:rsidP="002C404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2C4042" w:rsidRPr="00707635" w:rsidRDefault="002C4042" w:rsidP="002C40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7073">
        <w:rPr>
          <w:sz w:val="24"/>
          <w:szCs w:val="24"/>
        </w:rPr>
        <w:t xml:space="preserve">3.1. Сроки внесения платы </w:t>
      </w:r>
      <w:r>
        <w:rPr>
          <w:sz w:val="24"/>
          <w:szCs w:val="24"/>
        </w:rPr>
        <w:t>за</w:t>
      </w:r>
      <w:r w:rsidRPr="00BC7073">
        <w:rPr>
          <w:sz w:val="24"/>
          <w:szCs w:val="24"/>
        </w:rPr>
        <w:t xml:space="preserve"> право размещения НТО определяются</w:t>
      </w:r>
      <w:r w:rsidRPr="00707635">
        <w:rPr>
          <w:color w:val="000000"/>
          <w:sz w:val="24"/>
          <w:szCs w:val="24"/>
        </w:rPr>
        <w:t xml:space="preserve"> нормативным правовым актом администрации Сосновоборского городского округа</w:t>
      </w:r>
      <w:r>
        <w:rPr>
          <w:color w:val="000000"/>
          <w:sz w:val="24"/>
          <w:szCs w:val="24"/>
        </w:rPr>
        <w:t xml:space="preserve"> и договором на право размещения НТО</w:t>
      </w:r>
      <w:r w:rsidRPr="00707635">
        <w:rPr>
          <w:sz w:val="24"/>
          <w:szCs w:val="24"/>
        </w:rPr>
        <w:t>.</w:t>
      </w:r>
    </w:p>
    <w:p w:rsidR="002C4042" w:rsidRDefault="002C4042" w:rsidP="002C40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D30">
        <w:rPr>
          <w:sz w:val="24"/>
          <w:szCs w:val="24"/>
        </w:rPr>
        <w:t xml:space="preserve">3.2. В случае несвоевременного </w:t>
      </w:r>
      <w:r>
        <w:rPr>
          <w:sz w:val="24"/>
          <w:szCs w:val="24"/>
        </w:rPr>
        <w:t>внесения</w:t>
      </w:r>
      <w:r w:rsidRPr="00343D30">
        <w:rPr>
          <w:sz w:val="24"/>
          <w:szCs w:val="24"/>
        </w:rPr>
        <w:t xml:space="preserve"> платы за право размещения НТО за каждый день просрочки уплачивает</w:t>
      </w:r>
      <w:r>
        <w:rPr>
          <w:sz w:val="24"/>
          <w:szCs w:val="24"/>
        </w:rPr>
        <w:t>ся</w:t>
      </w:r>
      <w:r w:rsidRPr="00343D30">
        <w:rPr>
          <w:sz w:val="24"/>
          <w:szCs w:val="24"/>
        </w:rPr>
        <w:t xml:space="preserve"> неустойк</w:t>
      </w:r>
      <w:r>
        <w:rPr>
          <w:sz w:val="24"/>
          <w:szCs w:val="24"/>
        </w:rPr>
        <w:t>а</w:t>
      </w:r>
      <w:r w:rsidRPr="00343D30">
        <w:rPr>
          <w:sz w:val="24"/>
          <w:szCs w:val="24"/>
        </w:rPr>
        <w:t xml:space="preserve"> (пени) в размере 0,15 процентов от суммы </w:t>
      </w:r>
      <w:proofErr w:type="spellStart"/>
      <w:r w:rsidRPr="00343D30">
        <w:rPr>
          <w:sz w:val="24"/>
          <w:szCs w:val="24"/>
        </w:rPr>
        <w:t>неперечисленной</w:t>
      </w:r>
      <w:proofErr w:type="spellEnd"/>
      <w:r w:rsidRPr="00343D30">
        <w:rPr>
          <w:sz w:val="24"/>
          <w:szCs w:val="24"/>
        </w:rPr>
        <w:t xml:space="preserve"> платы, если договором не установлено иное.</w:t>
      </w:r>
    </w:p>
    <w:p w:rsidR="002C4042" w:rsidRDefault="002C4042" w:rsidP="002C40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 w:rsidRPr="00867FBB">
        <w:rPr>
          <w:sz w:val="24"/>
          <w:szCs w:val="24"/>
        </w:rPr>
        <w:t xml:space="preserve">В случае принятия уполномоченными органами решений о введении на всей территории Российской Федерации, на территории Ленинградской области или на территории Сосновоборского городского округа режима повышенной готовности или чрезвычайной ситуации, в период действия режима повышенной готовности или чрезвычайной ситуации или в иной период, установленный </w:t>
      </w:r>
      <w:r w:rsidRPr="008E39C5">
        <w:rPr>
          <w:sz w:val="24"/>
          <w:szCs w:val="24"/>
        </w:rPr>
        <w:t>представительн</w:t>
      </w:r>
      <w:r>
        <w:rPr>
          <w:sz w:val="24"/>
          <w:szCs w:val="24"/>
        </w:rPr>
        <w:t>ым</w:t>
      </w:r>
      <w:r w:rsidRPr="008E39C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8E39C5">
        <w:rPr>
          <w:sz w:val="24"/>
          <w:szCs w:val="24"/>
        </w:rPr>
        <w:t xml:space="preserve"> муниципального образования </w:t>
      </w:r>
      <w:proofErr w:type="spellStart"/>
      <w:r w:rsidRPr="008E39C5">
        <w:rPr>
          <w:sz w:val="24"/>
          <w:szCs w:val="24"/>
        </w:rPr>
        <w:t>Сосновоборский</w:t>
      </w:r>
      <w:proofErr w:type="spellEnd"/>
      <w:r w:rsidRPr="008E39C5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Ленинградской области</w:t>
      </w:r>
      <w:r w:rsidRPr="00867FBB">
        <w:rPr>
          <w:sz w:val="24"/>
          <w:szCs w:val="24"/>
        </w:rPr>
        <w:t xml:space="preserve">, пени за несвоевременное внесение </w:t>
      </w:r>
      <w:r w:rsidRPr="00867FBB">
        <w:rPr>
          <w:spacing w:val="3"/>
          <w:sz w:val="24"/>
          <w:szCs w:val="24"/>
        </w:rPr>
        <w:t xml:space="preserve">платы </w:t>
      </w:r>
      <w:r w:rsidRPr="00343D30">
        <w:rPr>
          <w:sz w:val="24"/>
          <w:szCs w:val="24"/>
        </w:rPr>
        <w:t>за право размещения</w:t>
      </w:r>
      <w:proofErr w:type="gramEnd"/>
      <w:r w:rsidRPr="00343D30">
        <w:rPr>
          <w:sz w:val="24"/>
          <w:szCs w:val="24"/>
        </w:rPr>
        <w:t xml:space="preserve"> НТО </w:t>
      </w:r>
      <w:r w:rsidRPr="00867FBB">
        <w:rPr>
          <w:sz w:val="24"/>
          <w:szCs w:val="24"/>
        </w:rPr>
        <w:t>не начисляются.</w:t>
      </w:r>
    </w:p>
    <w:p w:rsidR="002C4042" w:rsidRDefault="002C4042" w:rsidP="002C40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C4042" w:rsidRDefault="002C4042" w:rsidP="002C40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C4042" w:rsidRDefault="002C4042" w:rsidP="002C404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44D98">
        <w:rPr>
          <w:b/>
          <w:sz w:val="24"/>
          <w:szCs w:val="24"/>
        </w:rPr>
        <w:t>4. Установление льгот</w:t>
      </w:r>
    </w:p>
    <w:p w:rsidR="002C4042" w:rsidRPr="00944D98" w:rsidRDefault="002C4042" w:rsidP="002C404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2C4042" w:rsidRDefault="002C4042" w:rsidP="002C4042">
      <w:pPr>
        <w:jc w:val="both"/>
        <w:rPr>
          <w:b/>
          <w:sz w:val="24"/>
          <w:szCs w:val="24"/>
        </w:rPr>
      </w:pPr>
      <w:r w:rsidRPr="00944D98">
        <w:rPr>
          <w:sz w:val="24"/>
          <w:szCs w:val="24"/>
        </w:rPr>
        <w:t xml:space="preserve">Льготы по внесению платы за право размещения НТО могут устанавливаться правовым актом представительного органа муниципального образования </w:t>
      </w:r>
      <w:proofErr w:type="spellStart"/>
      <w:r w:rsidRPr="00944D98">
        <w:rPr>
          <w:sz w:val="24"/>
          <w:szCs w:val="24"/>
        </w:rPr>
        <w:t>Сосновоборский</w:t>
      </w:r>
      <w:proofErr w:type="spellEnd"/>
      <w:r w:rsidRPr="00944D98">
        <w:rPr>
          <w:sz w:val="24"/>
          <w:szCs w:val="24"/>
        </w:rPr>
        <w:t xml:space="preserve"> городской округ </w:t>
      </w:r>
      <w:r>
        <w:rPr>
          <w:sz w:val="24"/>
          <w:szCs w:val="24"/>
        </w:rPr>
        <w:t xml:space="preserve">Ленинградской области </w:t>
      </w:r>
      <w:r w:rsidRPr="00944D98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>действующего</w:t>
      </w:r>
    </w:p>
    <w:p w:rsidR="006F4127" w:rsidRDefault="006F4127"/>
    <w:sectPr w:rsidR="006F4127" w:rsidSect="002C4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7F" w:rsidRDefault="00B9217F" w:rsidP="002C4042">
      <w:r>
        <w:separator/>
      </w:r>
    </w:p>
  </w:endnote>
  <w:endnote w:type="continuationSeparator" w:id="0">
    <w:p w:rsidR="00B9217F" w:rsidRDefault="00B9217F" w:rsidP="002C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2" w:rsidRDefault="002C40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3422"/>
      <w:docPartObj>
        <w:docPartGallery w:val="Page Numbers (Bottom of Page)"/>
        <w:docPartUnique/>
      </w:docPartObj>
    </w:sdtPr>
    <w:sdtContent>
      <w:p w:rsidR="002C4042" w:rsidRDefault="002F4DCC">
        <w:pPr>
          <w:pStyle w:val="a5"/>
          <w:jc w:val="right"/>
        </w:pPr>
        <w:fldSimple w:instr=" PAGE   \* MERGEFORMAT ">
          <w:r w:rsidR="000D5EBE">
            <w:rPr>
              <w:noProof/>
            </w:rPr>
            <w:t>4</w:t>
          </w:r>
        </w:fldSimple>
      </w:p>
    </w:sdtContent>
  </w:sdt>
  <w:p w:rsidR="001A34C4" w:rsidRDefault="00B921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2" w:rsidRDefault="002C40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7F" w:rsidRDefault="00B9217F" w:rsidP="002C4042">
      <w:r>
        <w:separator/>
      </w:r>
    </w:p>
  </w:footnote>
  <w:footnote w:type="continuationSeparator" w:id="0">
    <w:p w:rsidR="00B9217F" w:rsidRDefault="00B9217F" w:rsidP="002C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2" w:rsidRDefault="002C40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2" w:rsidRDefault="002C40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2" w:rsidRDefault="002C40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44163e-8440-4a12-81b6-fdb533771fc2"/>
  </w:docVars>
  <w:rsids>
    <w:rsidRoot w:val="002C4042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5EBE"/>
    <w:rsid w:val="000D7978"/>
    <w:rsid w:val="000E00CD"/>
    <w:rsid w:val="000E1D34"/>
    <w:rsid w:val="000E38A6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B1D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2238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A64"/>
    <w:rsid w:val="002B6BE3"/>
    <w:rsid w:val="002B717C"/>
    <w:rsid w:val="002C0471"/>
    <w:rsid w:val="002C0771"/>
    <w:rsid w:val="002C153A"/>
    <w:rsid w:val="002C3119"/>
    <w:rsid w:val="002C38E0"/>
    <w:rsid w:val="002C4042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4DCC"/>
    <w:rsid w:val="002F54E8"/>
    <w:rsid w:val="002F5946"/>
    <w:rsid w:val="002F676E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4AD4"/>
    <w:rsid w:val="003F4DE6"/>
    <w:rsid w:val="003F5C05"/>
    <w:rsid w:val="003F5C26"/>
    <w:rsid w:val="003F66C7"/>
    <w:rsid w:val="003F738F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6538"/>
    <w:rsid w:val="005030FC"/>
    <w:rsid w:val="005043C6"/>
    <w:rsid w:val="0050501D"/>
    <w:rsid w:val="00505568"/>
    <w:rsid w:val="0050696D"/>
    <w:rsid w:val="00506B71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53CA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603"/>
    <w:rsid w:val="008B7D34"/>
    <w:rsid w:val="008C33A5"/>
    <w:rsid w:val="008C4055"/>
    <w:rsid w:val="008C665F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2E8"/>
    <w:rsid w:val="00976AB9"/>
    <w:rsid w:val="00977398"/>
    <w:rsid w:val="00977FA5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64C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72A34"/>
    <w:rsid w:val="00A7392B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21B92"/>
    <w:rsid w:val="00B21FDA"/>
    <w:rsid w:val="00B23003"/>
    <w:rsid w:val="00B2304F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29F4"/>
    <w:rsid w:val="00B8613D"/>
    <w:rsid w:val="00B86A46"/>
    <w:rsid w:val="00B9217F"/>
    <w:rsid w:val="00B92749"/>
    <w:rsid w:val="00B93F0B"/>
    <w:rsid w:val="00B9461B"/>
    <w:rsid w:val="00B94D9D"/>
    <w:rsid w:val="00B974DD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295A"/>
    <w:rsid w:val="00CD2C0B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0EFC"/>
    <w:rsid w:val="00E1171A"/>
    <w:rsid w:val="00E12A4A"/>
    <w:rsid w:val="00E14474"/>
    <w:rsid w:val="00E1456C"/>
    <w:rsid w:val="00E156B5"/>
    <w:rsid w:val="00E2558B"/>
    <w:rsid w:val="00E25A71"/>
    <w:rsid w:val="00E261E1"/>
    <w:rsid w:val="00E27B7E"/>
    <w:rsid w:val="00E33AD2"/>
    <w:rsid w:val="00E33B69"/>
    <w:rsid w:val="00E35238"/>
    <w:rsid w:val="00E3568B"/>
    <w:rsid w:val="00E362A5"/>
    <w:rsid w:val="00E417C1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97F"/>
    <w:rsid w:val="00EA36BD"/>
    <w:rsid w:val="00EA3C1F"/>
    <w:rsid w:val="00EA3C79"/>
    <w:rsid w:val="00EA5D54"/>
    <w:rsid w:val="00EA757F"/>
    <w:rsid w:val="00EA7C05"/>
    <w:rsid w:val="00EB313D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4F45"/>
    <w:rsid w:val="00F2579F"/>
    <w:rsid w:val="00F31693"/>
    <w:rsid w:val="00F31F28"/>
    <w:rsid w:val="00F31FC3"/>
    <w:rsid w:val="00F32F8C"/>
    <w:rsid w:val="00F33DCE"/>
    <w:rsid w:val="00F3580E"/>
    <w:rsid w:val="00F41030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C16"/>
    <w:rsid w:val="00F66024"/>
    <w:rsid w:val="00F70AC6"/>
    <w:rsid w:val="00F70FE0"/>
    <w:rsid w:val="00F72208"/>
    <w:rsid w:val="00F74C8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404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2C4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04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2C4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2C40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2C4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0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D031F-39E3-4283-96B7-9DD17ED9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dcterms:created xsi:type="dcterms:W3CDTF">2025-04-28T08:44:00Z</dcterms:created>
  <dcterms:modified xsi:type="dcterms:W3CDTF">2025-04-28T08:44:00Z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8144163e-8440-4a12-81b6-fdb533771fc2</vt:lpwstr>
  </property>
</Properties>
</file>