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B9" w:rsidRPr="006E67A4" w:rsidRDefault="002D6FB9" w:rsidP="002D6FB9">
      <w:pPr>
        <w:tabs>
          <w:tab w:val="left" w:pos="708"/>
          <w:tab w:val="left" w:pos="1416"/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pacing w:val="2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2680970</wp:posOffset>
            </wp:positionH>
            <wp:positionV relativeFrom="paragraph">
              <wp:posOffset>-219075</wp:posOffset>
            </wp:positionV>
            <wp:extent cx="604520" cy="782955"/>
            <wp:effectExtent l="19050" t="0" r="508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20"/>
          <w:sz w:val="36"/>
          <w:szCs w:val="36"/>
        </w:rPr>
        <w:tab/>
      </w:r>
      <w:r w:rsidRPr="006E67A4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2D6FB9" w:rsidRPr="006E67A4" w:rsidRDefault="002D6FB9" w:rsidP="002D6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7A4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2D6FB9" w:rsidRPr="006E67A4" w:rsidRDefault="002D6FB9" w:rsidP="002D6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7A4">
        <w:rPr>
          <w:rFonts w:ascii="Times New Roman" w:hAnsi="Times New Roman" w:cs="Times New Roman"/>
          <w:b/>
        </w:rPr>
        <w:t>(</w:t>
      </w:r>
      <w:r w:rsidR="000F5043">
        <w:rPr>
          <w:rFonts w:ascii="Times New Roman" w:hAnsi="Times New Roman" w:cs="Times New Roman"/>
          <w:b/>
        </w:rPr>
        <w:t>ПЯТЫЙ</w:t>
      </w:r>
      <w:r w:rsidRPr="006E67A4">
        <w:rPr>
          <w:rFonts w:ascii="Times New Roman" w:hAnsi="Times New Roman" w:cs="Times New Roman"/>
          <w:b/>
        </w:rPr>
        <w:t xml:space="preserve"> СОЗЫВ)</w:t>
      </w:r>
    </w:p>
    <w:p w:rsidR="002D6FB9" w:rsidRDefault="003A05CF" w:rsidP="002D6FB9">
      <w:pPr>
        <w:jc w:val="center"/>
        <w:rPr>
          <w:b/>
          <w:sz w:val="14"/>
        </w:rPr>
      </w:pPr>
      <w:r w:rsidRPr="003A05CF">
        <w:rPr>
          <w:noProof/>
          <w:sz w:val="20"/>
          <w:lang w:eastAsia="ru-RU"/>
        </w:rPr>
        <w:pict>
          <v:line id="Прямая соединительная линия 1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zZbQIAAKA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2D6FB9" w:rsidRPr="000F5043" w:rsidRDefault="002D6FB9" w:rsidP="000F50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043">
        <w:rPr>
          <w:rFonts w:ascii="Times New Roman" w:hAnsi="Times New Roman" w:cs="Times New Roman"/>
          <w:b/>
          <w:sz w:val="32"/>
          <w:szCs w:val="32"/>
        </w:rPr>
        <w:t xml:space="preserve">Р Е </w:t>
      </w:r>
      <w:proofErr w:type="gramStart"/>
      <w:r w:rsidRPr="000F5043">
        <w:rPr>
          <w:rFonts w:ascii="Times New Roman" w:hAnsi="Times New Roman" w:cs="Times New Roman"/>
          <w:b/>
          <w:sz w:val="32"/>
          <w:szCs w:val="32"/>
        </w:rPr>
        <w:t>Ш</w:t>
      </w:r>
      <w:proofErr w:type="gramEnd"/>
      <w:r w:rsidRPr="000F5043">
        <w:rPr>
          <w:rFonts w:ascii="Times New Roman" w:hAnsi="Times New Roman" w:cs="Times New Roman"/>
          <w:b/>
          <w:sz w:val="32"/>
          <w:szCs w:val="32"/>
        </w:rPr>
        <w:t xml:space="preserve"> Е Н И Е</w:t>
      </w:r>
    </w:p>
    <w:p w:rsidR="001476FA" w:rsidRDefault="001476FA" w:rsidP="000F5043">
      <w:pPr>
        <w:pStyle w:val="a7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1476FA" w:rsidRPr="00A7413D" w:rsidRDefault="001476FA" w:rsidP="001476F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№ </w:t>
      </w:r>
      <w:r w:rsidR="00654177">
        <w:rPr>
          <w:rFonts w:ascii="Times New Roman" w:hAnsi="Times New Roman" w:cs="Times New Roman"/>
          <w:b/>
          <w:sz w:val="28"/>
          <w:szCs w:val="28"/>
        </w:rPr>
        <w:t>89</w:t>
      </w:r>
      <w:bookmarkStart w:id="0" w:name="_GoBack"/>
      <w:bookmarkEnd w:id="0"/>
    </w:p>
    <w:p w:rsidR="002D6FB9" w:rsidRDefault="002D6FB9" w:rsidP="002D6FB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D6FB9" w:rsidTr="007A21A2">
        <w:trPr>
          <w:trHeight w:val="1499"/>
        </w:trPr>
        <w:tc>
          <w:tcPr>
            <w:tcW w:w="6204" w:type="dxa"/>
          </w:tcPr>
          <w:p w:rsidR="002D6FB9" w:rsidRDefault="002D6FB9" w:rsidP="009A785E">
            <w:pPr>
              <w:pStyle w:val="ConsPlusTitle"/>
              <w:ind w:left="0"/>
              <w:jc w:val="both"/>
              <w:rPr>
                <w:b w:val="0"/>
                <w:spacing w:val="20"/>
                <w:sz w:val="40"/>
                <w:szCs w:val="40"/>
                <w:u w:val="single"/>
              </w:rPr>
            </w:pP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504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="000F5043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="000F5043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решение совета депутатов от 22 ноября 2019 года </w:t>
            </w:r>
            <w:r w:rsidR="009A785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F5043" w:rsidRPr="000F5043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  <w:r w:rsidR="000F50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земельного налога на территории муниципального образования </w:t>
            </w:r>
            <w:proofErr w:type="spellStart"/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 w:rsidRPr="009C68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 w:rsidR="000F50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7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F5043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6FA" w:rsidRDefault="001476FA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Pr="00C922DD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2DD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C922D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922DD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922DD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922DD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C922D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922D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 w:rsidR="000F5043" w:rsidRPr="00C922DD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Pr="00C922DD" w:rsidRDefault="000F5043" w:rsidP="000F5043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22DD">
        <w:rPr>
          <w:rFonts w:ascii="Times New Roman" w:hAnsi="Times New Roman" w:cs="Times New Roman"/>
          <w:sz w:val="24"/>
          <w:szCs w:val="24"/>
        </w:rPr>
        <w:t xml:space="preserve">Р Е </w:t>
      </w:r>
      <w:proofErr w:type="gramStart"/>
      <w:r w:rsidRPr="00C922D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922DD">
        <w:rPr>
          <w:rFonts w:ascii="Times New Roman" w:hAnsi="Times New Roman" w:cs="Times New Roman"/>
          <w:sz w:val="24"/>
          <w:szCs w:val="24"/>
        </w:rPr>
        <w:t xml:space="preserve"> И Л:</w:t>
      </w:r>
    </w:p>
    <w:p w:rsidR="000F5043" w:rsidRPr="00D5723F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23F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Pr="000F5043">
        <w:rPr>
          <w:rFonts w:ascii="Times New Roman" w:hAnsi="Times New Roman" w:cs="Times New Roman"/>
          <w:sz w:val="24"/>
          <w:szCs w:val="24"/>
        </w:rPr>
        <w:t xml:space="preserve">от 22 ноября 2019 года N63 «Об установлении земельного налога на территории муниципального образования </w:t>
      </w:r>
      <w:proofErr w:type="spellStart"/>
      <w:r w:rsidRPr="000F504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0F504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5723F">
        <w:rPr>
          <w:rFonts w:ascii="Times New Roman" w:hAnsi="Times New Roman" w:cs="Times New Roman"/>
          <w:sz w:val="24"/>
          <w:szCs w:val="24"/>
        </w:rPr>
        <w:t>, изложив его преамбулу в новой редакции:</w:t>
      </w:r>
    </w:p>
    <w:p w:rsidR="001476FA" w:rsidRPr="00D5723F" w:rsidRDefault="001476FA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1476F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1476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6FA">
        <w:rPr>
          <w:rFonts w:ascii="Times New Roman" w:hAnsi="Times New Roman" w:cs="Times New Roman"/>
          <w:sz w:val="24"/>
          <w:szCs w:val="24"/>
        </w:rPr>
        <w:t xml:space="preserve"> от 20 марта 2025 года N 33-ФЗ «Об общих принципах организации местного самоуправления в единой системе публичной власти», Налоговым </w:t>
      </w:r>
      <w:hyperlink r:id="rId9" w:history="1">
        <w:r w:rsidRPr="001476F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476FA">
        <w:rPr>
          <w:rFonts w:ascii="Times New Roman" w:hAnsi="Times New Roman" w:cs="Times New Roman"/>
          <w:sz w:val="24"/>
          <w:szCs w:val="24"/>
        </w:rPr>
        <w:t xml:space="preserve"> Российской Федерации и Уставом муниципального образования </w:t>
      </w:r>
      <w:proofErr w:type="spellStart"/>
      <w:r w:rsidRPr="001476FA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1476FA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совет депутатов </w:t>
      </w:r>
      <w:proofErr w:type="spellStart"/>
      <w:r w:rsidRPr="001476FA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1476FA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  <w:proofErr w:type="gramEnd"/>
    </w:p>
    <w:p w:rsidR="000F5043" w:rsidRPr="006D1FAD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FAD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0F5043" w:rsidRPr="006D1FAD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Pr="006D1FAD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Pr="00FC5AD6" w:rsidRDefault="00F67E89" w:rsidP="000640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0F5043" w:rsidRPr="00FC5AD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5043" w:rsidRPr="00FC5AD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0F5043" w:rsidRPr="00FC5AD6" w:rsidRDefault="000F5043" w:rsidP="000640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40B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</w:t>
      </w:r>
      <w:r w:rsidR="00F67E89">
        <w:rPr>
          <w:rFonts w:ascii="Times New Roman" w:hAnsi="Times New Roman" w:cs="Times New Roman"/>
          <w:sz w:val="28"/>
          <w:szCs w:val="28"/>
        </w:rPr>
        <w:t>П</w:t>
      </w:r>
      <w:r w:rsidRPr="00FC5AD6">
        <w:rPr>
          <w:rFonts w:ascii="Times New Roman" w:hAnsi="Times New Roman" w:cs="Times New Roman"/>
          <w:sz w:val="28"/>
          <w:szCs w:val="28"/>
        </w:rPr>
        <w:t>.</w:t>
      </w:r>
      <w:r w:rsidR="00F67E89">
        <w:rPr>
          <w:rFonts w:ascii="Times New Roman" w:hAnsi="Times New Roman" w:cs="Times New Roman"/>
          <w:sz w:val="28"/>
          <w:szCs w:val="28"/>
        </w:rPr>
        <w:t>О</w:t>
      </w:r>
      <w:r w:rsidRPr="00FC5AD6">
        <w:rPr>
          <w:rFonts w:ascii="Times New Roman" w:hAnsi="Times New Roman" w:cs="Times New Roman"/>
          <w:sz w:val="28"/>
          <w:szCs w:val="28"/>
        </w:rPr>
        <w:t xml:space="preserve">. </w:t>
      </w:r>
      <w:r w:rsidR="00F67E89">
        <w:rPr>
          <w:rFonts w:ascii="Times New Roman" w:hAnsi="Times New Roman" w:cs="Times New Roman"/>
          <w:sz w:val="28"/>
          <w:szCs w:val="28"/>
        </w:rPr>
        <w:t>Гредасов</w:t>
      </w:r>
    </w:p>
    <w:p w:rsidR="000F5043" w:rsidRPr="001476FA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Default="000F5043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0B2" w:rsidRPr="001476FA" w:rsidRDefault="000640B2" w:rsidP="000F504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043" w:rsidRPr="00FC5AD6" w:rsidRDefault="000F5043" w:rsidP="000640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AD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</w:p>
    <w:p w:rsidR="000F5043" w:rsidRPr="00FC5AD6" w:rsidRDefault="000F5043" w:rsidP="000640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AD6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</w:t>
      </w:r>
      <w:r w:rsidR="000640B2">
        <w:rPr>
          <w:rFonts w:ascii="Times New Roman" w:hAnsi="Times New Roman" w:cs="Times New Roman"/>
          <w:sz w:val="28"/>
          <w:szCs w:val="28"/>
        </w:rPr>
        <w:t xml:space="preserve">     </w:t>
      </w:r>
      <w:r w:rsidRPr="00FC5AD6">
        <w:rPr>
          <w:rFonts w:ascii="Times New Roman" w:hAnsi="Times New Roman" w:cs="Times New Roman"/>
          <w:sz w:val="28"/>
          <w:szCs w:val="28"/>
        </w:rPr>
        <w:t>М.В. Воронков</w:t>
      </w:r>
    </w:p>
    <w:sectPr w:rsidR="000F5043" w:rsidRPr="00FC5AD6" w:rsidSect="009A7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0A" w:rsidRDefault="0050320A">
      <w:pPr>
        <w:spacing w:after="0" w:line="240" w:lineRule="auto"/>
      </w:pPr>
      <w:r>
        <w:separator/>
      </w:r>
    </w:p>
  </w:endnote>
  <w:endnote w:type="continuationSeparator" w:id="0">
    <w:p w:rsidR="0050320A" w:rsidRDefault="0050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B2" w:rsidRDefault="000640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76843"/>
      <w:docPartObj>
        <w:docPartGallery w:val="Page Numbers (Bottom of Page)"/>
        <w:docPartUnique/>
      </w:docPartObj>
    </w:sdtPr>
    <w:sdtContent>
      <w:p w:rsidR="00C03301" w:rsidRDefault="003A05CF">
        <w:pPr>
          <w:pStyle w:val="a5"/>
          <w:jc w:val="right"/>
        </w:pPr>
        <w:r>
          <w:fldChar w:fldCharType="begin"/>
        </w:r>
        <w:r w:rsidR="00C80F9D">
          <w:instrText xml:space="preserve"> PAGE   \* MERGEFORMAT </w:instrText>
        </w:r>
        <w:r>
          <w:fldChar w:fldCharType="separate"/>
        </w:r>
        <w:r w:rsidR="001476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0B54" w:rsidRDefault="005032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B2" w:rsidRDefault="000640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0A" w:rsidRDefault="0050320A">
      <w:pPr>
        <w:spacing w:after="0" w:line="240" w:lineRule="auto"/>
      </w:pPr>
      <w:r>
        <w:separator/>
      </w:r>
    </w:p>
  </w:footnote>
  <w:footnote w:type="continuationSeparator" w:id="0">
    <w:p w:rsidR="0050320A" w:rsidRDefault="0050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B2" w:rsidRDefault="000640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301" w:rsidRDefault="005032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B2" w:rsidRDefault="000640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14a72cd-6786-4bca-bb54-e9b301af26ce"/>
  </w:docVars>
  <w:rsids>
    <w:rsidRoot w:val="002D6FB9"/>
    <w:rsid w:val="000640B2"/>
    <w:rsid w:val="000F5043"/>
    <w:rsid w:val="001476FA"/>
    <w:rsid w:val="00185780"/>
    <w:rsid w:val="001B7094"/>
    <w:rsid w:val="00261682"/>
    <w:rsid w:val="002D6FB9"/>
    <w:rsid w:val="003052D2"/>
    <w:rsid w:val="00316054"/>
    <w:rsid w:val="003A05CF"/>
    <w:rsid w:val="0050320A"/>
    <w:rsid w:val="005753B3"/>
    <w:rsid w:val="00654177"/>
    <w:rsid w:val="007F63BB"/>
    <w:rsid w:val="00977230"/>
    <w:rsid w:val="009920F0"/>
    <w:rsid w:val="009A785E"/>
    <w:rsid w:val="00B1713E"/>
    <w:rsid w:val="00BC67A5"/>
    <w:rsid w:val="00C80F9D"/>
    <w:rsid w:val="00D8042F"/>
    <w:rsid w:val="00EE7DDE"/>
    <w:rsid w:val="00F6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6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D6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6FB9"/>
  </w:style>
  <w:style w:type="paragraph" w:styleId="a5">
    <w:name w:val="footer"/>
    <w:basedOn w:val="a"/>
    <w:link w:val="a6"/>
    <w:uiPriority w:val="99"/>
    <w:unhideWhenUsed/>
    <w:rsid w:val="002D6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FB9"/>
  </w:style>
  <w:style w:type="paragraph" w:styleId="a7">
    <w:name w:val="No Spacing"/>
    <w:uiPriority w:val="1"/>
    <w:qFormat/>
    <w:rsid w:val="002D6FB9"/>
    <w:pPr>
      <w:spacing w:after="0" w:line="240" w:lineRule="auto"/>
    </w:pPr>
  </w:style>
  <w:style w:type="table" w:styleId="a8">
    <w:name w:val="Table Grid"/>
    <w:basedOn w:val="a1"/>
    <w:uiPriority w:val="59"/>
    <w:rsid w:val="002D6FB9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2D6FB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8C73508C63B4387191FA8F2F40FC8909816E6829A1F4430014ACE3C4F62D6BA70084CC7F21FE812F8064418FF0BC709CD30CB7A831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5E96-F2D7-42ED-9098-BE327561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2026-06-30T09:20:00Z</cp:lastPrinted>
  <dcterms:created xsi:type="dcterms:W3CDTF">2026-07-03T12:32:00Z</dcterms:created>
  <dcterms:modified xsi:type="dcterms:W3CDTF">2026-07-03T12:32:00Z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014a72cd-6786-4bca-bb54-e9b301af26ce</vt:lpwstr>
  </property>
</Properties>
</file>