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BE" w:rsidRPr="00CF0BB3" w:rsidRDefault="008B38BE" w:rsidP="008B38BE">
      <w:r w:rsidRPr="00CF0BB3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19F" w:rsidRPr="00CF0BB3">
        <w:t xml:space="preserve"> </w:t>
      </w:r>
    </w:p>
    <w:p w:rsidR="008B38BE" w:rsidRPr="00CF0BB3" w:rsidRDefault="008B38BE" w:rsidP="008B38BE">
      <w:pPr>
        <w:jc w:val="right"/>
        <w:rPr>
          <w:b/>
          <w:caps/>
          <w:sz w:val="22"/>
        </w:rPr>
      </w:pPr>
    </w:p>
    <w:p w:rsidR="008B38BE" w:rsidRPr="00CF0BB3" w:rsidRDefault="008B38BE" w:rsidP="008B38BE">
      <w:pPr>
        <w:jc w:val="center"/>
        <w:rPr>
          <w:b/>
          <w:sz w:val="22"/>
        </w:rPr>
      </w:pPr>
      <w:r w:rsidRPr="00CF0BB3">
        <w:rPr>
          <w:b/>
          <w:caps/>
          <w:sz w:val="22"/>
        </w:rPr>
        <w:t xml:space="preserve">администрация </w:t>
      </w:r>
      <w:r w:rsidRPr="00CF0BB3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B38BE" w:rsidRPr="00CF0BB3" w:rsidRDefault="008B38BE" w:rsidP="008B38BE">
      <w:pPr>
        <w:jc w:val="center"/>
        <w:rPr>
          <w:b/>
          <w:sz w:val="12"/>
          <w:szCs w:val="12"/>
        </w:rPr>
      </w:pPr>
    </w:p>
    <w:p w:rsidR="008B38BE" w:rsidRPr="00CF0BB3" w:rsidRDefault="008B38BE" w:rsidP="008B38BE">
      <w:pPr>
        <w:jc w:val="center"/>
        <w:rPr>
          <w:b/>
          <w:sz w:val="24"/>
          <w:szCs w:val="24"/>
        </w:rPr>
      </w:pPr>
      <w:r w:rsidRPr="00CF0BB3">
        <w:rPr>
          <w:b/>
          <w:sz w:val="24"/>
          <w:szCs w:val="24"/>
        </w:rPr>
        <w:t>КОМИТЕТ ФИНАНСОВ</w:t>
      </w:r>
    </w:p>
    <w:p w:rsidR="008B38BE" w:rsidRPr="00CF0BB3" w:rsidRDefault="009E16FB" w:rsidP="008B38BE">
      <w:pPr>
        <w:jc w:val="center"/>
        <w:rPr>
          <w:b/>
          <w:sz w:val="24"/>
        </w:rPr>
      </w:pPr>
      <w:r w:rsidRPr="009E16FB">
        <w:rPr>
          <w:noProof/>
        </w:rPr>
        <w:pict>
          <v:line id="Прямая соединительная линия 1" o:spid="_x0000_s1026" style="position:absolute;left:0;text-align:left;z-index:251659264;visibility:visibl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goZA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" strokeweight="2pt">
            <v:stroke startarrowwidth="narrow" startarrowlength="short" endarrowwidth="narrow" endarrowlength="short"/>
          </v:line>
        </w:pict>
      </w:r>
    </w:p>
    <w:p w:rsidR="008B38BE" w:rsidRPr="00CF0BB3" w:rsidRDefault="008B38BE" w:rsidP="008B38BE">
      <w:pPr>
        <w:jc w:val="center"/>
        <w:rPr>
          <w:b/>
          <w:spacing w:val="20"/>
          <w:sz w:val="32"/>
        </w:rPr>
      </w:pPr>
      <w:r w:rsidRPr="00CF0BB3">
        <w:rPr>
          <w:b/>
          <w:spacing w:val="20"/>
          <w:sz w:val="32"/>
        </w:rPr>
        <w:t>РАСПОРЯЖЕНИЕ</w:t>
      </w:r>
    </w:p>
    <w:p w:rsidR="008B38BE" w:rsidRPr="00CF0BB3" w:rsidRDefault="008B38BE" w:rsidP="008B38BE">
      <w:pPr>
        <w:jc w:val="center"/>
        <w:rPr>
          <w:sz w:val="24"/>
        </w:rPr>
      </w:pPr>
    </w:p>
    <w:p w:rsidR="008B38BE" w:rsidRPr="00CF0BB3" w:rsidRDefault="008B38BE" w:rsidP="008B38BE">
      <w:pPr>
        <w:jc w:val="center"/>
        <w:rPr>
          <w:sz w:val="24"/>
        </w:rPr>
      </w:pPr>
      <w:r w:rsidRPr="00CF0BB3">
        <w:rPr>
          <w:sz w:val="24"/>
        </w:rPr>
        <w:t xml:space="preserve">от </w:t>
      </w:r>
      <w:r w:rsidR="00FF23D7">
        <w:rPr>
          <w:sz w:val="24"/>
        </w:rPr>
        <w:t>16</w:t>
      </w:r>
      <w:r w:rsidR="00E82C43">
        <w:rPr>
          <w:sz w:val="24"/>
        </w:rPr>
        <w:t>.</w:t>
      </w:r>
      <w:r w:rsidR="00FF23D7">
        <w:rPr>
          <w:sz w:val="24"/>
        </w:rPr>
        <w:t>04</w:t>
      </w:r>
      <w:r w:rsidR="00E82C43">
        <w:rPr>
          <w:sz w:val="24"/>
        </w:rPr>
        <w:t xml:space="preserve">.2024 </w:t>
      </w:r>
      <w:r w:rsidRPr="00CF0BB3">
        <w:rPr>
          <w:sz w:val="24"/>
        </w:rPr>
        <w:t xml:space="preserve">№ </w:t>
      </w:r>
      <w:r w:rsidR="00FF23D7">
        <w:rPr>
          <w:sz w:val="24"/>
        </w:rPr>
        <w:t>16</w:t>
      </w:r>
      <w:r w:rsidRPr="00CF0BB3">
        <w:rPr>
          <w:sz w:val="24"/>
        </w:rPr>
        <w:t>-р</w:t>
      </w:r>
    </w:p>
    <w:p w:rsidR="008B38BE" w:rsidRPr="00CF0BB3" w:rsidRDefault="008B38BE" w:rsidP="008B38BE">
      <w:pPr>
        <w:rPr>
          <w:sz w:val="24"/>
          <w:szCs w:val="24"/>
        </w:rPr>
      </w:pP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 xml:space="preserve">О внесении изменений в распоряжение </w:t>
      </w: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>комитета финансов Сосновоборского городского</w:t>
      </w: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 xml:space="preserve">округа от 12.04.2012 №16-р «Об утверждении Порядка </w:t>
      </w: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>составления и ведения сводной бюджетной росписи</w:t>
      </w: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>бюджета Сосновоборского городского округа»</w:t>
      </w: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</w:p>
    <w:p w:rsidR="006428B1" w:rsidRPr="00CF0BB3" w:rsidRDefault="006428B1" w:rsidP="006428B1">
      <w:pPr>
        <w:pStyle w:val="a8"/>
        <w:ind w:right="-142"/>
        <w:jc w:val="left"/>
        <w:rPr>
          <w:b w:val="0"/>
          <w:sz w:val="24"/>
          <w:szCs w:val="24"/>
        </w:rPr>
      </w:pPr>
    </w:p>
    <w:p w:rsidR="006428B1" w:rsidRPr="00CF0BB3" w:rsidRDefault="006428B1" w:rsidP="006428B1">
      <w:pPr>
        <w:pStyle w:val="a8"/>
        <w:ind w:right="-142" w:firstLine="708"/>
        <w:jc w:val="both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 xml:space="preserve">В соответствии со статьями 74, 217 Бюджетного кодекса Российской Федерации, статьями 31-111 Положения о бюджетном процессе </w:t>
      </w:r>
      <w:proofErr w:type="gramStart"/>
      <w:r w:rsidRPr="00CF0BB3">
        <w:rPr>
          <w:b w:val="0"/>
          <w:sz w:val="24"/>
          <w:szCs w:val="24"/>
        </w:rPr>
        <w:t>в</w:t>
      </w:r>
      <w:proofErr w:type="gramEnd"/>
      <w:r w:rsidRPr="00CF0BB3">
        <w:rPr>
          <w:b w:val="0"/>
          <w:sz w:val="24"/>
          <w:szCs w:val="24"/>
        </w:rPr>
        <w:t xml:space="preserve"> </w:t>
      </w:r>
      <w:proofErr w:type="gramStart"/>
      <w:r w:rsidRPr="00CF0BB3">
        <w:rPr>
          <w:b w:val="0"/>
          <w:sz w:val="24"/>
          <w:szCs w:val="24"/>
        </w:rPr>
        <w:t>Сосновоборском</w:t>
      </w:r>
      <w:proofErr w:type="gramEnd"/>
      <w:r w:rsidRPr="00CF0BB3">
        <w:rPr>
          <w:b w:val="0"/>
          <w:sz w:val="24"/>
          <w:szCs w:val="24"/>
        </w:rPr>
        <w:t xml:space="preserve"> городском округе, утвержденного решением совета депутатов №143 от 20.11.2007 (с последующими изменениями) и в целях исполнения бюджета Сосновоборского городского округа на очередной финансовый год и плановый период:</w:t>
      </w:r>
    </w:p>
    <w:p w:rsidR="006428B1" w:rsidRPr="00CF0BB3" w:rsidRDefault="006428B1" w:rsidP="006428B1">
      <w:pPr>
        <w:pStyle w:val="a8"/>
        <w:ind w:right="-142"/>
        <w:jc w:val="both"/>
        <w:rPr>
          <w:b w:val="0"/>
          <w:sz w:val="24"/>
          <w:szCs w:val="24"/>
        </w:rPr>
      </w:pPr>
      <w:r w:rsidRPr="00CF0BB3">
        <w:rPr>
          <w:b w:val="0"/>
          <w:sz w:val="24"/>
          <w:szCs w:val="24"/>
        </w:rPr>
        <w:tab/>
      </w:r>
    </w:p>
    <w:p w:rsidR="006428B1" w:rsidRPr="00CF0BB3" w:rsidRDefault="006428B1" w:rsidP="004E14ED">
      <w:pPr>
        <w:ind w:right="-113" w:firstLine="709"/>
        <w:jc w:val="both"/>
        <w:rPr>
          <w:sz w:val="24"/>
          <w:szCs w:val="24"/>
        </w:rPr>
      </w:pPr>
      <w:r w:rsidRPr="00CF0BB3">
        <w:rPr>
          <w:sz w:val="24"/>
          <w:szCs w:val="24"/>
        </w:rPr>
        <w:t xml:space="preserve">1. Внести изменения в Порядок </w:t>
      </w:r>
      <w:r w:rsidRPr="00CF0BB3">
        <w:rPr>
          <w:color w:val="000000"/>
          <w:sz w:val="24"/>
          <w:szCs w:val="24"/>
        </w:rPr>
        <w:t>с</w:t>
      </w:r>
      <w:r w:rsidRPr="00CF0BB3">
        <w:rPr>
          <w:sz w:val="24"/>
          <w:szCs w:val="24"/>
        </w:rPr>
        <w:t>оставления и ведения сводной бюджетной росписи местного бюджета Сосновоборского городского округа Ленинградской области, бюджетной росписи главных распорядителей средств местного бюджета Сосновоборского городского округа (далее - главные распорядители), главных администраторов источников финансирования дефицита местного бюджета Сосновоборского городского округа (далее - Порядок), утвержденный распоряжением комитета финансов Сосновоборского городского округа от 12.04.2012 №16-р «Об утверждении Порядка составления и ведения сводной бюджетной росписи бюджета Сосновоборского  городского округа»:</w:t>
      </w:r>
    </w:p>
    <w:p w:rsidR="00CF0BB3" w:rsidRDefault="00CF0BB3" w:rsidP="006428B1">
      <w:pPr>
        <w:ind w:firstLine="709"/>
        <w:rPr>
          <w:rFonts w:eastAsiaTheme="minorHAnsi"/>
          <w:sz w:val="24"/>
          <w:lang w:eastAsia="en-US"/>
        </w:rPr>
      </w:pPr>
    </w:p>
    <w:p w:rsidR="006428B1" w:rsidRPr="00943497" w:rsidRDefault="006428B1" w:rsidP="006428B1">
      <w:pPr>
        <w:ind w:firstLine="709"/>
        <w:rPr>
          <w:rFonts w:eastAsiaTheme="minorHAnsi"/>
          <w:sz w:val="24"/>
          <w:lang w:eastAsia="en-US"/>
        </w:rPr>
      </w:pPr>
      <w:r w:rsidRPr="00CF0BB3">
        <w:rPr>
          <w:rFonts w:eastAsiaTheme="minorHAnsi"/>
          <w:sz w:val="24"/>
          <w:lang w:eastAsia="en-US"/>
        </w:rPr>
        <w:t xml:space="preserve">1.1. пункт </w:t>
      </w:r>
      <w:r w:rsidR="0032451C">
        <w:rPr>
          <w:rFonts w:eastAsiaTheme="minorHAnsi"/>
          <w:sz w:val="24"/>
          <w:lang w:eastAsia="en-US"/>
        </w:rPr>
        <w:t>7</w:t>
      </w:r>
      <w:r w:rsidRPr="00CF0BB3">
        <w:rPr>
          <w:rFonts w:eastAsiaTheme="minorHAnsi"/>
          <w:sz w:val="24"/>
          <w:lang w:eastAsia="en-US"/>
        </w:rPr>
        <w:t xml:space="preserve"> раздела </w:t>
      </w:r>
      <w:r w:rsidRPr="00943497">
        <w:rPr>
          <w:rFonts w:eastAsiaTheme="minorHAnsi"/>
          <w:sz w:val="24"/>
          <w:lang w:eastAsia="en-US"/>
        </w:rPr>
        <w:t>II Порядка изложить в следующей редакции:</w:t>
      </w:r>
    </w:p>
    <w:p w:rsidR="006B03EF" w:rsidRDefault="006B03EF" w:rsidP="004E14ED">
      <w:pPr>
        <w:ind w:right="-113" w:firstLine="709"/>
        <w:jc w:val="both"/>
        <w:rPr>
          <w:sz w:val="24"/>
          <w:szCs w:val="24"/>
        </w:rPr>
      </w:pPr>
      <w:r w:rsidRPr="00943497">
        <w:rPr>
          <w:sz w:val="24"/>
          <w:szCs w:val="24"/>
        </w:rPr>
        <w:t xml:space="preserve">«7. Бюджетный отдел обеспечивает размещение на официальном интернет-сайте Сосновоборского городского округа Ленинградской области </w:t>
      </w:r>
      <w:proofErr w:type="spellStart"/>
      <w:r w:rsidRPr="00943497">
        <w:rPr>
          <w:sz w:val="24"/>
          <w:szCs w:val="24"/>
        </w:rPr>
        <w:t>www.sbor.ru</w:t>
      </w:r>
      <w:proofErr w:type="spellEnd"/>
      <w:r w:rsidRPr="00943497">
        <w:rPr>
          <w:sz w:val="24"/>
          <w:szCs w:val="24"/>
        </w:rPr>
        <w:t xml:space="preserve"> в рубрике «Финансы» </w:t>
      </w:r>
      <w:hyperlink r:id="rId6" w:history="1">
        <w:r w:rsidRPr="00943497">
          <w:rPr>
            <w:sz w:val="24"/>
            <w:szCs w:val="24"/>
          </w:rPr>
          <w:t xml:space="preserve">сводной </w:t>
        </w:r>
        <w:proofErr w:type="gramStart"/>
        <w:r w:rsidRPr="00943497">
          <w:rPr>
            <w:sz w:val="24"/>
            <w:szCs w:val="24"/>
          </w:rPr>
          <w:t>роспис</w:t>
        </w:r>
      </w:hyperlink>
      <w:r w:rsidRPr="00943497">
        <w:rPr>
          <w:sz w:val="24"/>
          <w:szCs w:val="24"/>
        </w:rPr>
        <w:t>и</w:t>
      </w:r>
      <w:proofErr w:type="gramEnd"/>
      <w:r w:rsidRPr="00943497">
        <w:rPr>
          <w:sz w:val="24"/>
          <w:szCs w:val="24"/>
        </w:rPr>
        <w:t xml:space="preserve"> по форме согласно</w:t>
      </w:r>
      <w:r w:rsidRPr="00661A20">
        <w:rPr>
          <w:sz w:val="24"/>
          <w:szCs w:val="24"/>
        </w:rPr>
        <w:t xml:space="preserve"> приложения 1  к настоящему Порядку</w:t>
      </w:r>
      <w:r>
        <w:rPr>
          <w:sz w:val="24"/>
          <w:szCs w:val="24"/>
        </w:rPr>
        <w:t>:</w:t>
      </w:r>
    </w:p>
    <w:p w:rsidR="006B03EF" w:rsidRDefault="006B03EF" w:rsidP="004E14ED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1A20">
        <w:rPr>
          <w:sz w:val="24"/>
          <w:szCs w:val="24"/>
        </w:rPr>
        <w:t>по состоянию на</w:t>
      </w:r>
      <w:r>
        <w:rPr>
          <w:sz w:val="24"/>
          <w:szCs w:val="24"/>
        </w:rPr>
        <w:t xml:space="preserve"> 01 января </w:t>
      </w:r>
      <w:r w:rsidRPr="00661A20">
        <w:rPr>
          <w:sz w:val="24"/>
          <w:szCs w:val="24"/>
        </w:rPr>
        <w:t>текущего финансового года</w:t>
      </w:r>
      <w:r>
        <w:rPr>
          <w:sz w:val="24"/>
          <w:szCs w:val="24"/>
        </w:rPr>
        <w:t xml:space="preserve"> - н</w:t>
      </w:r>
      <w:r w:rsidRPr="00661A20">
        <w:rPr>
          <w:sz w:val="24"/>
          <w:szCs w:val="24"/>
        </w:rPr>
        <w:t>е позднее 20</w:t>
      </w:r>
      <w:r>
        <w:rPr>
          <w:sz w:val="24"/>
          <w:szCs w:val="24"/>
        </w:rPr>
        <w:t xml:space="preserve"> января текущего финансового года,</w:t>
      </w:r>
    </w:p>
    <w:p w:rsidR="006B03EF" w:rsidRDefault="006B03EF" w:rsidP="004E14ED">
      <w:pPr>
        <w:ind w:right="-113" w:firstLine="709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sz w:val="24"/>
          <w:szCs w:val="24"/>
        </w:rPr>
        <w:t xml:space="preserve">- </w:t>
      </w:r>
      <w:r w:rsidRPr="00DF5656">
        <w:rPr>
          <w:sz w:val="24"/>
          <w:szCs w:val="24"/>
        </w:rPr>
        <w:t>по состоянию на</w:t>
      </w:r>
      <w:r>
        <w:rPr>
          <w:sz w:val="24"/>
          <w:szCs w:val="24"/>
        </w:rPr>
        <w:t xml:space="preserve"> первый рабочий день, следующий за днем</w:t>
      </w:r>
      <w:r w:rsidRPr="00406ED6">
        <w:rPr>
          <w:sz w:val="24"/>
          <w:szCs w:val="24"/>
        </w:rPr>
        <w:t xml:space="preserve"> </w:t>
      </w:r>
      <w:r w:rsidRPr="00DF5656">
        <w:rPr>
          <w:sz w:val="24"/>
          <w:szCs w:val="24"/>
        </w:rPr>
        <w:t>принятия решения совета депутатов о внесении изменений в решение совета депутатов о бюджете на текущий финансовый год и плановый период</w:t>
      </w:r>
      <w:r w:rsidRPr="006B0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DF5656">
        <w:rPr>
          <w:sz w:val="24"/>
          <w:szCs w:val="24"/>
        </w:rPr>
        <w:t>в течение 10 рабочих дней, следующих за днем принятия решения совета депутатов о внесении изменений в решение совета депутатов о бюджете на текущий финансовый год и плановый период</w:t>
      </w:r>
      <w:r w:rsidR="00943497">
        <w:rPr>
          <w:sz w:val="24"/>
          <w:szCs w:val="24"/>
        </w:rPr>
        <w:t>.»</w:t>
      </w:r>
      <w:proofErr w:type="gramEnd"/>
    </w:p>
    <w:p w:rsidR="00943497" w:rsidRDefault="00943497" w:rsidP="006428B1">
      <w:pPr>
        <w:ind w:firstLine="709"/>
        <w:rPr>
          <w:sz w:val="24"/>
          <w:szCs w:val="24"/>
        </w:rPr>
      </w:pPr>
    </w:p>
    <w:p w:rsidR="006428B1" w:rsidRPr="00CF0BB3" w:rsidRDefault="006428B1" w:rsidP="006428B1">
      <w:pPr>
        <w:ind w:firstLine="709"/>
        <w:rPr>
          <w:rFonts w:eastAsiaTheme="minorHAnsi"/>
          <w:sz w:val="24"/>
          <w:szCs w:val="24"/>
          <w:lang w:eastAsia="en-US"/>
        </w:rPr>
      </w:pPr>
      <w:r w:rsidRPr="00CF0BB3">
        <w:rPr>
          <w:sz w:val="24"/>
          <w:szCs w:val="24"/>
        </w:rPr>
        <w:t xml:space="preserve">2. </w:t>
      </w:r>
      <w:r w:rsidR="0074690D" w:rsidRPr="00CF0BB3">
        <w:rPr>
          <w:sz w:val="24"/>
          <w:szCs w:val="24"/>
        </w:rPr>
        <w:t>Настоящее распоряжение вст</w:t>
      </w:r>
      <w:r w:rsidR="006A4075" w:rsidRPr="00CF0BB3">
        <w:rPr>
          <w:sz w:val="24"/>
          <w:szCs w:val="24"/>
        </w:rPr>
        <w:t xml:space="preserve">упает в силу </w:t>
      </w:r>
      <w:proofErr w:type="gramStart"/>
      <w:r w:rsidR="006A4075" w:rsidRPr="00CF0BB3">
        <w:rPr>
          <w:sz w:val="24"/>
          <w:szCs w:val="24"/>
        </w:rPr>
        <w:t>с даты подписания</w:t>
      </w:r>
      <w:proofErr w:type="gramEnd"/>
      <w:r w:rsidR="0074690D" w:rsidRPr="00CF0BB3">
        <w:rPr>
          <w:sz w:val="24"/>
          <w:szCs w:val="24"/>
        </w:rPr>
        <w:t>.</w:t>
      </w:r>
    </w:p>
    <w:p w:rsidR="00943497" w:rsidRDefault="00943497" w:rsidP="000474E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428B1" w:rsidRPr="00CF0BB3" w:rsidRDefault="006428B1" w:rsidP="000474E4">
      <w:pPr>
        <w:ind w:firstLine="709"/>
        <w:jc w:val="both"/>
        <w:rPr>
          <w:sz w:val="24"/>
          <w:szCs w:val="24"/>
        </w:rPr>
      </w:pPr>
      <w:r w:rsidRPr="00CF0BB3">
        <w:rPr>
          <w:rFonts w:eastAsiaTheme="minorHAnsi"/>
          <w:sz w:val="24"/>
          <w:szCs w:val="24"/>
          <w:lang w:eastAsia="en-US"/>
        </w:rPr>
        <w:t xml:space="preserve">3. </w:t>
      </w:r>
      <w:r w:rsidR="0074690D" w:rsidRPr="00CF0BB3">
        <w:rPr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="0074690D" w:rsidRPr="00CF0BB3">
        <w:rPr>
          <w:sz w:val="24"/>
          <w:szCs w:val="24"/>
        </w:rPr>
        <w:t>Блекловой</w:t>
      </w:r>
      <w:proofErr w:type="spellEnd"/>
      <w:r w:rsidR="000474E4" w:rsidRPr="00CF0BB3">
        <w:rPr>
          <w:sz w:val="24"/>
          <w:szCs w:val="24"/>
        </w:rPr>
        <w:t xml:space="preserve"> </w:t>
      </w:r>
      <w:r w:rsidR="0074690D" w:rsidRPr="00CF0BB3">
        <w:rPr>
          <w:sz w:val="24"/>
          <w:szCs w:val="24"/>
        </w:rPr>
        <w:t>Е.Е.  довести данное распоряжение до главных распорядителей средств</w:t>
      </w:r>
      <w:r w:rsidR="0030583F">
        <w:rPr>
          <w:sz w:val="24"/>
          <w:szCs w:val="24"/>
        </w:rPr>
        <w:t xml:space="preserve"> местного бюджета</w:t>
      </w:r>
      <w:r w:rsidR="0074690D" w:rsidRPr="00CF0BB3">
        <w:rPr>
          <w:sz w:val="24"/>
          <w:szCs w:val="24"/>
        </w:rPr>
        <w:t>.</w:t>
      </w:r>
    </w:p>
    <w:p w:rsidR="00943497" w:rsidRDefault="00943497" w:rsidP="006428B1">
      <w:pPr>
        <w:ind w:firstLine="709"/>
        <w:rPr>
          <w:sz w:val="24"/>
          <w:szCs w:val="24"/>
        </w:rPr>
      </w:pPr>
    </w:p>
    <w:p w:rsidR="0074690D" w:rsidRPr="00CF0BB3" w:rsidRDefault="006428B1" w:rsidP="006428B1">
      <w:pPr>
        <w:ind w:firstLine="709"/>
        <w:rPr>
          <w:rFonts w:eastAsiaTheme="minorHAnsi"/>
          <w:sz w:val="24"/>
          <w:szCs w:val="24"/>
          <w:lang w:eastAsia="en-US"/>
        </w:rPr>
      </w:pPr>
      <w:r w:rsidRPr="00CF0BB3">
        <w:rPr>
          <w:sz w:val="24"/>
          <w:szCs w:val="24"/>
        </w:rPr>
        <w:lastRenderedPageBreak/>
        <w:t xml:space="preserve">4. </w:t>
      </w:r>
      <w:proofErr w:type="gramStart"/>
      <w:r w:rsidR="0074690D" w:rsidRPr="00CF0BB3">
        <w:rPr>
          <w:sz w:val="24"/>
          <w:szCs w:val="24"/>
        </w:rPr>
        <w:t>Контроль за</w:t>
      </w:r>
      <w:proofErr w:type="gramEnd"/>
      <w:r w:rsidR="0074690D" w:rsidRPr="00CF0BB3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74690D" w:rsidRDefault="0074690D" w:rsidP="006428B1">
      <w:pPr>
        <w:ind w:firstLine="709"/>
        <w:rPr>
          <w:sz w:val="24"/>
          <w:szCs w:val="24"/>
        </w:rPr>
      </w:pPr>
    </w:p>
    <w:p w:rsidR="004E14ED" w:rsidRPr="00CF0BB3" w:rsidRDefault="004E14ED" w:rsidP="006428B1">
      <w:pPr>
        <w:ind w:firstLine="709"/>
        <w:rPr>
          <w:sz w:val="24"/>
          <w:szCs w:val="24"/>
        </w:rPr>
      </w:pPr>
    </w:p>
    <w:p w:rsidR="0074690D" w:rsidRPr="00CF0BB3" w:rsidRDefault="0074690D" w:rsidP="0074690D">
      <w:pPr>
        <w:rPr>
          <w:sz w:val="24"/>
          <w:szCs w:val="24"/>
        </w:rPr>
      </w:pPr>
      <w:r w:rsidRPr="00CF0BB3">
        <w:rPr>
          <w:sz w:val="24"/>
          <w:szCs w:val="24"/>
        </w:rPr>
        <w:t>Председатель комитета финансов</w:t>
      </w:r>
      <w:r w:rsidRPr="00CF0BB3">
        <w:rPr>
          <w:sz w:val="24"/>
          <w:szCs w:val="24"/>
        </w:rPr>
        <w:tab/>
      </w:r>
      <w:r w:rsidRPr="00CF0BB3">
        <w:rPr>
          <w:sz w:val="24"/>
          <w:szCs w:val="24"/>
        </w:rPr>
        <w:tab/>
      </w:r>
      <w:r w:rsidRPr="00CF0BB3">
        <w:rPr>
          <w:sz w:val="24"/>
          <w:szCs w:val="24"/>
        </w:rPr>
        <w:tab/>
      </w:r>
      <w:r w:rsidRPr="00CF0BB3">
        <w:rPr>
          <w:sz w:val="24"/>
          <w:szCs w:val="24"/>
        </w:rPr>
        <w:tab/>
      </w:r>
      <w:r w:rsidRPr="00CF0BB3">
        <w:rPr>
          <w:sz w:val="24"/>
          <w:szCs w:val="24"/>
        </w:rPr>
        <w:tab/>
        <w:t xml:space="preserve">                          Т.Р. Попова</w:t>
      </w:r>
    </w:p>
    <w:p w:rsidR="004E14ED" w:rsidRDefault="004E14ED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D46D55" w:rsidRPr="00D46D55" w:rsidRDefault="00D46D55" w:rsidP="00D46D55">
      <w:pPr>
        <w:pStyle w:val="ConsPlusNormal"/>
        <w:outlineLvl w:val="0"/>
        <w:rPr>
          <w:rFonts w:ascii="Times New Roman" w:hAnsi="Times New Roman" w:cs="Times New Roman"/>
          <w:sz w:val="20"/>
          <w:szCs w:val="24"/>
        </w:rPr>
      </w:pPr>
      <w:r w:rsidRPr="00D46D55">
        <w:rPr>
          <w:rFonts w:ascii="Times New Roman" w:hAnsi="Times New Roman" w:cs="Times New Roman"/>
          <w:sz w:val="20"/>
          <w:szCs w:val="24"/>
        </w:rPr>
        <w:t>СОГЛАСОВАНО:</w:t>
      </w:r>
    </w:p>
    <w:p w:rsidR="00D46D55" w:rsidRPr="00D46D55" w:rsidRDefault="00D46D55" w:rsidP="00D46D55">
      <w:pPr>
        <w:pStyle w:val="ConsPlusNormal"/>
        <w:outlineLvl w:val="0"/>
        <w:rPr>
          <w:rFonts w:ascii="Times New Roman" w:hAnsi="Times New Roman" w:cs="Times New Roman"/>
          <w:sz w:val="20"/>
          <w:szCs w:val="24"/>
        </w:rPr>
      </w:pPr>
    </w:p>
    <w:p w:rsidR="00D46D55" w:rsidRPr="00D46D55" w:rsidRDefault="00D46D55" w:rsidP="00D46D55">
      <w:pPr>
        <w:pStyle w:val="a5"/>
        <w:rPr>
          <w:szCs w:val="24"/>
        </w:rPr>
      </w:pPr>
      <w:r w:rsidRPr="00D46D55">
        <w:rPr>
          <w:szCs w:val="24"/>
        </w:rPr>
        <w:t>Главный специалист-юрисконсульт</w:t>
      </w:r>
    </w:p>
    <w:p w:rsidR="00D46D55" w:rsidRPr="00D46D55" w:rsidRDefault="00D46D55" w:rsidP="00D46D55">
      <w:pPr>
        <w:pStyle w:val="ConsPlusNormal"/>
        <w:outlineLvl w:val="0"/>
        <w:rPr>
          <w:rFonts w:ascii="Times New Roman" w:hAnsi="Times New Roman" w:cs="Times New Roman"/>
          <w:sz w:val="20"/>
          <w:szCs w:val="24"/>
        </w:rPr>
      </w:pPr>
      <w:r w:rsidRPr="00D46D55">
        <w:rPr>
          <w:rFonts w:ascii="Times New Roman" w:hAnsi="Times New Roman" w:cs="Times New Roman"/>
          <w:sz w:val="20"/>
          <w:szCs w:val="24"/>
        </w:rPr>
        <w:t xml:space="preserve">_________________ Р.Р. Юсупова </w:t>
      </w:r>
    </w:p>
    <w:p w:rsidR="00D46D55" w:rsidRPr="00D46D55" w:rsidRDefault="00D46D55" w:rsidP="00D46D55">
      <w:pPr>
        <w:pStyle w:val="ConsPlusNormal"/>
        <w:outlineLvl w:val="0"/>
        <w:rPr>
          <w:rFonts w:ascii="Times New Roman" w:hAnsi="Times New Roman" w:cs="Times New Roman"/>
          <w:sz w:val="20"/>
          <w:szCs w:val="24"/>
        </w:rPr>
      </w:pPr>
      <w:r w:rsidRPr="00D46D55">
        <w:rPr>
          <w:rFonts w:ascii="Times New Roman" w:hAnsi="Times New Roman" w:cs="Times New Roman"/>
          <w:sz w:val="20"/>
          <w:szCs w:val="24"/>
        </w:rPr>
        <w:t>«____»_____________2024 г.</w:t>
      </w: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943497" w:rsidRDefault="00943497" w:rsidP="008B38BE">
      <w:pPr>
        <w:rPr>
          <w:sz w:val="12"/>
          <w:szCs w:val="12"/>
        </w:rPr>
      </w:pPr>
    </w:p>
    <w:p w:rsidR="008B38BE" w:rsidRPr="00CF0BB3" w:rsidRDefault="006428B1" w:rsidP="008B38BE">
      <w:pPr>
        <w:rPr>
          <w:sz w:val="12"/>
          <w:szCs w:val="12"/>
        </w:rPr>
      </w:pPr>
      <w:proofErr w:type="spellStart"/>
      <w:r w:rsidRPr="00CF0BB3">
        <w:rPr>
          <w:sz w:val="12"/>
          <w:szCs w:val="12"/>
        </w:rPr>
        <w:t>Фунгуева</w:t>
      </w:r>
      <w:proofErr w:type="spellEnd"/>
      <w:r w:rsidRPr="00CF0BB3">
        <w:rPr>
          <w:sz w:val="12"/>
          <w:szCs w:val="12"/>
        </w:rPr>
        <w:t xml:space="preserve"> Яна Андреевна</w:t>
      </w:r>
    </w:p>
    <w:p w:rsidR="00F77EE1" w:rsidRPr="00CF0BB3" w:rsidRDefault="00F77EE1" w:rsidP="008B38BE">
      <w:pPr>
        <w:rPr>
          <w:sz w:val="12"/>
          <w:szCs w:val="12"/>
        </w:rPr>
      </w:pPr>
      <w:r w:rsidRPr="00CF0BB3">
        <w:rPr>
          <w:sz w:val="12"/>
          <w:szCs w:val="12"/>
        </w:rPr>
        <w:t>Тел.2-</w:t>
      </w:r>
      <w:r w:rsidR="006428B1" w:rsidRPr="00CF0BB3">
        <w:rPr>
          <w:sz w:val="12"/>
          <w:szCs w:val="12"/>
        </w:rPr>
        <w:t>21-76</w:t>
      </w:r>
    </w:p>
    <w:p w:rsidR="00CF0BB3" w:rsidRPr="00FF23D7" w:rsidRDefault="00F77EE1" w:rsidP="008B38BE">
      <w:pPr>
        <w:rPr>
          <w:sz w:val="12"/>
          <w:szCs w:val="12"/>
        </w:rPr>
        <w:sectPr w:rsidR="00CF0BB3" w:rsidRPr="00FF23D7" w:rsidSect="00943497">
          <w:pgSz w:w="11906" w:h="16838"/>
          <w:pgMar w:top="851" w:right="1133" w:bottom="1276" w:left="1247" w:header="709" w:footer="709" w:gutter="0"/>
          <w:cols w:space="708"/>
          <w:docGrid w:linePitch="360"/>
        </w:sectPr>
      </w:pPr>
      <w:r w:rsidRPr="00CF0BB3">
        <w:rPr>
          <w:sz w:val="12"/>
          <w:szCs w:val="12"/>
        </w:rPr>
        <w:t>Бюджетный отд</w:t>
      </w:r>
      <w:r w:rsidR="00FF23D7">
        <w:rPr>
          <w:sz w:val="12"/>
          <w:szCs w:val="12"/>
        </w:rPr>
        <w:t>ел</w:t>
      </w:r>
    </w:p>
    <w:p w:rsidR="00943497" w:rsidRDefault="00943497" w:rsidP="00FF23D7">
      <w:pPr>
        <w:spacing w:after="160" w:line="259" w:lineRule="auto"/>
        <w:rPr>
          <w:rFonts w:eastAsiaTheme="minorEastAsia"/>
          <w:sz w:val="24"/>
          <w:szCs w:val="24"/>
        </w:rPr>
      </w:pPr>
    </w:p>
    <w:sectPr w:rsidR="00943497" w:rsidSect="00CF0BB3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9B2"/>
    <w:multiLevelType w:val="hybridMultilevel"/>
    <w:tmpl w:val="78DE76C6"/>
    <w:lvl w:ilvl="0" w:tplc="72C0BFF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3005599C"/>
    <w:multiLevelType w:val="multilevel"/>
    <w:tmpl w:val="F7EA58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2">
    <w:nsid w:val="33C002AA"/>
    <w:multiLevelType w:val="hybridMultilevel"/>
    <w:tmpl w:val="A67460B0"/>
    <w:lvl w:ilvl="0" w:tplc="3CEA34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01E29"/>
    <w:multiLevelType w:val="hybridMultilevel"/>
    <w:tmpl w:val="B83AF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BE"/>
    <w:rsid w:val="000474E4"/>
    <w:rsid w:val="00076ECA"/>
    <w:rsid w:val="000B5E7D"/>
    <w:rsid w:val="000E046F"/>
    <w:rsid w:val="001824AD"/>
    <w:rsid w:val="0019128C"/>
    <w:rsid w:val="001E0BF7"/>
    <w:rsid w:val="0022014E"/>
    <w:rsid w:val="00227A8D"/>
    <w:rsid w:val="00276DA4"/>
    <w:rsid w:val="002D3A5E"/>
    <w:rsid w:val="002F6C35"/>
    <w:rsid w:val="0030583F"/>
    <w:rsid w:val="00324502"/>
    <w:rsid w:val="0032451C"/>
    <w:rsid w:val="003760BF"/>
    <w:rsid w:val="003A377F"/>
    <w:rsid w:val="003B7B4F"/>
    <w:rsid w:val="003D1170"/>
    <w:rsid w:val="00406ED6"/>
    <w:rsid w:val="00423AF9"/>
    <w:rsid w:val="004435CA"/>
    <w:rsid w:val="00471739"/>
    <w:rsid w:val="004B6E78"/>
    <w:rsid w:val="004C74DD"/>
    <w:rsid w:val="004E14ED"/>
    <w:rsid w:val="004F4E00"/>
    <w:rsid w:val="005A28C0"/>
    <w:rsid w:val="006202C4"/>
    <w:rsid w:val="006428B1"/>
    <w:rsid w:val="006A4075"/>
    <w:rsid w:val="006B03EF"/>
    <w:rsid w:val="006B05A6"/>
    <w:rsid w:val="006B34EF"/>
    <w:rsid w:val="007174F5"/>
    <w:rsid w:val="00725FA9"/>
    <w:rsid w:val="0074690D"/>
    <w:rsid w:val="0078049B"/>
    <w:rsid w:val="007C7B02"/>
    <w:rsid w:val="008826E6"/>
    <w:rsid w:val="008952B8"/>
    <w:rsid w:val="008B38BE"/>
    <w:rsid w:val="008C1FCD"/>
    <w:rsid w:val="008F14FB"/>
    <w:rsid w:val="0090102B"/>
    <w:rsid w:val="009343FC"/>
    <w:rsid w:val="00943497"/>
    <w:rsid w:val="009500A5"/>
    <w:rsid w:val="009773BC"/>
    <w:rsid w:val="00985410"/>
    <w:rsid w:val="009A72C0"/>
    <w:rsid w:val="009E16FB"/>
    <w:rsid w:val="00A302F0"/>
    <w:rsid w:val="00A45DDA"/>
    <w:rsid w:val="00A71B35"/>
    <w:rsid w:val="00AE450D"/>
    <w:rsid w:val="00B20ADC"/>
    <w:rsid w:val="00B67509"/>
    <w:rsid w:val="00B70795"/>
    <w:rsid w:val="00B82C5E"/>
    <w:rsid w:val="00BA2E92"/>
    <w:rsid w:val="00C4446B"/>
    <w:rsid w:val="00C736A5"/>
    <w:rsid w:val="00CA2167"/>
    <w:rsid w:val="00CE34FA"/>
    <w:rsid w:val="00CF0BB3"/>
    <w:rsid w:val="00D1124F"/>
    <w:rsid w:val="00D25A06"/>
    <w:rsid w:val="00D371D1"/>
    <w:rsid w:val="00D46D55"/>
    <w:rsid w:val="00D544B6"/>
    <w:rsid w:val="00DF5656"/>
    <w:rsid w:val="00E2349D"/>
    <w:rsid w:val="00E40AB6"/>
    <w:rsid w:val="00E61BC6"/>
    <w:rsid w:val="00E82C43"/>
    <w:rsid w:val="00EA6B85"/>
    <w:rsid w:val="00EB119F"/>
    <w:rsid w:val="00EE36CF"/>
    <w:rsid w:val="00F01DFC"/>
    <w:rsid w:val="00F12467"/>
    <w:rsid w:val="00F1641F"/>
    <w:rsid w:val="00F672AC"/>
    <w:rsid w:val="00F77EE1"/>
    <w:rsid w:val="00FB00AC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B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895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46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E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6E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6428B1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642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AE45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E4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5D3139511A5685A515CC5605EE97CB7689D5284286B5E8D125F38E95B5B69D564745158F4B90E7t61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Терешкина В.В.</dc:creator>
  <cp:lastModifiedBy>  </cp:lastModifiedBy>
  <cp:revision>13</cp:revision>
  <cp:lastPrinted>2024-04-12T09:35:00Z</cp:lastPrinted>
  <dcterms:created xsi:type="dcterms:W3CDTF">2024-04-11T06:09:00Z</dcterms:created>
  <dcterms:modified xsi:type="dcterms:W3CDTF">2024-04-16T14:24:00Z</dcterms:modified>
</cp:coreProperties>
</file>