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1E" w:rsidRDefault="00652B1E" w:rsidP="00652B1E">
      <w:pPr>
        <w:ind w:left="4320" w:firstLine="720"/>
        <w:jc w:val="right"/>
        <w:rPr>
          <w:b/>
          <w:caps/>
          <w:sz w:val="24"/>
        </w:rPr>
      </w:pPr>
      <w:r>
        <w:rPr>
          <w:b/>
          <w:caps/>
          <w:sz w:val="24"/>
        </w:rPr>
        <w:t>утвержден</w:t>
      </w:r>
    </w:p>
    <w:p w:rsidR="00652B1E" w:rsidRDefault="00652B1E" w:rsidP="00652B1E">
      <w:pPr>
        <w:jc w:val="right"/>
        <w:rPr>
          <w:caps/>
          <w:sz w:val="24"/>
        </w:rPr>
      </w:pPr>
      <w:r>
        <w:rPr>
          <w:b/>
          <w:sz w:val="24"/>
        </w:rPr>
        <w:tab/>
      </w:r>
      <w:r>
        <w:rPr>
          <w:b/>
          <w:sz w:val="24"/>
        </w:rPr>
        <w:tab/>
      </w:r>
      <w:r>
        <w:rPr>
          <w:b/>
          <w:sz w:val="24"/>
        </w:rPr>
        <w:tab/>
      </w:r>
      <w:r>
        <w:rPr>
          <w:b/>
          <w:sz w:val="24"/>
        </w:rPr>
        <w:tab/>
      </w:r>
      <w:r>
        <w:rPr>
          <w:b/>
          <w:sz w:val="24"/>
        </w:rPr>
        <w:tab/>
      </w:r>
      <w:r>
        <w:rPr>
          <w:sz w:val="24"/>
        </w:rPr>
        <w:t>постановлением администрации</w:t>
      </w:r>
    </w:p>
    <w:p w:rsidR="00652B1E" w:rsidRDefault="00652B1E" w:rsidP="00652B1E">
      <w:pPr>
        <w:jc w:val="right"/>
        <w:rPr>
          <w:sz w:val="24"/>
        </w:rPr>
      </w:pPr>
      <w:r>
        <w:rPr>
          <w:sz w:val="24"/>
        </w:rPr>
        <w:tab/>
      </w:r>
      <w:r>
        <w:rPr>
          <w:sz w:val="24"/>
        </w:rPr>
        <w:tab/>
        <w:t xml:space="preserve">  </w:t>
      </w:r>
      <w:r>
        <w:rPr>
          <w:sz w:val="24"/>
        </w:rPr>
        <w:tab/>
      </w:r>
      <w:r>
        <w:rPr>
          <w:sz w:val="24"/>
        </w:rPr>
        <w:tab/>
      </w:r>
      <w:r>
        <w:rPr>
          <w:sz w:val="24"/>
        </w:rPr>
        <w:tab/>
        <w:t>Сосновоборского городского округа</w:t>
      </w:r>
    </w:p>
    <w:p w:rsidR="00652B1E" w:rsidRDefault="00F75075" w:rsidP="00F75075">
      <w:pPr>
        <w:jc w:val="right"/>
        <w:rPr>
          <w:sz w:val="24"/>
        </w:rPr>
      </w:pPr>
      <w:r>
        <w:rPr>
          <w:sz w:val="24"/>
        </w:rPr>
        <w:t>от 16.09.2015</w:t>
      </w:r>
      <w:r w:rsidR="00652B1E">
        <w:rPr>
          <w:sz w:val="24"/>
        </w:rPr>
        <w:t xml:space="preserve"> № 2292</w:t>
      </w:r>
    </w:p>
    <w:p w:rsidR="00652B1E" w:rsidRDefault="00652B1E" w:rsidP="00F75075">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(с </w:t>
      </w:r>
      <w:r w:rsidR="00F75075">
        <w:rPr>
          <w:sz w:val="24"/>
        </w:rPr>
        <w:t>изменениями от 13.02.2017 № 305</w:t>
      </w:r>
      <w:r>
        <w:rPr>
          <w:sz w:val="24"/>
        </w:rPr>
        <w:t>)</w:t>
      </w:r>
    </w:p>
    <w:p w:rsidR="00652B1E" w:rsidRDefault="00652B1E" w:rsidP="00652B1E">
      <w:pPr>
        <w:jc w:val="right"/>
        <w:rPr>
          <w:sz w:val="24"/>
        </w:rPr>
      </w:pPr>
    </w:p>
    <w:p w:rsidR="00C13078" w:rsidRDefault="00C13078" w:rsidP="00C13078">
      <w:pPr>
        <w:jc w:val="right"/>
        <w:rPr>
          <w:sz w:val="24"/>
        </w:rPr>
      </w:pPr>
      <w:bookmarkStart w:id="0" w:name="_GoBack"/>
      <w:bookmarkEnd w:id="0"/>
    </w:p>
    <w:p w:rsidR="00C13078" w:rsidRPr="00B05E65" w:rsidRDefault="00C13078" w:rsidP="00C13078">
      <w:pPr>
        <w:jc w:val="center"/>
        <w:rPr>
          <w:b/>
          <w:sz w:val="24"/>
        </w:rPr>
      </w:pPr>
      <w:r w:rsidRPr="00B05E65">
        <w:rPr>
          <w:b/>
          <w:sz w:val="28"/>
          <w:szCs w:val="28"/>
        </w:rPr>
        <w:t xml:space="preserve">Порядок определения платы за оказание гражданам и юридическим лицам услуг (выполнение работ), относящихся к основным видам деятельности муниципальных предприятий </w:t>
      </w:r>
      <w:r>
        <w:rPr>
          <w:b/>
          <w:sz w:val="28"/>
          <w:szCs w:val="28"/>
        </w:rPr>
        <w:t xml:space="preserve">(организаций) </w:t>
      </w:r>
      <w:r w:rsidRPr="00B05E65">
        <w:rPr>
          <w:b/>
          <w:sz w:val="28"/>
          <w:szCs w:val="28"/>
        </w:rPr>
        <w:t>и муниципальных учреждений, находящихся в ведении Сосновоборского городского округа</w:t>
      </w:r>
    </w:p>
    <w:p w:rsidR="00C13078" w:rsidRPr="00B05E65" w:rsidRDefault="00C13078" w:rsidP="00C13078">
      <w:pPr>
        <w:pStyle w:val="a7"/>
        <w:ind w:right="282"/>
        <w:jc w:val="center"/>
        <w:rPr>
          <w:b/>
          <w:sz w:val="28"/>
          <w:szCs w:val="28"/>
        </w:rPr>
      </w:pPr>
    </w:p>
    <w:p w:rsidR="00C13078" w:rsidRPr="00B05E65"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284"/>
        <w:jc w:val="center"/>
        <w:rPr>
          <w:b/>
          <w:sz w:val="24"/>
          <w:szCs w:val="24"/>
        </w:rPr>
      </w:pPr>
      <w:r w:rsidRPr="00B05E65">
        <w:rPr>
          <w:b/>
          <w:sz w:val="24"/>
          <w:szCs w:val="24"/>
        </w:rPr>
        <w:t>1</w:t>
      </w:r>
      <w:r>
        <w:rPr>
          <w:b/>
          <w:sz w:val="24"/>
          <w:szCs w:val="24"/>
        </w:rPr>
        <w:t>.</w:t>
      </w:r>
      <w:r w:rsidRPr="00B05E65">
        <w:rPr>
          <w:b/>
          <w:sz w:val="24"/>
          <w:szCs w:val="24"/>
        </w:rPr>
        <w:t>Общие положения</w:t>
      </w:r>
    </w:p>
    <w:p w:rsidR="00C13078" w:rsidRDefault="00C13078" w:rsidP="00C13078">
      <w:pPr>
        <w:pStyle w:val="31"/>
        <w:spacing w:after="0"/>
        <w:ind w:firstLine="567"/>
        <w:jc w:val="both"/>
        <w:rPr>
          <w:sz w:val="24"/>
          <w:szCs w:val="24"/>
        </w:rPr>
      </w:pPr>
      <w:r>
        <w:rPr>
          <w:sz w:val="24"/>
          <w:szCs w:val="24"/>
        </w:rPr>
        <w:t>1.1.Настоящий порядок (далее – П</w:t>
      </w:r>
      <w:r w:rsidRPr="00271D53">
        <w:rPr>
          <w:sz w:val="24"/>
          <w:szCs w:val="24"/>
        </w:rPr>
        <w:t xml:space="preserve">орядок) разработан </w:t>
      </w:r>
      <w:r>
        <w:rPr>
          <w:sz w:val="24"/>
          <w:szCs w:val="24"/>
        </w:rPr>
        <w:t>в</w:t>
      </w:r>
      <w:r w:rsidRPr="00876C29">
        <w:rPr>
          <w:sz w:val="24"/>
          <w:szCs w:val="24"/>
        </w:rPr>
        <w:t xml:space="preserve"> соответствии с подпунктом 4 пункта 1 статьи 17 Федерального закона от 06.10.2003 № 131-ФЗ «Об общих принципах  организации местного самоуправления в Российской Федерации» (с последующими изменениями), пунктом 4 статьи 9.2, пунктом 2 статьи 10 Федерального закона от 12.01.1996 № 7-ФЗ «О некоммерческих организациях» (с последующими изменениями)</w:t>
      </w:r>
      <w:r>
        <w:rPr>
          <w:sz w:val="24"/>
          <w:szCs w:val="24"/>
        </w:rPr>
        <w:t xml:space="preserve">, </w:t>
      </w:r>
      <w:r w:rsidRPr="00047DDF">
        <w:rPr>
          <w:sz w:val="24"/>
          <w:szCs w:val="24"/>
        </w:rPr>
        <w:t xml:space="preserve">Уставом </w:t>
      </w:r>
      <w:r>
        <w:rPr>
          <w:sz w:val="24"/>
          <w:szCs w:val="24"/>
        </w:rPr>
        <w:t xml:space="preserve">муниципального образования Сосновоборский городской округ Ленинградской области, решением совета депутатов от 27.10.2010 № 115 «О порядке принятия решений об установлении тарифов на услуги муниципальных предприятий и учреждений муниципального образования Сосновоборский городской округ Ленинградской области» (с последующими изменениями) </w:t>
      </w:r>
      <w:r w:rsidRPr="00271D53">
        <w:rPr>
          <w:sz w:val="24"/>
          <w:szCs w:val="24"/>
        </w:rPr>
        <w:t xml:space="preserve">и распространяется на муниципальные </w:t>
      </w:r>
      <w:r>
        <w:rPr>
          <w:sz w:val="24"/>
          <w:szCs w:val="24"/>
        </w:rPr>
        <w:t>предприятия (организации) и</w:t>
      </w:r>
      <w:r w:rsidRPr="00271D53">
        <w:rPr>
          <w:sz w:val="24"/>
          <w:szCs w:val="24"/>
        </w:rPr>
        <w:t xml:space="preserve"> учреждения, находящиеся в ведении Сосновоборского городского округа, осуществляющие сверхустановленного муниципального задания оказание услуг (выполнение работ), относящихся в соответствии с уставом </w:t>
      </w:r>
      <w:r>
        <w:rPr>
          <w:sz w:val="24"/>
          <w:szCs w:val="24"/>
        </w:rPr>
        <w:t xml:space="preserve">муниципального предприятия (организации) или </w:t>
      </w:r>
      <w:r w:rsidRPr="00271D53">
        <w:rPr>
          <w:sz w:val="24"/>
          <w:szCs w:val="24"/>
        </w:rPr>
        <w:t xml:space="preserve">учреждения к его основным видам деятельности, для </w:t>
      </w:r>
      <w:r>
        <w:rPr>
          <w:sz w:val="24"/>
          <w:szCs w:val="24"/>
        </w:rPr>
        <w:t>физических и юридических лиц на</w:t>
      </w:r>
      <w:r w:rsidRPr="00271D53">
        <w:rPr>
          <w:sz w:val="24"/>
          <w:szCs w:val="24"/>
        </w:rPr>
        <w:t xml:space="preserve"> платной основе (далее – платные услуги</w:t>
      </w:r>
      <w:r>
        <w:rPr>
          <w:sz w:val="24"/>
          <w:szCs w:val="24"/>
        </w:rPr>
        <w:t xml:space="preserve"> (работы)</w:t>
      </w:r>
      <w:r w:rsidRPr="00271D53">
        <w:rPr>
          <w:sz w:val="24"/>
          <w:szCs w:val="24"/>
        </w:rPr>
        <w:t>) в сферах науки, образования, здравоохранения, культуры, социальной защиты, занятости населения, физической культуры и</w:t>
      </w:r>
      <w:r>
        <w:rPr>
          <w:sz w:val="24"/>
          <w:szCs w:val="24"/>
        </w:rPr>
        <w:t xml:space="preserve"> спорта, а также в иных сферах.</w:t>
      </w:r>
    </w:p>
    <w:p w:rsidR="00C13078" w:rsidRPr="00271D53" w:rsidRDefault="00C13078" w:rsidP="00C13078">
      <w:pPr>
        <w:pStyle w:val="31"/>
        <w:spacing w:after="0"/>
        <w:ind w:firstLine="567"/>
        <w:jc w:val="both"/>
        <w:rPr>
          <w:sz w:val="24"/>
          <w:szCs w:val="24"/>
        </w:rPr>
      </w:pPr>
      <w:r>
        <w:rPr>
          <w:sz w:val="24"/>
          <w:szCs w:val="24"/>
        </w:rPr>
        <w:t>Данный П</w:t>
      </w:r>
      <w:r w:rsidRPr="00271D53">
        <w:rPr>
          <w:sz w:val="24"/>
          <w:szCs w:val="24"/>
        </w:rPr>
        <w:t xml:space="preserve">орядок распространяется также на муниципальные </w:t>
      </w:r>
      <w:r>
        <w:rPr>
          <w:sz w:val="24"/>
          <w:szCs w:val="24"/>
        </w:rPr>
        <w:t>предприятия (организации) и</w:t>
      </w:r>
      <w:r w:rsidRPr="00271D53">
        <w:rPr>
          <w:sz w:val="24"/>
          <w:szCs w:val="24"/>
        </w:rPr>
        <w:t xml:space="preserve"> учреждения в случаях, опреде</w:t>
      </w:r>
      <w:r w:rsidR="005C48AC">
        <w:rPr>
          <w:sz w:val="24"/>
          <w:szCs w:val="24"/>
        </w:rPr>
        <w:t>ленных законодательством, когда</w:t>
      </w:r>
      <w:r w:rsidRPr="00271D53">
        <w:rPr>
          <w:sz w:val="24"/>
          <w:szCs w:val="24"/>
        </w:rPr>
        <w:t xml:space="preserve"> оказание услуг (выполнение работ) осуществляется в пределах установленного муниципального задания.</w:t>
      </w:r>
    </w:p>
    <w:p w:rsidR="00C13078" w:rsidRPr="0023227E" w:rsidRDefault="00C13078" w:rsidP="00C13078">
      <w:pPr>
        <w:pStyle w:val="31"/>
        <w:spacing w:after="0"/>
        <w:ind w:firstLine="567"/>
        <w:jc w:val="both"/>
        <w:rPr>
          <w:sz w:val="24"/>
          <w:szCs w:val="24"/>
        </w:rPr>
      </w:pPr>
      <w:r>
        <w:rPr>
          <w:sz w:val="24"/>
          <w:szCs w:val="24"/>
        </w:rPr>
        <w:t>1.</w:t>
      </w:r>
      <w:r w:rsidR="005C48AC">
        <w:rPr>
          <w:sz w:val="24"/>
          <w:szCs w:val="24"/>
        </w:rPr>
        <w:t>2.Порядок</w:t>
      </w:r>
      <w:r w:rsidRPr="0023227E">
        <w:rPr>
          <w:sz w:val="24"/>
          <w:szCs w:val="24"/>
        </w:rPr>
        <w:t xml:space="preserve"> не распростран</w:t>
      </w:r>
      <w:r w:rsidR="005C48AC">
        <w:rPr>
          <w:sz w:val="24"/>
          <w:szCs w:val="24"/>
        </w:rPr>
        <w:t>яется на иные виды деятельности учреждения,</w:t>
      </w:r>
      <w:r w:rsidRPr="0023227E">
        <w:rPr>
          <w:sz w:val="24"/>
          <w:szCs w:val="24"/>
        </w:rPr>
        <w:t xml:space="preserve"> не являющиеся основными</w:t>
      </w:r>
      <w:r>
        <w:rPr>
          <w:sz w:val="24"/>
          <w:szCs w:val="24"/>
        </w:rPr>
        <w:t xml:space="preserve"> в соответствии с его уставом.</w:t>
      </w:r>
    </w:p>
    <w:p w:rsidR="00C13078" w:rsidRPr="0098172C" w:rsidRDefault="00C13078" w:rsidP="00C13078">
      <w:pPr>
        <w:pStyle w:val="31"/>
        <w:spacing w:after="0"/>
        <w:ind w:firstLine="567"/>
        <w:jc w:val="both"/>
        <w:rPr>
          <w:sz w:val="24"/>
          <w:szCs w:val="24"/>
        </w:rPr>
      </w:pPr>
      <w:r>
        <w:rPr>
          <w:sz w:val="24"/>
          <w:szCs w:val="24"/>
        </w:rPr>
        <w:t>1.</w:t>
      </w:r>
      <w:r w:rsidRPr="0098172C">
        <w:rPr>
          <w:sz w:val="24"/>
          <w:szCs w:val="24"/>
        </w:rPr>
        <w:t>3.Порядок разработан в целях установления единого механизма формирования тарифов (цен, стоимости</w:t>
      </w:r>
      <w:r>
        <w:rPr>
          <w:sz w:val="24"/>
          <w:szCs w:val="24"/>
        </w:rPr>
        <w:t>)</w:t>
      </w:r>
      <w:r w:rsidRPr="0098172C">
        <w:rPr>
          <w:sz w:val="24"/>
          <w:szCs w:val="24"/>
        </w:rPr>
        <w:t xml:space="preserve"> на платные услуги (работы) (далее – тарифы).</w:t>
      </w:r>
    </w:p>
    <w:p w:rsidR="00C13078" w:rsidRPr="0098172C" w:rsidRDefault="00C13078" w:rsidP="00C13078">
      <w:pPr>
        <w:pStyle w:val="33"/>
        <w:spacing w:after="0"/>
        <w:ind w:left="0" w:firstLine="567"/>
        <w:jc w:val="both"/>
        <w:rPr>
          <w:sz w:val="24"/>
          <w:szCs w:val="24"/>
        </w:rPr>
      </w:pPr>
      <w:r>
        <w:rPr>
          <w:sz w:val="24"/>
          <w:szCs w:val="24"/>
        </w:rPr>
        <w:t>1.4.</w:t>
      </w:r>
      <w:r w:rsidRPr="0098172C">
        <w:rPr>
          <w:sz w:val="24"/>
          <w:szCs w:val="24"/>
        </w:rPr>
        <w:t>Платные услуги (работы) оказываются муниципальным предприятием (организациям) или учреждением по тарифам, целиком покрывающим издержки муниципального предприятия (организации) или учреждения на оказание данных услуг (работ). В случаях, если нормативными актами органов местного самоуправления Сосновоборского городского округа предусматривается оказание муниципальным предприятием (организацией) или учреждением платной услуги (работы) в пределах муниципального задания, в том числе для льготных категорий потребителей, такая платная услуга (работа) включается в перечень муниципальных услуг, по которым формируется муниципальное задание.</w:t>
      </w:r>
    </w:p>
    <w:p w:rsidR="00C13078" w:rsidRPr="000C6D43" w:rsidRDefault="00C13078" w:rsidP="00C13078">
      <w:pPr>
        <w:pStyle w:val="31"/>
        <w:spacing w:after="0"/>
        <w:ind w:firstLine="567"/>
        <w:jc w:val="both"/>
        <w:rPr>
          <w:sz w:val="24"/>
          <w:szCs w:val="24"/>
        </w:rPr>
      </w:pPr>
      <w:r>
        <w:rPr>
          <w:sz w:val="24"/>
          <w:szCs w:val="24"/>
        </w:rPr>
        <w:lastRenderedPageBreak/>
        <w:t>1.</w:t>
      </w:r>
      <w:r w:rsidRPr="000C6D43">
        <w:rPr>
          <w:sz w:val="24"/>
          <w:szCs w:val="24"/>
        </w:rPr>
        <w:t>5.Муниципальное предприятие (организация) или учреждение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и т.д.</w:t>
      </w:r>
    </w:p>
    <w:p w:rsidR="00C13078" w:rsidRPr="000C6D43" w:rsidRDefault="00C13078" w:rsidP="00C13078">
      <w:pPr>
        <w:pStyle w:val="31"/>
        <w:spacing w:after="0"/>
        <w:ind w:firstLine="567"/>
        <w:jc w:val="both"/>
        <w:rPr>
          <w:sz w:val="24"/>
          <w:szCs w:val="24"/>
        </w:rPr>
      </w:pPr>
      <w:r>
        <w:rPr>
          <w:sz w:val="24"/>
          <w:szCs w:val="24"/>
        </w:rPr>
        <w:t>1.6.</w:t>
      </w:r>
      <w:r w:rsidRPr="000C6D43">
        <w:rPr>
          <w:sz w:val="24"/>
          <w:szCs w:val="24"/>
        </w:rPr>
        <w:t xml:space="preserve">Муниципальное предприятие (организация) или учреждение утверждает </w:t>
      </w:r>
      <w:r>
        <w:rPr>
          <w:sz w:val="24"/>
          <w:szCs w:val="24"/>
        </w:rPr>
        <w:t>тарифы</w:t>
      </w:r>
      <w:r w:rsidRPr="000C6D43">
        <w:rPr>
          <w:sz w:val="24"/>
          <w:szCs w:val="24"/>
        </w:rPr>
        <w:t xml:space="preserve"> на платные услуги по согласованию с Учредителем. Изменение </w:t>
      </w:r>
      <w:r>
        <w:rPr>
          <w:sz w:val="24"/>
          <w:szCs w:val="24"/>
        </w:rPr>
        <w:t>тарифов</w:t>
      </w:r>
      <w:r w:rsidRPr="000C6D43">
        <w:rPr>
          <w:sz w:val="24"/>
          <w:szCs w:val="24"/>
        </w:rPr>
        <w:t xml:space="preserve"> производится не чаще одного раза в год.</w:t>
      </w:r>
    </w:p>
    <w:p w:rsidR="00C13078" w:rsidRPr="005A49F4" w:rsidRDefault="00C13078" w:rsidP="00C13078">
      <w:pPr>
        <w:autoSpaceDE w:val="0"/>
        <w:autoSpaceDN w:val="0"/>
        <w:adjustRightInd w:val="0"/>
        <w:ind w:firstLine="567"/>
        <w:jc w:val="both"/>
        <w:rPr>
          <w:sz w:val="24"/>
          <w:szCs w:val="24"/>
        </w:rPr>
      </w:pPr>
      <w:r>
        <w:rPr>
          <w:sz w:val="24"/>
          <w:szCs w:val="24"/>
        </w:rPr>
        <w:t>1.</w:t>
      </w:r>
      <w:r w:rsidRPr="005A49F4">
        <w:rPr>
          <w:sz w:val="24"/>
          <w:szCs w:val="24"/>
        </w:rPr>
        <w:t>7.Тарифы платных услуг определяются на основе расчета экономически обоснованных затрат материальных и трудовых ресурсов (далее – затраты).</w:t>
      </w:r>
    </w:p>
    <w:p w:rsidR="00C13078" w:rsidRPr="005A49F4" w:rsidRDefault="00C13078" w:rsidP="00C13078">
      <w:pPr>
        <w:pStyle w:val="33"/>
        <w:spacing w:after="0"/>
        <w:ind w:left="0" w:firstLine="567"/>
        <w:jc w:val="both"/>
        <w:rPr>
          <w:sz w:val="24"/>
          <w:szCs w:val="24"/>
        </w:rPr>
      </w:pPr>
      <w:r>
        <w:rPr>
          <w:sz w:val="24"/>
          <w:szCs w:val="24"/>
        </w:rPr>
        <w:t>1.</w:t>
      </w:r>
      <w:r w:rsidRPr="005A49F4">
        <w:rPr>
          <w:sz w:val="24"/>
          <w:szCs w:val="24"/>
        </w:rPr>
        <w:t>8.Муниципальное предприятие (организация) или учреждение</w:t>
      </w:r>
      <w:r>
        <w:rPr>
          <w:sz w:val="24"/>
          <w:szCs w:val="24"/>
        </w:rPr>
        <w:t xml:space="preserve">, оказывающее </w:t>
      </w:r>
      <w:r w:rsidRPr="005A49F4">
        <w:rPr>
          <w:sz w:val="24"/>
          <w:szCs w:val="24"/>
        </w:rPr>
        <w:t>платные услуги (работы), обязано своевременно и в доступном месте предоставлять гражданам и юридическим лицам необходимую и достоверную информацию о перечне платных услуг и тарифах по форме согласно Таблице 1</w:t>
      </w:r>
      <w:r>
        <w:rPr>
          <w:sz w:val="24"/>
          <w:szCs w:val="24"/>
        </w:rPr>
        <w:t xml:space="preserve"> (рекомендуемая форма)</w:t>
      </w:r>
      <w:r w:rsidRPr="005A49F4">
        <w:rPr>
          <w:sz w:val="24"/>
          <w:szCs w:val="24"/>
        </w:rPr>
        <w:t>.</w:t>
      </w:r>
    </w:p>
    <w:p w:rsidR="00C13078" w:rsidRPr="005A49F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outlineLvl w:val="0"/>
        <w:rPr>
          <w:sz w:val="24"/>
          <w:szCs w:val="24"/>
        </w:rPr>
      </w:pPr>
      <w:r w:rsidRPr="005A49F4">
        <w:rPr>
          <w:sz w:val="24"/>
          <w:szCs w:val="24"/>
        </w:rPr>
        <w:t>Таблица 1</w:t>
      </w:r>
    </w:p>
    <w:p w:rsidR="00C13078" w:rsidRPr="005A49F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5A49F4">
        <w:rPr>
          <w:sz w:val="24"/>
          <w:szCs w:val="24"/>
        </w:rPr>
        <w:t>П</w:t>
      </w:r>
      <w:r>
        <w:rPr>
          <w:sz w:val="24"/>
          <w:szCs w:val="24"/>
        </w:rPr>
        <w:t>еречень</w:t>
      </w:r>
    </w:p>
    <w:p w:rsidR="00C13078" w:rsidRPr="005A49F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Pr>
          <w:sz w:val="24"/>
          <w:szCs w:val="24"/>
        </w:rPr>
        <w:t xml:space="preserve">тарифов </w:t>
      </w:r>
      <w:r w:rsidRPr="005A49F4">
        <w:rPr>
          <w:sz w:val="24"/>
          <w:szCs w:val="24"/>
        </w:rPr>
        <w:t>на платные услуги (работы)</w:t>
      </w:r>
    </w:p>
    <w:p w:rsidR="00C13078" w:rsidRPr="005A49F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Pr>
          <w:sz w:val="24"/>
          <w:szCs w:val="24"/>
        </w:rPr>
        <w:t xml:space="preserve">оказываемые </w:t>
      </w:r>
      <w:r w:rsidRPr="005A49F4">
        <w:rPr>
          <w:sz w:val="24"/>
          <w:szCs w:val="24"/>
        </w:rPr>
        <w:t>(выполняемые)</w:t>
      </w:r>
      <w:r>
        <w:rPr>
          <w:sz w:val="24"/>
          <w:szCs w:val="24"/>
        </w:rPr>
        <w:t xml:space="preserve"> </w:t>
      </w:r>
      <w:r w:rsidRPr="005A49F4">
        <w:rPr>
          <w:sz w:val="24"/>
          <w:szCs w:val="24"/>
        </w:rPr>
        <w:t>_____________________________________________________</w:t>
      </w:r>
    </w:p>
    <w:p w:rsidR="00C13078" w:rsidRPr="005A49F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Pr>
          <w:sz w:val="24"/>
          <w:szCs w:val="24"/>
        </w:rPr>
        <w:t xml:space="preserve">   </w:t>
      </w:r>
      <w:r w:rsidRPr="005A49F4">
        <w:rPr>
          <w:sz w:val="24"/>
          <w:szCs w:val="24"/>
        </w:rPr>
        <w:t xml:space="preserve"> </w:t>
      </w:r>
      <w:r>
        <w:rPr>
          <w:sz w:val="24"/>
          <w:szCs w:val="24"/>
        </w:rPr>
        <w:t xml:space="preserve">         </w:t>
      </w:r>
      <w:r w:rsidRPr="005A49F4">
        <w:rPr>
          <w:sz w:val="24"/>
          <w:szCs w:val="24"/>
        </w:rPr>
        <w:t xml:space="preserve">(наименование муниципального предприятия (организации) </w:t>
      </w:r>
    </w:p>
    <w:p w:rsidR="00C13078" w:rsidRPr="005A49F4" w:rsidRDefault="00C13078" w:rsidP="002C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5A49F4">
        <w:rPr>
          <w:sz w:val="24"/>
          <w:szCs w:val="24"/>
        </w:rPr>
        <w:t>или учреждения)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2263"/>
        <w:gridCol w:w="1501"/>
        <w:gridCol w:w="1949"/>
        <w:gridCol w:w="1258"/>
        <w:gridCol w:w="1506"/>
      </w:tblGrid>
      <w:tr w:rsidR="00C13078" w:rsidRPr="00096BB5" w:rsidTr="00D41B20">
        <w:trPr>
          <w:jc w:val="center"/>
        </w:trPr>
        <w:tc>
          <w:tcPr>
            <w:tcW w:w="0" w:type="auto"/>
          </w:tcPr>
          <w:p w:rsidR="00C13078" w:rsidRPr="00096BB5" w:rsidRDefault="00C13078" w:rsidP="00D41B20">
            <w:pPr>
              <w:jc w:val="center"/>
            </w:pPr>
            <w:r w:rsidRPr="00096BB5">
              <w:t>№ п/п</w:t>
            </w:r>
          </w:p>
        </w:tc>
        <w:tc>
          <w:tcPr>
            <w:tcW w:w="2520" w:type="dxa"/>
            <w:tcBorders>
              <w:right w:val="single" w:sz="4" w:space="0" w:color="auto"/>
            </w:tcBorders>
          </w:tcPr>
          <w:p w:rsidR="00C13078" w:rsidRPr="00096BB5" w:rsidRDefault="00C13078" w:rsidP="00D41B20">
            <w:pPr>
              <w:jc w:val="center"/>
            </w:pPr>
            <w:r w:rsidRPr="00096BB5">
              <w:t>Наименование</w:t>
            </w:r>
          </w:p>
        </w:tc>
        <w:tc>
          <w:tcPr>
            <w:tcW w:w="1104" w:type="dxa"/>
            <w:tcBorders>
              <w:left w:val="single" w:sz="4" w:space="0" w:color="auto"/>
            </w:tcBorders>
          </w:tcPr>
          <w:p w:rsidR="00C13078" w:rsidRPr="00096BB5" w:rsidRDefault="00C13078" w:rsidP="00D41B20">
            <w:pPr>
              <w:jc w:val="center"/>
            </w:pPr>
            <w:r>
              <w:t>Минимальная наполняемость группы, чел.</w:t>
            </w:r>
          </w:p>
        </w:tc>
        <w:tc>
          <w:tcPr>
            <w:tcW w:w="1949" w:type="dxa"/>
          </w:tcPr>
          <w:p w:rsidR="00C13078" w:rsidRPr="00096BB5" w:rsidRDefault="00C13078" w:rsidP="00D41B20">
            <w:pPr>
              <w:jc w:val="center"/>
            </w:pPr>
            <w:r w:rsidRPr="00096BB5">
              <w:t xml:space="preserve">Продолжительность 1 занятия </w:t>
            </w:r>
          </w:p>
          <w:p w:rsidR="00C13078" w:rsidRPr="00096BB5" w:rsidRDefault="00C13078" w:rsidP="00D41B20">
            <w:pPr>
              <w:jc w:val="center"/>
            </w:pPr>
            <w:r w:rsidRPr="00096BB5">
              <w:t>(мин.)</w:t>
            </w:r>
          </w:p>
        </w:tc>
        <w:tc>
          <w:tcPr>
            <w:tcW w:w="1379" w:type="dxa"/>
          </w:tcPr>
          <w:p w:rsidR="00C13078" w:rsidRPr="00096BB5" w:rsidRDefault="00C13078" w:rsidP="00D41B20">
            <w:pPr>
              <w:jc w:val="center"/>
            </w:pPr>
            <w:r w:rsidRPr="00096BB5">
              <w:t xml:space="preserve">Кол-во занятий в </w:t>
            </w:r>
          </w:p>
          <w:p w:rsidR="00C13078" w:rsidRPr="00096BB5" w:rsidRDefault="00C13078" w:rsidP="00D41B20">
            <w:pPr>
              <w:jc w:val="center"/>
            </w:pPr>
            <w:r w:rsidRPr="00096BB5">
              <w:t>месяц</w:t>
            </w:r>
          </w:p>
        </w:tc>
        <w:tc>
          <w:tcPr>
            <w:tcW w:w="1506" w:type="dxa"/>
          </w:tcPr>
          <w:p w:rsidR="00C13078" w:rsidRPr="00096BB5" w:rsidRDefault="00C13078" w:rsidP="00D41B20">
            <w:pPr>
              <w:jc w:val="center"/>
            </w:pPr>
            <w:r w:rsidRPr="00096BB5">
              <w:t xml:space="preserve">Цена </w:t>
            </w:r>
          </w:p>
          <w:p w:rsidR="00C13078" w:rsidRPr="00096BB5" w:rsidRDefault="00C13078" w:rsidP="00D41B20">
            <w:pPr>
              <w:jc w:val="center"/>
            </w:pPr>
            <w:r w:rsidRPr="00096BB5">
              <w:t>(руб./чел./мес.)</w:t>
            </w:r>
          </w:p>
        </w:tc>
      </w:tr>
      <w:tr w:rsidR="00C13078" w:rsidRPr="00096BB5" w:rsidTr="00D41B20">
        <w:trPr>
          <w:jc w:val="center"/>
        </w:trPr>
        <w:tc>
          <w:tcPr>
            <w:tcW w:w="0" w:type="auto"/>
          </w:tcPr>
          <w:p w:rsidR="00C13078" w:rsidRPr="00096BB5" w:rsidRDefault="00C13078" w:rsidP="00D41B20">
            <w:pPr>
              <w:jc w:val="center"/>
            </w:pPr>
            <w:r>
              <w:t>1</w:t>
            </w:r>
          </w:p>
        </w:tc>
        <w:tc>
          <w:tcPr>
            <w:tcW w:w="2520" w:type="dxa"/>
            <w:tcBorders>
              <w:right w:val="single" w:sz="4" w:space="0" w:color="auto"/>
            </w:tcBorders>
          </w:tcPr>
          <w:p w:rsidR="00C13078" w:rsidRPr="00096BB5" w:rsidRDefault="00C13078" w:rsidP="00D41B20">
            <w:pPr>
              <w:jc w:val="center"/>
            </w:pPr>
          </w:p>
        </w:tc>
        <w:tc>
          <w:tcPr>
            <w:tcW w:w="1104" w:type="dxa"/>
            <w:tcBorders>
              <w:left w:val="single" w:sz="4" w:space="0" w:color="auto"/>
            </w:tcBorders>
          </w:tcPr>
          <w:p w:rsidR="00C13078" w:rsidRPr="00096BB5" w:rsidRDefault="00C13078" w:rsidP="00D41B20">
            <w:pPr>
              <w:jc w:val="center"/>
            </w:pPr>
          </w:p>
        </w:tc>
        <w:tc>
          <w:tcPr>
            <w:tcW w:w="1949" w:type="dxa"/>
          </w:tcPr>
          <w:p w:rsidR="00C13078" w:rsidRPr="00096BB5" w:rsidRDefault="00C13078" w:rsidP="00D41B20">
            <w:pPr>
              <w:jc w:val="center"/>
            </w:pPr>
          </w:p>
        </w:tc>
        <w:tc>
          <w:tcPr>
            <w:tcW w:w="1379" w:type="dxa"/>
          </w:tcPr>
          <w:p w:rsidR="00C13078" w:rsidRPr="00096BB5" w:rsidRDefault="00C13078" w:rsidP="00D41B20">
            <w:pPr>
              <w:jc w:val="center"/>
            </w:pPr>
          </w:p>
        </w:tc>
        <w:tc>
          <w:tcPr>
            <w:tcW w:w="1506" w:type="dxa"/>
          </w:tcPr>
          <w:p w:rsidR="00C13078" w:rsidRPr="00096BB5" w:rsidRDefault="00C13078" w:rsidP="00D41B20">
            <w:pPr>
              <w:jc w:val="center"/>
            </w:pPr>
          </w:p>
        </w:tc>
      </w:tr>
      <w:tr w:rsidR="00C13078" w:rsidRPr="00096BB5" w:rsidTr="00D41B20">
        <w:trPr>
          <w:jc w:val="center"/>
        </w:trPr>
        <w:tc>
          <w:tcPr>
            <w:tcW w:w="0" w:type="auto"/>
          </w:tcPr>
          <w:p w:rsidR="00C13078" w:rsidRPr="00096BB5" w:rsidRDefault="00C13078" w:rsidP="00D41B20">
            <w:pPr>
              <w:jc w:val="center"/>
            </w:pPr>
            <w:r>
              <w:t>2</w:t>
            </w:r>
          </w:p>
        </w:tc>
        <w:tc>
          <w:tcPr>
            <w:tcW w:w="2520" w:type="dxa"/>
            <w:tcBorders>
              <w:right w:val="single" w:sz="4" w:space="0" w:color="auto"/>
            </w:tcBorders>
          </w:tcPr>
          <w:p w:rsidR="00C13078" w:rsidRPr="00096BB5" w:rsidRDefault="00C13078" w:rsidP="00D41B20">
            <w:pPr>
              <w:jc w:val="center"/>
            </w:pPr>
          </w:p>
        </w:tc>
        <w:tc>
          <w:tcPr>
            <w:tcW w:w="1104" w:type="dxa"/>
            <w:tcBorders>
              <w:left w:val="single" w:sz="4" w:space="0" w:color="auto"/>
            </w:tcBorders>
          </w:tcPr>
          <w:p w:rsidR="00C13078" w:rsidRPr="00096BB5" w:rsidRDefault="00C13078" w:rsidP="00D41B20">
            <w:pPr>
              <w:jc w:val="center"/>
            </w:pPr>
          </w:p>
        </w:tc>
        <w:tc>
          <w:tcPr>
            <w:tcW w:w="1949" w:type="dxa"/>
          </w:tcPr>
          <w:p w:rsidR="00C13078" w:rsidRPr="00096BB5" w:rsidRDefault="00C13078" w:rsidP="00D41B20">
            <w:pPr>
              <w:jc w:val="center"/>
            </w:pPr>
          </w:p>
        </w:tc>
        <w:tc>
          <w:tcPr>
            <w:tcW w:w="1379" w:type="dxa"/>
          </w:tcPr>
          <w:p w:rsidR="00C13078" w:rsidRPr="00096BB5" w:rsidRDefault="00C13078" w:rsidP="00D41B20">
            <w:pPr>
              <w:jc w:val="center"/>
            </w:pPr>
          </w:p>
        </w:tc>
        <w:tc>
          <w:tcPr>
            <w:tcW w:w="1506" w:type="dxa"/>
          </w:tcPr>
          <w:p w:rsidR="00C13078" w:rsidRPr="00096BB5" w:rsidRDefault="00C13078" w:rsidP="00D41B20">
            <w:pPr>
              <w:jc w:val="center"/>
            </w:pPr>
          </w:p>
        </w:tc>
      </w:tr>
      <w:tr w:rsidR="00C13078" w:rsidRPr="00096BB5" w:rsidTr="00D41B20">
        <w:trPr>
          <w:jc w:val="center"/>
        </w:trPr>
        <w:tc>
          <w:tcPr>
            <w:tcW w:w="0" w:type="auto"/>
          </w:tcPr>
          <w:p w:rsidR="00C13078" w:rsidRPr="00096BB5" w:rsidRDefault="00C13078" w:rsidP="00D41B20">
            <w:pPr>
              <w:jc w:val="center"/>
            </w:pPr>
            <w:r>
              <w:t>…</w:t>
            </w:r>
          </w:p>
        </w:tc>
        <w:tc>
          <w:tcPr>
            <w:tcW w:w="2520" w:type="dxa"/>
            <w:tcBorders>
              <w:right w:val="single" w:sz="4" w:space="0" w:color="auto"/>
            </w:tcBorders>
          </w:tcPr>
          <w:p w:rsidR="00C13078" w:rsidRPr="00096BB5" w:rsidRDefault="00C13078" w:rsidP="00D41B20">
            <w:pPr>
              <w:jc w:val="center"/>
            </w:pPr>
          </w:p>
        </w:tc>
        <w:tc>
          <w:tcPr>
            <w:tcW w:w="1104" w:type="dxa"/>
            <w:tcBorders>
              <w:left w:val="single" w:sz="4" w:space="0" w:color="auto"/>
            </w:tcBorders>
          </w:tcPr>
          <w:p w:rsidR="00C13078" w:rsidRPr="00096BB5" w:rsidRDefault="00C13078" w:rsidP="00D41B20">
            <w:pPr>
              <w:jc w:val="center"/>
            </w:pPr>
          </w:p>
        </w:tc>
        <w:tc>
          <w:tcPr>
            <w:tcW w:w="1949" w:type="dxa"/>
          </w:tcPr>
          <w:p w:rsidR="00C13078" w:rsidRPr="00096BB5" w:rsidRDefault="00C13078" w:rsidP="00D41B20">
            <w:pPr>
              <w:jc w:val="center"/>
            </w:pPr>
          </w:p>
        </w:tc>
        <w:tc>
          <w:tcPr>
            <w:tcW w:w="1379" w:type="dxa"/>
          </w:tcPr>
          <w:p w:rsidR="00C13078" w:rsidRPr="00096BB5" w:rsidRDefault="00C13078" w:rsidP="00D41B20">
            <w:pPr>
              <w:jc w:val="center"/>
            </w:pPr>
          </w:p>
        </w:tc>
        <w:tc>
          <w:tcPr>
            <w:tcW w:w="1506" w:type="dxa"/>
          </w:tcPr>
          <w:p w:rsidR="00C13078" w:rsidRPr="00096BB5" w:rsidRDefault="00C13078" w:rsidP="00D41B20">
            <w:pPr>
              <w:jc w:val="center"/>
            </w:pPr>
          </w:p>
        </w:tc>
      </w:tr>
    </w:tbl>
    <w:p w:rsidR="00C13078" w:rsidRPr="005A49F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p w:rsidR="00C13078" w:rsidRPr="005A49F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center"/>
        <w:rPr>
          <w:b/>
          <w:sz w:val="24"/>
          <w:szCs w:val="24"/>
        </w:rPr>
      </w:pPr>
      <w:r w:rsidRPr="005A49F4">
        <w:rPr>
          <w:b/>
          <w:sz w:val="24"/>
          <w:szCs w:val="24"/>
        </w:rPr>
        <w:t>2</w:t>
      </w:r>
      <w:r>
        <w:rPr>
          <w:b/>
          <w:sz w:val="24"/>
          <w:szCs w:val="24"/>
        </w:rPr>
        <w:t>.Определение цены</w:t>
      </w:r>
    </w:p>
    <w:p w:rsidR="00C13078" w:rsidRDefault="00C13078" w:rsidP="00C13078">
      <w:pPr>
        <w:autoSpaceDE w:val="0"/>
        <w:autoSpaceDN w:val="0"/>
        <w:adjustRightInd w:val="0"/>
        <w:ind w:firstLine="567"/>
        <w:jc w:val="both"/>
        <w:rPr>
          <w:sz w:val="24"/>
          <w:szCs w:val="24"/>
        </w:rPr>
      </w:pPr>
      <w:r>
        <w:rPr>
          <w:sz w:val="24"/>
          <w:szCs w:val="24"/>
        </w:rPr>
        <w:t>2.1</w:t>
      </w:r>
      <w:r w:rsidRPr="005A49F4">
        <w:rPr>
          <w:sz w:val="24"/>
          <w:szCs w:val="24"/>
        </w:rPr>
        <w:t xml:space="preserve">.Цена формируется на основе себестоимости оказания платной услуги (работы), с учетом спроса на платную услугу (работу), требований к качеству платной услуги (работы) в соответствии с показателями муниципального задания, а также с учетом положений отраслевых и ведомственных нормативных правовых актов по определению расчетно-нормативных затрат на оказание платной услуги (работы). </w:t>
      </w:r>
    </w:p>
    <w:p w:rsidR="00C13078" w:rsidRPr="00B05E65" w:rsidRDefault="00C13078" w:rsidP="00C13078">
      <w:pPr>
        <w:autoSpaceDE w:val="0"/>
        <w:autoSpaceDN w:val="0"/>
        <w:adjustRightInd w:val="0"/>
        <w:ind w:firstLine="567"/>
        <w:jc w:val="both"/>
        <w:rPr>
          <w:sz w:val="24"/>
          <w:szCs w:val="24"/>
        </w:rPr>
      </w:pPr>
      <w:r>
        <w:rPr>
          <w:sz w:val="24"/>
          <w:szCs w:val="24"/>
        </w:rPr>
        <w:t>2</w:t>
      </w:r>
      <w:r w:rsidRPr="00B05E65">
        <w:rPr>
          <w:sz w:val="24"/>
          <w:szCs w:val="24"/>
        </w:rPr>
        <w:t xml:space="preserve">.2.Для структурного подразделения </w:t>
      </w:r>
      <w:r>
        <w:rPr>
          <w:sz w:val="24"/>
          <w:szCs w:val="24"/>
        </w:rPr>
        <w:t xml:space="preserve">организации или </w:t>
      </w:r>
      <w:r w:rsidRPr="00B05E65">
        <w:rPr>
          <w:sz w:val="24"/>
          <w:szCs w:val="24"/>
        </w:rPr>
        <w:t>учре</w:t>
      </w:r>
      <w:r>
        <w:rPr>
          <w:sz w:val="24"/>
          <w:szCs w:val="24"/>
        </w:rPr>
        <w:t>ждения</w:t>
      </w:r>
      <w:r w:rsidRPr="00B05E65">
        <w:rPr>
          <w:sz w:val="24"/>
          <w:szCs w:val="24"/>
        </w:rPr>
        <w:t xml:space="preserve">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структурного подразделения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 </w:t>
      </w:r>
    </w:p>
    <w:p w:rsidR="00C13078" w:rsidRPr="00B05E65" w:rsidRDefault="00C13078" w:rsidP="00C13078">
      <w:pPr>
        <w:autoSpaceDE w:val="0"/>
        <w:autoSpaceDN w:val="0"/>
        <w:adjustRightInd w:val="0"/>
        <w:ind w:firstLine="567"/>
        <w:jc w:val="both"/>
        <w:rPr>
          <w:sz w:val="24"/>
          <w:szCs w:val="24"/>
        </w:rPr>
      </w:pPr>
      <w:r>
        <w:rPr>
          <w:sz w:val="24"/>
          <w:szCs w:val="24"/>
        </w:rPr>
        <w:t>2.3.</w:t>
      </w:r>
      <w:r w:rsidRPr="00B05E65">
        <w:rPr>
          <w:sz w:val="24"/>
          <w:szCs w:val="24"/>
        </w:rPr>
        <w:t xml:space="preserve">Затраты </w:t>
      </w:r>
      <w:r>
        <w:rPr>
          <w:sz w:val="24"/>
          <w:szCs w:val="24"/>
        </w:rPr>
        <w:t xml:space="preserve">организации или </w:t>
      </w:r>
      <w:r w:rsidRPr="00B05E65">
        <w:rPr>
          <w:sz w:val="24"/>
          <w:szCs w:val="24"/>
        </w:rPr>
        <w:t xml:space="preserve">учреждения делятся на затраты, непосредственно связанные с оказанием платной услуги </w:t>
      </w:r>
      <w:r>
        <w:rPr>
          <w:sz w:val="24"/>
          <w:szCs w:val="24"/>
        </w:rPr>
        <w:t xml:space="preserve">(работы) </w:t>
      </w:r>
      <w:r w:rsidRPr="00B05E65">
        <w:rPr>
          <w:sz w:val="24"/>
          <w:szCs w:val="24"/>
        </w:rPr>
        <w:t xml:space="preserve">и потребляемые в процессе ее предоставления, и затраты, необходимые для обеспечения деятельности </w:t>
      </w:r>
      <w:r>
        <w:rPr>
          <w:sz w:val="24"/>
          <w:szCs w:val="24"/>
        </w:rPr>
        <w:t xml:space="preserve">организации или </w:t>
      </w:r>
      <w:r w:rsidRPr="00B05E65">
        <w:rPr>
          <w:sz w:val="24"/>
          <w:szCs w:val="24"/>
        </w:rPr>
        <w:t>учреждения в целом, но не потребляемые непосредственно в процессе оказания платной услуги</w:t>
      </w:r>
      <w:r>
        <w:rPr>
          <w:sz w:val="24"/>
          <w:szCs w:val="24"/>
        </w:rPr>
        <w:t xml:space="preserve"> (работы)</w:t>
      </w:r>
      <w:r w:rsidRPr="00B05E65">
        <w:rPr>
          <w:sz w:val="24"/>
          <w:szCs w:val="24"/>
        </w:rPr>
        <w:t>.</w:t>
      </w:r>
    </w:p>
    <w:p w:rsidR="00C13078" w:rsidRPr="00B05E65" w:rsidRDefault="00C13078" w:rsidP="00C13078">
      <w:pPr>
        <w:autoSpaceDE w:val="0"/>
        <w:autoSpaceDN w:val="0"/>
        <w:adjustRightInd w:val="0"/>
        <w:ind w:firstLine="567"/>
        <w:jc w:val="both"/>
        <w:rPr>
          <w:sz w:val="24"/>
          <w:szCs w:val="24"/>
        </w:rPr>
      </w:pPr>
      <w:r>
        <w:rPr>
          <w:sz w:val="24"/>
          <w:szCs w:val="24"/>
        </w:rPr>
        <w:t>2.4.</w:t>
      </w:r>
      <w:r w:rsidRPr="00B05E65">
        <w:rPr>
          <w:sz w:val="24"/>
          <w:szCs w:val="24"/>
        </w:rPr>
        <w:t>К затра</w:t>
      </w:r>
      <w:r>
        <w:rPr>
          <w:sz w:val="24"/>
          <w:szCs w:val="24"/>
        </w:rPr>
        <w:t xml:space="preserve">там, непосредственно связанным </w:t>
      </w:r>
      <w:r w:rsidRPr="00B05E65">
        <w:rPr>
          <w:sz w:val="24"/>
          <w:szCs w:val="24"/>
        </w:rPr>
        <w:t>с оказанием платной услуги</w:t>
      </w:r>
      <w:r>
        <w:rPr>
          <w:sz w:val="24"/>
          <w:szCs w:val="24"/>
        </w:rPr>
        <w:t xml:space="preserve"> (работы)</w:t>
      </w:r>
      <w:r w:rsidRPr="00B05E65">
        <w:rPr>
          <w:sz w:val="24"/>
          <w:szCs w:val="24"/>
        </w:rPr>
        <w:t>, относятся:</w:t>
      </w:r>
    </w:p>
    <w:p w:rsidR="00C13078" w:rsidRPr="00B05E65" w:rsidRDefault="00C13078" w:rsidP="00C13078">
      <w:pPr>
        <w:autoSpaceDE w:val="0"/>
        <w:autoSpaceDN w:val="0"/>
        <w:adjustRightInd w:val="0"/>
        <w:ind w:firstLine="567"/>
        <w:jc w:val="both"/>
        <w:rPr>
          <w:sz w:val="24"/>
          <w:szCs w:val="24"/>
        </w:rPr>
      </w:pPr>
      <w:r w:rsidRPr="00B05E65">
        <w:rPr>
          <w:sz w:val="24"/>
          <w:szCs w:val="24"/>
        </w:rPr>
        <w:t xml:space="preserve">-затраты на персонал, непосредственно участвующий в процессе оказания платной услуги </w:t>
      </w:r>
      <w:r>
        <w:rPr>
          <w:sz w:val="24"/>
          <w:szCs w:val="24"/>
        </w:rPr>
        <w:t xml:space="preserve">(работы) </w:t>
      </w:r>
      <w:r w:rsidRPr="00B05E65">
        <w:rPr>
          <w:sz w:val="24"/>
          <w:szCs w:val="24"/>
        </w:rPr>
        <w:t>(основной персонал);</w:t>
      </w:r>
    </w:p>
    <w:p w:rsidR="00C13078" w:rsidRPr="00B05E65" w:rsidRDefault="00C13078" w:rsidP="00C13078">
      <w:pPr>
        <w:autoSpaceDE w:val="0"/>
        <w:autoSpaceDN w:val="0"/>
        <w:adjustRightInd w:val="0"/>
        <w:ind w:firstLine="567"/>
        <w:jc w:val="both"/>
        <w:rPr>
          <w:sz w:val="24"/>
          <w:szCs w:val="24"/>
        </w:rPr>
      </w:pPr>
      <w:r w:rsidRPr="00B05E65">
        <w:rPr>
          <w:sz w:val="24"/>
          <w:szCs w:val="24"/>
        </w:rPr>
        <w:t>-материальные запасы, полностью потребляемые в процессе оказания платной услуги</w:t>
      </w:r>
      <w:r>
        <w:rPr>
          <w:sz w:val="24"/>
          <w:szCs w:val="24"/>
        </w:rPr>
        <w:t xml:space="preserve"> (работы)</w:t>
      </w:r>
      <w:r w:rsidRPr="00B05E65">
        <w:rPr>
          <w:sz w:val="24"/>
          <w:szCs w:val="24"/>
        </w:rPr>
        <w:t>;</w:t>
      </w:r>
    </w:p>
    <w:p w:rsidR="00C13078" w:rsidRPr="00B05E65" w:rsidRDefault="00C13078" w:rsidP="00C13078">
      <w:pPr>
        <w:autoSpaceDE w:val="0"/>
        <w:autoSpaceDN w:val="0"/>
        <w:adjustRightInd w:val="0"/>
        <w:ind w:firstLine="567"/>
        <w:jc w:val="both"/>
        <w:rPr>
          <w:sz w:val="24"/>
          <w:szCs w:val="24"/>
        </w:rPr>
      </w:pPr>
      <w:r w:rsidRPr="00B05E65">
        <w:rPr>
          <w:sz w:val="24"/>
          <w:szCs w:val="24"/>
        </w:rPr>
        <w:lastRenderedPageBreak/>
        <w:t>-затраты (амортизация) оборудования, используемого в процессе оказания платной услуги</w:t>
      </w:r>
      <w:r>
        <w:rPr>
          <w:sz w:val="24"/>
          <w:szCs w:val="24"/>
        </w:rPr>
        <w:t xml:space="preserve"> (работы)</w:t>
      </w:r>
      <w:r w:rsidRPr="00B05E65">
        <w:rPr>
          <w:sz w:val="24"/>
          <w:szCs w:val="24"/>
        </w:rPr>
        <w:t>;</w:t>
      </w:r>
    </w:p>
    <w:p w:rsidR="00C13078" w:rsidRPr="00B05E65" w:rsidRDefault="00C13078" w:rsidP="00C13078">
      <w:pPr>
        <w:autoSpaceDE w:val="0"/>
        <w:autoSpaceDN w:val="0"/>
        <w:adjustRightInd w:val="0"/>
        <w:ind w:firstLine="567"/>
        <w:jc w:val="both"/>
        <w:rPr>
          <w:sz w:val="24"/>
          <w:szCs w:val="24"/>
        </w:rPr>
      </w:pPr>
      <w:r w:rsidRPr="00B05E65">
        <w:rPr>
          <w:sz w:val="24"/>
          <w:szCs w:val="24"/>
        </w:rPr>
        <w:t>-прочие расходы, отражающие специфику оказания платной услуги</w:t>
      </w:r>
      <w:r>
        <w:rPr>
          <w:sz w:val="24"/>
          <w:szCs w:val="24"/>
        </w:rPr>
        <w:t xml:space="preserve"> (работы)</w:t>
      </w:r>
      <w:r w:rsidRPr="00B05E65">
        <w:rPr>
          <w:sz w:val="24"/>
          <w:szCs w:val="24"/>
        </w:rPr>
        <w:t>.</w:t>
      </w:r>
    </w:p>
    <w:p w:rsidR="00C13078" w:rsidRPr="00B05E65" w:rsidRDefault="00C13078" w:rsidP="00C13078">
      <w:pPr>
        <w:autoSpaceDE w:val="0"/>
        <w:autoSpaceDN w:val="0"/>
        <w:adjustRightInd w:val="0"/>
        <w:ind w:firstLine="567"/>
        <w:jc w:val="both"/>
        <w:rPr>
          <w:sz w:val="24"/>
          <w:szCs w:val="24"/>
        </w:rPr>
      </w:pPr>
      <w:r w:rsidRPr="00B05E65">
        <w:rPr>
          <w:sz w:val="24"/>
          <w:szCs w:val="24"/>
        </w:rPr>
        <w:t xml:space="preserve">2.5.К затратам, необходимым для обеспечения деятельности </w:t>
      </w:r>
      <w:r>
        <w:rPr>
          <w:sz w:val="24"/>
          <w:szCs w:val="24"/>
        </w:rPr>
        <w:t xml:space="preserve">муниципальной </w:t>
      </w:r>
      <w:r w:rsidRPr="00B05E65">
        <w:rPr>
          <w:sz w:val="24"/>
          <w:szCs w:val="24"/>
        </w:rPr>
        <w:t>организации или учреждения в целом, но не потребляемым непосредственно в п</w:t>
      </w:r>
      <w:r>
        <w:rPr>
          <w:sz w:val="24"/>
          <w:szCs w:val="24"/>
        </w:rPr>
        <w:t>роцессе оказания платной услуги</w:t>
      </w:r>
      <w:r w:rsidRPr="00B05E65">
        <w:rPr>
          <w:sz w:val="24"/>
          <w:szCs w:val="24"/>
        </w:rPr>
        <w:t xml:space="preserve"> </w:t>
      </w:r>
      <w:r>
        <w:rPr>
          <w:sz w:val="24"/>
          <w:szCs w:val="24"/>
        </w:rPr>
        <w:t xml:space="preserve">(работы) </w:t>
      </w:r>
      <w:r w:rsidRPr="00B05E65">
        <w:rPr>
          <w:sz w:val="24"/>
          <w:szCs w:val="24"/>
        </w:rPr>
        <w:t>(далее – накладные затраты), относятся:</w:t>
      </w:r>
    </w:p>
    <w:p w:rsidR="00C13078" w:rsidRPr="00B05E65" w:rsidRDefault="00C13078" w:rsidP="00C13078">
      <w:pPr>
        <w:autoSpaceDE w:val="0"/>
        <w:autoSpaceDN w:val="0"/>
        <w:adjustRightInd w:val="0"/>
        <w:ind w:firstLine="567"/>
        <w:jc w:val="both"/>
        <w:rPr>
          <w:sz w:val="24"/>
          <w:szCs w:val="24"/>
        </w:rPr>
      </w:pPr>
      <w:r w:rsidRPr="00B05E65">
        <w:rPr>
          <w:sz w:val="24"/>
          <w:szCs w:val="24"/>
        </w:rPr>
        <w:t xml:space="preserve">-затраты на персонал </w:t>
      </w:r>
      <w:r>
        <w:rPr>
          <w:sz w:val="24"/>
          <w:szCs w:val="24"/>
        </w:rPr>
        <w:t>организации</w:t>
      </w:r>
      <w:r w:rsidRPr="00B05E65">
        <w:rPr>
          <w:sz w:val="24"/>
          <w:szCs w:val="24"/>
        </w:rPr>
        <w:t xml:space="preserve"> или учреждения, не участвующего непосредственно в процессе оказания платной услуги </w:t>
      </w:r>
      <w:r>
        <w:rPr>
          <w:sz w:val="24"/>
          <w:szCs w:val="24"/>
        </w:rPr>
        <w:t xml:space="preserve">(работы) </w:t>
      </w:r>
      <w:r w:rsidRPr="00B05E65">
        <w:rPr>
          <w:sz w:val="24"/>
          <w:szCs w:val="24"/>
        </w:rPr>
        <w:t>(далее - административно-управленческий персонал);</w:t>
      </w:r>
    </w:p>
    <w:p w:rsidR="00C13078" w:rsidRPr="00B05E65" w:rsidRDefault="00C13078" w:rsidP="00C13078">
      <w:pPr>
        <w:autoSpaceDE w:val="0"/>
        <w:autoSpaceDN w:val="0"/>
        <w:adjustRightInd w:val="0"/>
        <w:ind w:firstLine="567"/>
        <w:jc w:val="both"/>
        <w:rPr>
          <w:sz w:val="24"/>
          <w:szCs w:val="24"/>
        </w:rPr>
      </w:pPr>
      <w:r w:rsidRPr="00B05E65">
        <w:rPr>
          <w:sz w:val="24"/>
          <w:szCs w:val="24"/>
        </w:rPr>
        <w:t>-хозяйственные расходы – приобретение материальных запасов, оплата услуг связи, транспортных услуг, коммунальн</w:t>
      </w:r>
      <w:r>
        <w:rPr>
          <w:sz w:val="24"/>
          <w:szCs w:val="24"/>
        </w:rPr>
        <w:t xml:space="preserve">ых услуг, обслуживание, ремонт </w:t>
      </w:r>
      <w:r w:rsidRPr="00B05E65">
        <w:rPr>
          <w:sz w:val="24"/>
          <w:szCs w:val="24"/>
        </w:rPr>
        <w:t>объектов (далее – затраты общехозяйственного назначения);</w:t>
      </w:r>
    </w:p>
    <w:p w:rsidR="00C13078" w:rsidRPr="00B05E65" w:rsidRDefault="00C13078" w:rsidP="00C13078">
      <w:pPr>
        <w:autoSpaceDE w:val="0"/>
        <w:autoSpaceDN w:val="0"/>
        <w:adjustRightInd w:val="0"/>
        <w:ind w:firstLine="567"/>
        <w:jc w:val="both"/>
        <w:rPr>
          <w:sz w:val="24"/>
          <w:szCs w:val="24"/>
        </w:rPr>
      </w:pPr>
      <w:r w:rsidRPr="00B05E65">
        <w:rPr>
          <w:sz w:val="24"/>
          <w:szCs w:val="24"/>
        </w:rPr>
        <w:t>-затраты на уплату налогов (кроме налогов на фонд оплаты труда), пошлины и иные обязательные платежи;</w:t>
      </w:r>
    </w:p>
    <w:p w:rsidR="00C13078" w:rsidRPr="00B05E65" w:rsidRDefault="00C13078" w:rsidP="00C13078">
      <w:pPr>
        <w:autoSpaceDE w:val="0"/>
        <w:autoSpaceDN w:val="0"/>
        <w:adjustRightInd w:val="0"/>
        <w:ind w:firstLine="567"/>
        <w:jc w:val="both"/>
        <w:rPr>
          <w:sz w:val="24"/>
          <w:szCs w:val="24"/>
        </w:rPr>
      </w:pPr>
      <w:r w:rsidRPr="00B05E65">
        <w:rPr>
          <w:sz w:val="24"/>
          <w:szCs w:val="24"/>
        </w:rPr>
        <w:t>-затраты (амортизация) на содержание зданий, сооружений и других основных фондов, непосредственно не связанных с оказанием платной услуги</w:t>
      </w:r>
      <w:r>
        <w:rPr>
          <w:sz w:val="24"/>
          <w:szCs w:val="24"/>
        </w:rPr>
        <w:t xml:space="preserve"> (работы)</w:t>
      </w:r>
      <w:r w:rsidRPr="00B05E65">
        <w:rPr>
          <w:sz w:val="24"/>
          <w:szCs w:val="24"/>
        </w:rPr>
        <w:t>.</w:t>
      </w:r>
    </w:p>
    <w:p w:rsidR="00C13078" w:rsidRPr="00B05E65" w:rsidRDefault="00C13078" w:rsidP="00C13078">
      <w:pPr>
        <w:autoSpaceDE w:val="0"/>
        <w:autoSpaceDN w:val="0"/>
        <w:adjustRightInd w:val="0"/>
        <w:ind w:firstLine="567"/>
        <w:jc w:val="both"/>
        <w:rPr>
          <w:sz w:val="24"/>
          <w:szCs w:val="24"/>
        </w:rPr>
      </w:pPr>
      <w:r w:rsidRPr="00B05E65">
        <w:rPr>
          <w:sz w:val="24"/>
          <w:szCs w:val="24"/>
        </w:rPr>
        <w:t xml:space="preserve">2.6.Для расчета затрат на оказание платной услуги </w:t>
      </w:r>
      <w:r>
        <w:rPr>
          <w:sz w:val="24"/>
          <w:szCs w:val="24"/>
        </w:rPr>
        <w:t xml:space="preserve">(работы) </w:t>
      </w:r>
      <w:r w:rsidRPr="00B05E65">
        <w:rPr>
          <w:sz w:val="24"/>
          <w:szCs w:val="24"/>
        </w:rPr>
        <w:t>может быть использован расчетно-аналитический метод или метод прямого счета.</w:t>
      </w:r>
    </w:p>
    <w:p w:rsidR="00C13078" w:rsidRPr="00B05E65"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2.6.1.</w:t>
      </w:r>
      <w:r w:rsidRPr="00B05E65">
        <w:rPr>
          <w:sz w:val="24"/>
          <w:szCs w:val="24"/>
        </w:rPr>
        <w:t xml:space="preserve">Расчетно-аналитический метод применяется в случаях, когда в оказании платной услуги </w:t>
      </w:r>
      <w:r>
        <w:rPr>
          <w:sz w:val="24"/>
          <w:szCs w:val="24"/>
        </w:rPr>
        <w:t xml:space="preserve">(работы) </w:t>
      </w:r>
      <w:r w:rsidRPr="00B05E65">
        <w:rPr>
          <w:sz w:val="24"/>
          <w:szCs w:val="24"/>
        </w:rPr>
        <w:t xml:space="preserve">задействован в равной степени весь основной персонал </w:t>
      </w:r>
      <w:r>
        <w:rPr>
          <w:sz w:val="24"/>
          <w:szCs w:val="24"/>
        </w:rPr>
        <w:t xml:space="preserve">организации или </w:t>
      </w:r>
      <w:r w:rsidRPr="00B05E65">
        <w:rPr>
          <w:sz w:val="24"/>
          <w:szCs w:val="24"/>
        </w:rPr>
        <w:t>учреждения и все материальные ресурсы. Данный метод позволяет рассчитать затраты на оказание платной услуги</w:t>
      </w:r>
      <w:r>
        <w:rPr>
          <w:sz w:val="24"/>
          <w:szCs w:val="24"/>
        </w:rPr>
        <w:t xml:space="preserve"> (работы)</w:t>
      </w:r>
      <w:r w:rsidRPr="00B05E65">
        <w:rPr>
          <w:sz w:val="24"/>
          <w:szCs w:val="24"/>
        </w:rPr>
        <w:t xml:space="preserve"> на основе анализа фактических затрат </w:t>
      </w:r>
      <w:r>
        <w:rPr>
          <w:sz w:val="24"/>
          <w:szCs w:val="24"/>
        </w:rPr>
        <w:t xml:space="preserve">организации или </w:t>
      </w:r>
      <w:r w:rsidRPr="00B05E65">
        <w:rPr>
          <w:sz w:val="24"/>
          <w:szCs w:val="24"/>
        </w:rPr>
        <w:t>учреждения в предшествующие периоды. В основе расчета затрат на оказание платной услуги</w:t>
      </w:r>
      <w:r>
        <w:rPr>
          <w:sz w:val="24"/>
          <w:szCs w:val="24"/>
        </w:rPr>
        <w:t xml:space="preserve"> (работы)</w:t>
      </w:r>
      <w:r w:rsidRPr="00B05E65">
        <w:rPr>
          <w:sz w:val="24"/>
          <w:szCs w:val="24"/>
        </w:rPr>
        <w:t xml:space="preserve">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r>
        <w:rPr>
          <w:sz w:val="24"/>
          <w:szCs w:val="24"/>
        </w:rPr>
        <w:t xml:space="preserve"> (работы)</w:t>
      </w:r>
      <w:r w:rsidRPr="00B05E65">
        <w:rPr>
          <w:sz w:val="24"/>
          <w:szCs w:val="24"/>
        </w:rPr>
        <w:t xml:space="preserve">. </w:t>
      </w:r>
    </w:p>
    <w:p w:rsidR="00C13078" w:rsidRPr="00B05E65" w:rsidRDefault="00C13078" w:rsidP="00C13078">
      <w:pPr>
        <w:pStyle w:val="ConsPlusNonformat"/>
        <w:ind w:left="1416" w:right="282" w:firstLine="567"/>
        <w:rPr>
          <w:rFonts w:ascii="Times New Roman" w:hAnsi="Times New Roman" w:cs="Times New Roman"/>
          <w:sz w:val="24"/>
          <w:szCs w:val="24"/>
        </w:rPr>
      </w:pPr>
      <w:r w:rsidRPr="00B05E65">
        <w:rPr>
          <w:rFonts w:ascii="Times New Roman" w:hAnsi="Times New Roman" w:cs="Times New Roman"/>
          <w:position w:val="-28"/>
          <w:sz w:val="24"/>
          <w:szCs w:val="24"/>
        </w:rPr>
        <w:object w:dxaOrig="23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5pt;height:38.8pt" o:ole="" fillcolor="window">
            <v:imagedata r:id="rId6" o:title=""/>
          </v:shape>
          <o:OLEObject Type="Embed" ProgID="Equation.3" ShapeID="_x0000_i1025" DrawAspect="Content" ObjectID="_1736001178" r:id="rId7"/>
        </w:object>
      </w:r>
      <w:r w:rsidRPr="00B05E65">
        <w:rPr>
          <w:rFonts w:ascii="Times New Roman" w:hAnsi="Times New Roman" w:cs="Times New Roman"/>
          <w:sz w:val="24"/>
          <w:szCs w:val="24"/>
        </w:rPr>
        <w:t>, где:</w:t>
      </w:r>
    </w:p>
    <w:p w:rsidR="00C13078" w:rsidRPr="00B05E65" w:rsidRDefault="00C13078" w:rsidP="00C13078">
      <w:pPr>
        <w:autoSpaceDE w:val="0"/>
        <w:autoSpaceDN w:val="0"/>
        <w:adjustRightInd w:val="0"/>
        <w:ind w:right="282" w:firstLine="567"/>
        <w:jc w:val="both"/>
        <w:rPr>
          <w:sz w:val="24"/>
          <w:szCs w:val="24"/>
        </w:rPr>
      </w:pPr>
      <w:proofErr w:type="spellStart"/>
      <w:r w:rsidRPr="00B05E65">
        <w:rPr>
          <w:i/>
          <w:sz w:val="24"/>
          <w:szCs w:val="24"/>
        </w:rPr>
        <w:t>Зусл</w:t>
      </w:r>
      <w:proofErr w:type="spellEnd"/>
      <w:r w:rsidRPr="00B05E65">
        <w:rPr>
          <w:sz w:val="24"/>
          <w:szCs w:val="24"/>
        </w:rPr>
        <w:t xml:space="preserve"> </w:t>
      </w:r>
      <w:r w:rsidRPr="00B05E65">
        <w:rPr>
          <w:i/>
          <w:sz w:val="24"/>
          <w:szCs w:val="24"/>
        </w:rPr>
        <w:t>–</w:t>
      </w:r>
      <w:r w:rsidRPr="00B05E65">
        <w:rPr>
          <w:sz w:val="24"/>
          <w:szCs w:val="24"/>
        </w:rPr>
        <w:t xml:space="preserve"> затраты на оказание единицы платной услуги;</w:t>
      </w:r>
    </w:p>
    <w:p w:rsidR="00C13078" w:rsidRPr="00B05E65" w:rsidRDefault="00C13078" w:rsidP="00C13078">
      <w:pPr>
        <w:autoSpaceDE w:val="0"/>
        <w:autoSpaceDN w:val="0"/>
        <w:adjustRightInd w:val="0"/>
        <w:ind w:right="282" w:firstLine="567"/>
        <w:jc w:val="both"/>
        <w:rPr>
          <w:sz w:val="24"/>
          <w:szCs w:val="24"/>
        </w:rPr>
      </w:pPr>
      <w:r w:rsidRPr="00B05E65">
        <w:rPr>
          <w:i/>
          <w:sz w:val="24"/>
          <w:szCs w:val="24"/>
        </w:rPr>
        <w:t>∑</w:t>
      </w:r>
      <w:proofErr w:type="spellStart"/>
      <w:r w:rsidRPr="00B05E65">
        <w:rPr>
          <w:i/>
          <w:sz w:val="24"/>
          <w:szCs w:val="24"/>
        </w:rPr>
        <w:t>Зучр</w:t>
      </w:r>
      <w:proofErr w:type="spellEnd"/>
      <w:r w:rsidRPr="00B05E65">
        <w:rPr>
          <w:sz w:val="24"/>
          <w:szCs w:val="24"/>
        </w:rPr>
        <w:t xml:space="preserve"> </w:t>
      </w:r>
      <w:r w:rsidRPr="00B05E65">
        <w:rPr>
          <w:i/>
          <w:sz w:val="24"/>
          <w:szCs w:val="24"/>
        </w:rPr>
        <w:t xml:space="preserve">– </w:t>
      </w:r>
      <w:r w:rsidRPr="00B05E65">
        <w:rPr>
          <w:sz w:val="24"/>
          <w:szCs w:val="24"/>
        </w:rPr>
        <w:t>сумма всех затрат учреждения за период времени;</w:t>
      </w:r>
    </w:p>
    <w:p w:rsidR="00C13078" w:rsidRPr="00B05E65" w:rsidRDefault="00C13078" w:rsidP="00C13078">
      <w:pPr>
        <w:autoSpaceDE w:val="0"/>
        <w:autoSpaceDN w:val="0"/>
        <w:adjustRightInd w:val="0"/>
        <w:ind w:right="282" w:firstLine="567"/>
        <w:jc w:val="both"/>
        <w:rPr>
          <w:sz w:val="24"/>
          <w:szCs w:val="24"/>
        </w:rPr>
      </w:pPr>
      <w:proofErr w:type="spellStart"/>
      <w:r w:rsidRPr="00B05E65">
        <w:rPr>
          <w:i/>
          <w:sz w:val="24"/>
          <w:szCs w:val="24"/>
        </w:rPr>
        <w:t>Фр.вр</w:t>
      </w:r>
      <w:proofErr w:type="spellEnd"/>
      <w:r w:rsidRPr="00B05E65">
        <w:rPr>
          <w:sz w:val="24"/>
          <w:szCs w:val="24"/>
        </w:rPr>
        <w:t xml:space="preserve"> </w:t>
      </w:r>
      <w:r w:rsidRPr="00B05E65">
        <w:rPr>
          <w:i/>
          <w:sz w:val="24"/>
          <w:szCs w:val="24"/>
        </w:rPr>
        <w:t>–</w:t>
      </w:r>
      <w:r w:rsidRPr="00B05E65">
        <w:rPr>
          <w:sz w:val="24"/>
          <w:szCs w:val="24"/>
        </w:rPr>
        <w:t xml:space="preserve"> фонд рабочего времени основного персонала учреждения за тот же период времени;</w:t>
      </w:r>
    </w:p>
    <w:p w:rsidR="00C13078" w:rsidRPr="00B05E65" w:rsidRDefault="00C13078" w:rsidP="00C13078">
      <w:pPr>
        <w:autoSpaceDE w:val="0"/>
        <w:autoSpaceDN w:val="0"/>
        <w:adjustRightInd w:val="0"/>
        <w:ind w:right="282" w:firstLine="567"/>
        <w:jc w:val="both"/>
        <w:rPr>
          <w:sz w:val="24"/>
          <w:szCs w:val="24"/>
        </w:rPr>
      </w:pPr>
      <w:proofErr w:type="spellStart"/>
      <w:r w:rsidRPr="00B05E65">
        <w:rPr>
          <w:i/>
          <w:sz w:val="24"/>
          <w:szCs w:val="24"/>
        </w:rPr>
        <w:t>Тусл</w:t>
      </w:r>
      <w:proofErr w:type="spellEnd"/>
      <w:r w:rsidRPr="00B05E65">
        <w:rPr>
          <w:i/>
          <w:sz w:val="24"/>
          <w:szCs w:val="24"/>
        </w:rPr>
        <w:t>.</w:t>
      </w:r>
      <w:r w:rsidRPr="00B05E65">
        <w:rPr>
          <w:sz w:val="24"/>
          <w:szCs w:val="24"/>
        </w:rPr>
        <w:t xml:space="preserve"> – норма рабочего времени, затрачиваемого основным персоналом на оказание платной услуги.</w:t>
      </w:r>
    </w:p>
    <w:p w:rsidR="00C13078" w:rsidRPr="00B05E65" w:rsidRDefault="00C13078" w:rsidP="00C13078">
      <w:pPr>
        <w:tabs>
          <w:tab w:val="left" w:pos="9639"/>
        </w:tabs>
        <w:ind w:firstLine="567"/>
        <w:jc w:val="both"/>
        <w:rPr>
          <w:sz w:val="24"/>
          <w:szCs w:val="24"/>
        </w:rPr>
      </w:pPr>
      <w:r w:rsidRPr="00B05E65">
        <w:rPr>
          <w:sz w:val="24"/>
          <w:szCs w:val="24"/>
        </w:rPr>
        <w:t xml:space="preserve">2.6.2.Метод прямого счета применяется в случаях, когда оказание платной услуги </w:t>
      </w:r>
      <w:r>
        <w:rPr>
          <w:sz w:val="24"/>
          <w:szCs w:val="24"/>
        </w:rPr>
        <w:t>(работы)</w:t>
      </w:r>
      <w:r w:rsidRPr="00B05E65">
        <w:rPr>
          <w:sz w:val="24"/>
          <w:szCs w:val="24"/>
        </w:rPr>
        <w:t xml:space="preserve"> требует использования отдельных специалистов</w:t>
      </w:r>
      <w:r>
        <w:rPr>
          <w:sz w:val="24"/>
          <w:szCs w:val="24"/>
        </w:rPr>
        <w:t xml:space="preserve"> организации или </w:t>
      </w:r>
      <w:r w:rsidRPr="00B05E65">
        <w:rPr>
          <w:sz w:val="24"/>
          <w:szCs w:val="24"/>
        </w:rPr>
        <w:t>учреждения и специфических материальных ресурсов, включая материальные запасы и оборудование. В основе расчета затрат на оказание платной услуги</w:t>
      </w:r>
      <w:r>
        <w:rPr>
          <w:sz w:val="24"/>
          <w:szCs w:val="24"/>
        </w:rPr>
        <w:t xml:space="preserve"> (работы)</w:t>
      </w:r>
      <w:r w:rsidR="005C48AC">
        <w:rPr>
          <w:sz w:val="24"/>
          <w:szCs w:val="24"/>
        </w:rPr>
        <w:t xml:space="preserve"> </w:t>
      </w:r>
      <w:r w:rsidRPr="00B05E65">
        <w:rPr>
          <w:sz w:val="24"/>
          <w:szCs w:val="24"/>
        </w:rPr>
        <w:t xml:space="preserve">лежит прямой учет всех элементов затрат. </w:t>
      </w:r>
    </w:p>
    <w:p w:rsidR="00C13078" w:rsidRPr="00B05E65" w:rsidRDefault="00C13078" w:rsidP="00C13078">
      <w:pPr>
        <w:tabs>
          <w:tab w:val="left" w:pos="9639"/>
        </w:tabs>
        <w:spacing w:before="100" w:after="100"/>
        <w:ind w:firstLine="567"/>
        <w:jc w:val="center"/>
        <w:outlineLvl w:val="0"/>
        <w:rPr>
          <w:sz w:val="24"/>
          <w:szCs w:val="24"/>
        </w:rPr>
      </w:pPr>
      <w:proofErr w:type="spellStart"/>
      <w:r w:rsidRPr="00B05E65">
        <w:rPr>
          <w:i/>
          <w:sz w:val="24"/>
          <w:szCs w:val="24"/>
        </w:rPr>
        <w:t>Зусл</w:t>
      </w:r>
      <w:proofErr w:type="spellEnd"/>
      <w:r w:rsidRPr="00B05E65">
        <w:rPr>
          <w:sz w:val="24"/>
          <w:szCs w:val="24"/>
        </w:rPr>
        <w:t xml:space="preserve"> = </w:t>
      </w:r>
      <w:proofErr w:type="spellStart"/>
      <w:r w:rsidRPr="00B05E65">
        <w:rPr>
          <w:i/>
          <w:sz w:val="24"/>
          <w:szCs w:val="24"/>
        </w:rPr>
        <w:t>Зоп+Змз</w:t>
      </w:r>
      <w:proofErr w:type="spellEnd"/>
      <w:r w:rsidRPr="00B05E65">
        <w:rPr>
          <w:i/>
          <w:sz w:val="24"/>
          <w:szCs w:val="24"/>
        </w:rPr>
        <w:t xml:space="preserve">+ </w:t>
      </w:r>
      <w:proofErr w:type="spellStart"/>
      <w:r w:rsidRPr="00B05E65">
        <w:rPr>
          <w:i/>
          <w:sz w:val="24"/>
          <w:szCs w:val="24"/>
        </w:rPr>
        <w:t>Аусл+Зн</w:t>
      </w:r>
      <w:proofErr w:type="spellEnd"/>
      <w:r w:rsidRPr="00B05E65">
        <w:rPr>
          <w:sz w:val="24"/>
          <w:szCs w:val="24"/>
        </w:rPr>
        <w:t>,  где</w:t>
      </w:r>
    </w:p>
    <w:p w:rsidR="00C13078" w:rsidRPr="00B05E65" w:rsidRDefault="00C13078" w:rsidP="00C13078">
      <w:pPr>
        <w:tabs>
          <w:tab w:val="left" w:pos="9639"/>
        </w:tabs>
        <w:ind w:firstLine="567"/>
        <w:jc w:val="both"/>
        <w:rPr>
          <w:sz w:val="24"/>
          <w:szCs w:val="24"/>
        </w:rPr>
      </w:pPr>
      <w:proofErr w:type="spellStart"/>
      <w:r w:rsidRPr="00B05E65">
        <w:rPr>
          <w:i/>
          <w:sz w:val="24"/>
          <w:szCs w:val="24"/>
        </w:rPr>
        <w:t>Зусл</w:t>
      </w:r>
      <w:proofErr w:type="spellEnd"/>
      <w:r w:rsidRPr="00B05E65">
        <w:rPr>
          <w:i/>
          <w:sz w:val="24"/>
          <w:szCs w:val="24"/>
        </w:rPr>
        <w:t xml:space="preserve"> – </w:t>
      </w:r>
      <w:r w:rsidRPr="00B05E65">
        <w:rPr>
          <w:sz w:val="24"/>
          <w:szCs w:val="24"/>
        </w:rPr>
        <w:t>затраты на оказание платной услуги</w:t>
      </w:r>
      <w:r>
        <w:rPr>
          <w:sz w:val="24"/>
          <w:szCs w:val="24"/>
        </w:rPr>
        <w:t xml:space="preserve"> (работы)</w:t>
      </w:r>
      <w:r w:rsidRPr="00B05E65">
        <w:rPr>
          <w:sz w:val="24"/>
          <w:szCs w:val="24"/>
        </w:rPr>
        <w:t>;</w:t>
      </w:r>
    </w:p>
    <w:p w:rsidR="00C13078" w:rsidRPr="00B05E65" w:rsidRDefault="00C13078" w:rsidP="00C13078">
      <w:pPr>
        <w:tabs>
          <w:tab w:val="left" w:pos="9639"/>
        </w:tabs>
        <w:ind w:firstLine="567"/>
        <w:jc w:val="both"/>
        <w:rPr>
          <w:sz w:val="24"/>
          <w:szCs w:val="24"/>
        </w:rPr>
      </w:pPr>
      <w:proofErr w:type="spellStart"/>
      <w:r w:rsidRPr="00B05E65">
        <w:rPr>
          <w:i/>
          <w:sz w:val="24"/>
          <w:szCs w:val="24"/>
        </w:rPr>
        <w:t>Зоп</w:t>
      </w:r>
      <w:proofErr w:type="spellEnd"/>
      <w:r w:rsidRPr="00B05E65">
        <w:rPr>
          <w:sz w:val="24"/>
          <w:szCs w:val="24"/>
        </w:rPr>
        <w:t xml:space="preserve"> – затраты на основной персонал, непосредственно принимающий участие в оказании платной услуги</w:t>
      </w:r>
      <w:r>
        <w:rPr>
          <w:sz w:val="24"/>
          <w:szCs w:val="24"/>
        </w:rPr>
        <w:t xml:space="preserve"> (работы)</w:t>
      </w:r>
      <w:r w:rsidRPr="00B05E65">
        <w:rPr>
          <w:sz w:val="24"/>
          <w:szCs w:val="24"/>
        </w:rPr>
        <w:t xml:space="preserve">; </w:t>
      </w:r>
    </w:p>
    <w:p w:rsidR="00C13078" w:rsidRPr="00B05E65" w:rsidRDefault="00C13078" w:rsidP="00C13078">
      <w:pPr>
        <w:tabs>
          <w:tab w:val="left" w:pos="9639"/>
        </w:tabs>
        <w:ind w:firstLine="567"/>
        <w:jc w:val="both"/>
        <w:rPr>
          <w:sz w:val="24"/>
          <w:szCs w:val="24"/>
        </w:rPr>
      </w:pPr>
      <w:proofErr w:type="spellStart"/>
      <w:r w:rsidRPr="00B05E65">
        <w:rPr>
          <w:i/>
          <w:sz w:val="24"/>
          <w:szCs w:val="24"/>
        </w:rPr>
        <w:t>Змз</w:t>
      </w:r>
      <w:proofErr w:type="spellEnd"/>
      <w:r w:rsidRPr="00B05E65">
        <w:rPr>
          <w:i/>
          <w:sz w:val="24"/>
          <w:szCs w:val="24"/>
        </w:rPr>
        <w:t xml:space="preserve"> </w:t>
      </w:r>
      <w:r w:rsidRPr="00B05E65">
        <w:rPr>
          <w:sz w:val="24"/>
          <w:szCs w:val="24"/>
        </w:rPr>
        <w:t>– затраты на приобретение материальных запасов, потребляемых в процессе оказания платной услуги</w:t>
      </w:r>
      <w:r>
        <w:rPr>
          <w:sz w:val="24"/>
          <w:szCs w:val="24"/>
        </w:rPr>
        <w:t xml:space="preserve"> (работы)</w:t>
      </w:r>
      <w:r w:rsidRPr="00B05E65">
        <w:rPr>
          <w:sz w:val="24"/>
          <w:szCs w:val="24"/>
        </w:rPr>
        <w:t>;</w:t>
      </w:r>
    </w:p>
    <w:p w:rsidR="00C13078" w:rsidRPr="00B05E65" w:rsidRDefault="00C13078" w:rsidP="00C13078">
      <w:pPr>
        <w:tabs>
          <w:tab w:val="left" w:pos="9639"/>
        </w:tabs>
        <w:ind w:firstLine="567"/>
        <w:jc w:val="both"/>
        <w:rPr>
          <w:sz w:val="24"/>
          <w:szCs w:val="24"/>
        </w:rPr>
      </w:pPr>
      <w:proofErr w:type="spellStart"/>
      <w:r w:rsidRPr="00B05E65">
        <w:rPr>
          <w:i/>
          <w:sz w:val="24"/>
          <w:szCs w:val="24"/>
        </w:rPr>
        <w:t>Аусл</w:t>
      </w:r>
      <w:proofErr w:type="spellEnd"/>
      <w:r w:rsidRPr="00B05E65">
        <w:rPr>
          <w:sz w:val="24"/>
          <w:szCs w:val="24"/>
        </w:rPr>
        <w:t xml:space="preserve"> – сумма начисленной амортизации оборудования, используемого при оказании платной услуги</w:t>
      </w:r>
      <w:r>
        <w:rPr>
          <w:sz w:val="24"/>
          <w:szCs w:val="24"/>
        </w:rPr>
        <w:t xml:space="preserve"> (работы)</w:t>
      </w:r>
      <w:r w:rsidRPr="00B05E65">
        <w:rPr>
          <w:sz w:val="24"/>
          <w:szCs w:val="24"/>
        </w:rPr>
        <w:t>;</w:t>
      </w:r>
    </w:p>
    <w:p w:rsidR="00C13078" w:rsidRPr="00B05E65" w:rsidRDefault="00C13078" w:rsidP="00C13078">
      <w:pPr>
        <w:tabs>
          <w:tab w:val="left" w:pos="9639"/>
        </w:tabs>
        <w:ind w:firstLine="567"/>
        <w:jc w:val="both"/>
        <w:rPr>
          <w:sz w:val="24"/>
          <w:szCs w:val="24"/>
        </w:rPr>
      </w:pPr>
      <w:proofErr w:type="spellStart"/>
      <w:r w:rsidRPr="00B05E65">
        <w:rPr>
          <w:i/>
          <w:sz w:val="24"/>
          <w:szCs w:val="24"/>
        </w:rPr>
        <w:t>Зн</w:t>
      </w:r>
      <w:proofErr w:type="spellEnd"/>
      <w:r w:rsidRPr="00B05E65">
        <w:rPr>
          <w:i/>
          <w:sz w:val="24"/>
          <w:szCs w:val="24"/>
        </w:rPr>
        <w:t xml:space="preserve"> – </w:t>
      </w:r>
      <w:r w:rsidRPr="00B05E65">
        <w:rPr>
          <w:sz w:val="24"/>
          <w:szCs w:val="24"/>
        </w:rPr>
        <w:t xml:space="preserve">накладные затраты, относимые на стоимость платной услуги. </w:t>
      </w:r>
    </w:p>
    <w:p w:rsidR="00C13078" w:rsidRPr="00B05E65" w:rsidRDefault="00C13078" w:rsidP="00C13078">
      <w:pPr>
        <w:tabs>
          <w:tab w:val="left" w:pos="9639"/>
        </w:tabs>
        <w:ind w:firstLine="567"/>
        <w:jc w:val="both"/>
        <w:rPr>
          <w:sz w:val="24"/>
          <w:szCs w:val="24"/>
        </w:rPr>
      </w:pPr>
      <w:r w:rsidRPr="00B05E65">
        <w:rPr>
          <w:sz w:val="24"/>
          <w:szCs w:val="24"/>
        </w:rPr>
        <w:t>2.7.Затраты на основной персонал включают в себя:</w:t>
      </w:r>
    </w:p>
    <w:p w:rsidR="00C13078" w:rsidRPr="00B05E65" w:rsidRDefault="00C13078" w:rsidP="00C13078">
      <w:pPr>
        <w:tabs>
          <w:tab w:val="left" w:pos="9639"/>
        </w:tabs>
        <w:ind w:firstLine="567"/>
        <w:jc w:val="both"/>
        <w:rPr>
          <w:sz w:val="24"/>
          <w:szCs w:val="24"/>
        </w:rPr>
      </w:pPr>
      <w:r w:rsidRPr="00B05E65">
        <w:rPr>
          <w:sz w:val="24"/>
          <w:szCs w:val="24"/>
        </w:rPr>
        <w:lastRenderedPageBreak/>
        <w:t>-затраты на оплату труда и начисления на выплаты по оплате труда основного персонала;</w:t>
      </w:r>
    </w:p>
    <w:p w:rsidR="00C13078" w:rsidRPr="00B05E65" w:rsidRDefault="00C13078" w:rsidP="00C13078">
      <w:pPr>
        <w:tabs>
          <w:tab w:val="left" w:pos="9639"/>
        </w:tabs>
        <w:ind w:firstLine="567"/>
        <w:jc w:val="both"/>
        <w:rPr>
          <w:sz w:val="24"/>
          <w:szCs w:val="24"/>
        </w:rPr>
      </w:pPr>
      <w:r w:rsidRPr="00B05E65">
        <w:rPr>
          <w:sz w:val="24"/>
          <w:szCs w:val="24"/>
        </w:rPr>
        <w:t>-затраты на командировки основного персонала, связанные с предоставлением платной услуги</w:t>
      </w:r>
      <w:r>
        <w:rPr>
          <w:sz w:val="24"/>
          <w:szCs w:val="24"/>
        </w:rPr>
        <w:t xml:space="preserve"> (работы)</w:t>
      </w:r>
      <w:r w:rsidRPr="00B05E65">
        <w:rPr>
          <w:sz w:val="24"/>
          <w:szCs w:val="24"/>
        </w:rPr>
        <w:t>;</w:t>
      </w:r>
    </w:p>
    <w:p w:rsidR="00C13078" w:rsidRPr="00B05E65" w:rsidRDefault="00C13078" w:rsidP="00C13078">
      <w:pPr>
        <w:tabs>
          <w:tab w:val="left" w:pos="9639"/>
        </w:tabs>
        <w:ind w:firstLine="567"/>
        <w:jc w:val="both"/>
        <w:rPr>
          <w:sz w:val="24"/>
          <w:szCs w:val="24"/>
        </w:rPr>
      </w:pPr>
      <w:r w:rsidRPr="00B05E65">
        <w:rPr>
          <w:sz w:val="24"/>
          <w:szCs w:val="24"/>
        </w:rPr>
        <w:t>-суммы вознаграждения сотрудников, привлекаемых по гражданско-правовым договорам.</w:t>
      </w:r>
    </w:p>
    <w:p w:rsidR="00C13078" w:rsidRPr="00B05E65" w:rsidRDefault="00C13078" w:rsidP="00C13078">
      <w:pPr>
        <w:ind w:firstLine="567"/>
        <w:jc w:val="both"/>
        <w:rPr>
          <w:sz w:val="24"/>
          <w:szCs w:val="24"/>
        </w:rPr>
      </w:pPr>
      <w:r w:rsidRPr="00B05E65">
        <w:rPr>
          <w:sz w:val="24"/>
          <w:szCs w:val="24"/>
        </w:rP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w:t>
      </w:r>
      <w:r>
        <w:rPr>
          <w:sz w:val="24"/>
          <w:szCs w:val="24"/>
        </w:rPr>
        <w:t>уги (работы), и определяются по формуле:</w:t>
      </w:r>
    </w:p>
    <w:p w:rsidR="00C13078" w:rsidRPr="00B05E65" w:rsidRDefault="00C13078" w:rsidP="00C13078">
      <w:pPr>
        <w:spacing w:before="100" w:after="100"/>
        <w:ind w:left="360" w:right="282" w:firstLine="567"/>
        <w:jc w:val="center"/>
        <w:outlineLvl w:val="0"/>
        <w:rPr>
          <w:sz w:val="24"/>
          <w:szCs w:val="24"/>
        </w:rPr>
      </w:pPr>
      <w:proofErr w:type="spellStart"/>
      <w:r w:rsidRPr="00B05E65">
        <w:rPr>
          <w:i/>
          <w:sz w:val="24"/>
          <w:szCs w:val="24"/>
        </w:rPr>
        <w:t>Зоп</w:t>
      </w:r>
      <w:proofErr w:type="spellEnd"/>
      <w:r w:rsidRPr="00B05E65">
        <w:rPr>
          <w:i/>
          <w:sz w:val="24"/>
          <w:szCs w:val="24"/>
        </w:rPr>
        <w:t xml:space="preserve"> =∑ </w:t>
      </w:r>
      <w:proofErr w:type="spellStart"/>
      <w:r w:rsidRPr="00B05E65">
        <w:rPr>
          <w:i/>
          <w:sz w:val="24"/>
          <w:szCs w:val="24"/>
        </w:rPr>
        <w:t>ОТч</w:t>
      </w:r>
      <w:proofErr w:type="spellEnd"/>
      <w:r w:rsidRPr="00B05E65">
        <w:rPr>
          <w:i/>
          <w:sz w:val="24"/>
          <w:szCs w:val="24"/>
        </w:rPr>
        <w:t>*</w:t>
      </w:r>
      <w:proofErr w:type="spellStart"/>
      <w:r w:rsidRPr="00B05E65">
        <w:rPr>
          <w:i/>
          <w:sz w:val="24"/>
          <w:szCs w:val="24"/>
        </w:rPr>
        <w:t>Тусл</w:t>
      </w:r>
      <w:proofErr w:type="spellEnd"/>
      <w:r w:rsidRPr="00B05E65">
        <w:rPr>
          <w:i/>
          <w:sz w:val="24"/>
          <w:szCs w:val="24"/>
        </w:rPr>
        <w:t>,</w:t>
      </w:r>
      <w:r w:rsidRPr="00B05E65">
        <w:rPr>
          <w:sz w:val="24"/>
          <w:szCs w:val="24"/>
        </w:rPr>
        <w:t xml:space="preserve"> где </w:t>
      </w:r>
    </w:p>
    <w:p w:rsidR="00C13078" w:rsidRPr="00B05E65" w:rsidRDefault="00C13078" w:rsidP="00C13078">
      <w:pPr>
        <w:spacing w:before="100" w:after="100"/>
        <w:ind w:firstLine="567"/>
        <w:jc w:val="both"/>
        <w:rPr>
          <w:sz w:val="24"/>
          <w:szCs w:val="24"/>
        </w:rPr>
      </w:pPr>
      <w:proofErr w:type="spellStart"/>
      <w:r w:rsidRPr="00B05E65">
        <w:rPr>
          <w:i/>
          <w:sz w:val="24"/>
          <w:szCs w:val="24"/>
        </w:rPr>
        <w:t>Зоп</w:t>
      </w:r>
      <w:proofErr w:type="spellEnd"/>
      <w:r w:rsidRPr="00B05E65">
        <w:rPr>
          <w:i/>
          <w:sz w:val="24"/>
          <w:szCs w:val="24"/>
        </w:rPr>
        <w:t xml:space="preserve"> </w:t>
      </w:r>
      <w:r w:rsidRPr="00B05E65">
        <w:rPr>
          <w:sz w:val="24"/>
          <w:szCs w:val="24"/>
        </w:rPr>
        <w:t>– затраты на оплату труда и начисления на выплаты по оплате труда основного персонала;</w:t>
      </w:r>
    </w:p>
    <w:p w:rsidR="00C13078" w:rsidRPr="00B05E65" w:rsidRDefault="00C13078" w:rsidP="00C13078">
      <w:pPr>
        <w:spacing w:before="100" w:after="100"/>
        <w:ind w:firstLine="567"/>
        <w:jc w:val="both"/>
        <w:rPr>
          <w:sz w:val="24"/>
          <w:szCs w:val="24"/>
        </w:rPr>
      </w:pPr>
      <w:proofErr w:type="spellStart"/>
      <w:r w:rsidRPr="00B05E65">
        <w:rPr>
          <w:i/>
          <w:sz w:val="24"/>
          <w:szCs w:val="24"/>
        </w:rPr>
        <w:t>Тусл</w:t>
      </w:r>
      <w:proofErr w:type="spellEnd"/>
      <w:r w:rsidRPr="00B05E65">
        <w:rPr>
          <w:sz w:val="24"/>
          <w:szCs w:val="24"/>
        </w:rPr>
        <w:t xml:space="preserve"> – норма рабочего времени, затрачиваемого основным персоналом;</w:t>
      </w:r>
    </w:p>
    <w:p w:rsidR="00C13078" w:rsidRPr="00B05E65" w:rsidRDefault="00C13078" w:rsidP="00C13078">
      <w:pPr>
        <w:spacing w:before="100" w:after="100"/>
        <w:ind w:firstLine="567"/>
        <w:jc w:val="both"/>
        <w:rPr>
          <w:sz w:val="24"/>
          <w:szCs w:val="24"/>
        </w:rPr>
      </w:pPr>
      <w:proofErr w:type="spellStart"/>
      <w:r w:rsidRPr="00B05E65">
        <w:rPr>
          <w:i/>
          <w:sz w:val="24"/>
          <w:szCs w:val="24"/>
        </w:rPr>
        <w:t>ОТч</w:t>
      </w:r>
      <w:proofErr w:type="spellEnd"/>
      <w:r w:rsidRPr="00B05E65">
        <w:rPr>
          <w:i/>
          <w:sz w:val="24"/>
          <w:szCs w:val="24"/>
        </w:rPr>
        <w:t xml:space="preserve"> </w:t>
      </w:r>
      <w:r w:rsidRPr="00B05E65">
        <w:rPr>
          <w:sz w:val="24"/>
          <w:szCs w:val="24"/>
        </w:rPr>
        <w:t xml:space="preserve">–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 </w:t>
      </w:r>
    </w:p>
    <w:p w:rsidR="00C13078" w:rsidRPr="00B05E65" w:rsidRDefault="00C13078" w:rsidP="00C13078">
      <w:pPr>
        <w:spacing w:before="100" w:after="100"/>
        <w:ind w:firstLine="567"/>
        <w:jc w:val="both"/>
        <w:rPr>
          <w:sz w:val="24"/>
          <w:szCs w:val="24"/>
        </w:rPr>
      </w:pPr>
      <w:r w:rsidRPr="00B05E65">
        <w:rPr>
          <w:sz w:val="24"/>
          <w:szCs w:val="24"/>
        </w:rPr>
        <w:t>Расчет затрат на оплату труда персонала, непосредственно участвующего в процессе оказа</w:t>
      </w:r>
      <w:r>
        <w:rPr>
          <w:sz w:val="24"/>
          <w:szCs w:val="24"/>
        </w:rPr>
        <w:t xml:space="preserve">ния платной услуги (работы) приводится </w:t>
      </w:r>
      <w:r w:rsidRPr="00B05E65">
        <w:rPr>
          <w:sz w:val="24"/>
          <w:szCs w:val="24"/>
        </w:rPr>
        <w:t>по форме согласно Таблице 2.</w:t>
      </w:r>
    </w:p>
    <w:p w:rsidR="00C13078" w:rsidRPr="00B05E65" w:rsidRDefault="00C13078" w:rsidP="00C13078">
      <w:pPr>
        <w:spacing w:before="100" w:after="100"/>
        <w:ind w:firstLine="567"/>
        <w:jc w:val="right"/>
        <w:outlineLvl w:val="0"/>
        <w:rPr>
          <w:sz w:val="24"/>
          <w:szCs w:val="24"/>
        </w:rPr>
      </w:pPr>
      <w:r w:rsidRPr="00B05E65">
        <w:rPr>
          <w:sz w:val="24"/>
          <w:szCs w:val="24"/>
        </w:rPr>
        <w:t>Таблица 2</w:t>
      </w:r>
    </w:p>
    <w:p w:rsidR="00C13078" w:rsidRPr="00B05E65"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B05E65">
        <w:rPr>
          <w:sz w:val="24"/>
          <w:szCs w:val="24"/>
        </w:rPr>
        <w:t>Расчет затрат на оплату труда персонала</w:t>
      </w:r>
    </w:p>
    <w:p w:rsidR="00C13078" w:rsidRPr="00B05E65"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B05E65">
        <w:rPr>
          <w:sz w:val="24"/>
          <w:szCs w:val="24"/>
        </w:rPr>
        <w:t>_________________________________________________</w:t>
      </w:r>
    </w:p>
    <w:p w:rsidR="00C13078" w:rsidRPr="00B05E65" w:rsidRDefault="00C13078" w:rsidP="002C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B05E65">
        <w:rPr>
          <w:sz w:val="24"/>
          <w:szCs w:val="24"/>
        </w:rPr>
        <w:t>(наименование платной услуги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1669"/>
        <w:gridCol w:w="1595"/>
        <w:gridCol w:w="1669"/>
        <w:gridCol w:w="2288"/>
      </w:tblGrid>
      <w:tr w:rsidR="00C13078" w:rsidRPr="00614A88" w:rsidTr="00D41B20">
        <w:trPr>
          <w:jc w:val="center"/>
        </w:trPr>
        <w:tc>
          <w:tcPr>
            <w:tcW w:w="1818"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sidRPr="002C3410">
              <w:rPr>
                <w:color w:val="000000"/>
                <w:sz w:val="24"/>
                <w:szCs w:val="24"/>
              </w:rPr>
              <w:t>Должность</w:t>
            </w:r>
          </w:p>
        </w:tc>
        <w:tc>
          <w:tcPr>
            <w:tcW w:w="1669"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sidRPr="002C3410">
              <w:rPr>
                <w:color w:val="000000"/>
                <w:sz w:val="24"/>
                <w:szCs w:val="24"/>
              </w:rPr>
              <w:t>Средний должностной оклад в месяц, включая начисления на выплаты по оплате труда (руб.)</w:t>
            </w:r>
          </w:p>
        </w:tc>
        <w:tc>
          <w:tcPr>
            <w:tcW w:w="1595"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sidRPr="002C3410">
              <w:rPr>
                <w:color w:val="000000"/>
                <w:sz w:val="24"/>
                <w:szCs w:val="24"/>
              </w:rPr>
              <w:t>Месячный фонд рабочего времени (мин.)</w:t>
            </w:r>
          </w:p>
        </w:tc>
        <w:tc>
          <w:tcPr>
            <w:tcW w:w="1669"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sidRPr="002C3410">
              <w:rPr>
                <w:color w:val="000000"/>
                <w:sz w:val="24"/>
                <w:szCs w:val="24"/>
              </w:rPr>
              <w:t>Норма времени на оказание платной услуги (мин.)</w:t>
            </w:r>
          </w:p>
        </w:tc>
        <w:tc>
          <w:tcPr>
            <w:tcW w:w="2288"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sidRPr="002C3410">
              <w:rPr>
                <w:color w:val="000000"/>
                <w:sz w:val="24"/>
                <w:szCs w:val="24"/>
              </w:rPr>
              <w:t>Затраты на оплату труда персонала (руб.)</w:t>
            </w:r>
          </w:p>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p>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sidRPr="002C3410">
              <w:rPr>
                <w:color w:val="000000"/>
                <w:sz w:val="24"/>
                <w:szCs w:val="24"/>
              </w:rPr>
              <w:t>(5)=(2)/(3)*(4)</w:t>
            </w:r>
          </w:p>
        </w:tc>
      </w:tr>
      <w:tr w:rsidR="00C13078" w:rsidRPr="00614A88" w:rsidTr="00D41B20">
        <w:trPr>
          <w:jc w:val="center"/>
        </w:trPr>
        <w:tc>
          <w:tcPr>
            <w:tcW w:w="1818"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Pr>
                <w:color w:val="000000"/>
                <w:sz w:val="24"/>
                <w:szCs w:val="24"/>
              </w:rPr>
              <w:t>1</w:t>
            </w:r>
          </w:p>
        </w:tc>
        <w:tc>
          <w:tcPr>
            <w:tcW w:w="1669"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Pr>
                <w:color w:val="000000"/>
                <w:sz w:val="24"/>
                <w:szCs w:val="24"/>
              </w:rPr>
              <w:t>2</w:t>
            </w:r>
          </w:p>
        </w:tc>
        <w:tc>
          <w:tcPr>
            <w:tcW w:w="1595"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Pr>
                <w:color w:val="000000"/>
                <w:sz w:val="24"/>
                <w:szCs w:val="24"/>
              </w:rPr>
              <w:t>3</w:t>
            </w:r>
          </w:p>
        </w:tc>
        <w:tc>
          <w:tcPr>
            <w:tcW w:w="1669"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Pr>
                <w:color w:val="000000"/>
                <w:sz w:val="24"/>
                <w:szCs w:val="24"/>
              </w:rPr>
              <w:t>4</w:t>
            </w:r>
          </w:p>
        </w:tc>
        <w:tc>
          <w:tcPr>
            <w:tcW w:w="2288"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Pr>
                <w:color w:val="000000"/>
                <w:sz w:val="24"/>
                <w:szCs w:val="24"/>
              </w:rPr>
              <w:t>5</w:t>
            </w:r>
          </w:p>
        </w:tc>
      </w:tr>
      <w:tr w:rsidR="00C13078" w:rsidRPr="002C3410" w:rsidTr="00D41B20">
        <w:trPr>
          <w:jc w:val="center"/>
        </w:trPr>
        <w:tc>
          <w:tcPr>
            <w:tcW w:w="1818" w:type="dxa"/>
            <w:tcBorders>
              <w:top w:val="single" w:sz="4" w:space="0" w:color="000000"/>
              <w:left w:val="single" w:sz="4" w:space="0" w:color="000000"/>
              <w:bottom w:val="single" w:sz="4" w:space="0" w:color="000000"/>
              <w:right w:val="single" w:sz="4" w:space="0" w:color="000000"/>
            </w:tcBorders>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both"/>
              <w:rPr>
                <w:color w:val="000000"/>
                <w:sz w:val="24"/>
                <w:szCs w:val="24"/>
              </w:rPr>
            </w:pPr>
            <w:r w:rsidRPr="002C3410">
              <w:rPr>
                <w:color w:val="000000"/>
                <w:sz w:val="24"/>
                <w:szCs w:val="24"/>
              </w:rPr>
              <w:t>1.</w:t>
            </w:r>
          </w:p>
        </w:tc>
        <w:tc>
          <w:tcPr>
            <w:tcW w:w="1669"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2C3410" w:rsidTr="00D41B20">
        <w:trPr>
          <w:jc w:val="center"/>
        </w:trPr>
        <w:tc>
          <w:tcPr>
            <w:tcW w:w="1818" w:type="dxa"/>
            <w:tcBorders>
              <w:top w:val="single" w:sz="4" w:space="0" w:color="000000"/>
              <w:left w:val="single" w:sz="4" w:space="0" w:color="000000"/>
              <w:bottom w:val="single" w:sz="4" w:space="0" w:color="000000"/>
              <w:right w:val="single" w:sz="4" w:space="0" w:color="000000"/>
            </w:tcBorders>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both"/>
              <w:rPr>
                <w:color w:val="000000"/>
                <w:sz w:val="24"/>
                <w:szCs w:val="24"/>
              </w:rPr>
            </w:pPr>
            <w:r w:rsidRPr="002C3410">
              <w:rPr>
                <w:color w:val="000000"/>
                <w:sz w:val="24"/>
                <w:szCs w:val="24"/>
              </w:rPr>
              <w:t>2.</w:t>
            </w:r>
          </w:p>
        </w:tc>
        <w:tc>
          <w:tcPr>
            <w:tcW w:w="1669"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2C3410" w:rsidTr="00D41B20">
        <w:trPr>
          <w:jc w:val="center"/>
        </w:trPr>
        <w:tc>
          <w:tcPr>
            <w:tcW w:w="1818" w:type="dxa"/>
            <w:tcBorders>
              <w:top w:val="single" w:sz="4" w:space="0" w:color="000000"/>
              <w:left w:val="single" w:sz="4" w:space="0" w:color="000000"/>
              <w:bottom w:val="single" w:sz="4" w:space="0" w:color="000000"/>
              <w:right w:val="single" w:sz="4" w:space="0" w:color="000000"/>
            </w:tcBorders>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both"/>
              <w:rPr>
                <w:color w:val="000000"/>
                <w:sz w:val="24"/>
                <w:szCs w:val="24"/>
              </w:rPr>
            </w:pPr>
            <w:r w:rsidRPr="002C3410">
              <w:rPr>
                <w:color w:val="000000"/>
                <w:sz w:val="24"/>
                <w:szCs w:val="24"/>
              </w:rPr>
              <w:t>…</w:t>
            </w:r>
          </w:p>
        </w:tc>
        <w:tc>
          <w:tcPr>
            <w:tcW w:w="1669"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614A88" w:rsidTr="00D41B20">
        <w:trPr>
          <w:jc w:val="center"/>
        </w:trPr>
        <w:tc>
          <w:tcPr>
            <w:tcW w:w="1818" w:type="dxa"/>
            <w:tcBorders>
              <w:top w:val="single" w:sz="4" w:space="0" w:color="000000"/>
              <w:left w:val="single" w:sz="4" w:space="0" w:color="000000"/>
              <w:bottom w:val="single" w:sz="4" w:space="0" w:color="000000"/>
              <w:right w:val="single" w:sz="4" w:space="0" w:color="000000"/>
            </w:tcBorders>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both"/>
              <w:rPr>
                <w:color w:val="000000"/>
                <w:sz w:val="24"/>
                <w:szCs w:val="24"/>
              </w:rPr>
            </w:pPr>
            <w:r w:rsidRPr="002C3410">
              <w:rPr>
                <w:color w:val="000000"/>
                <w:sz w:val="24"/>
                <w:szCs w:val="24"/>
              </w:rPr>
              <w:t>Итого</w:t>
            </w:r>
          </w:p>
        </w:tc>
        <w:tc>
          <w:tcPr>
            <w:tcW w:w="1669" w:type="dxa"/>
            <w:tcBorders>
              <w:top w:val="single" w:sz="4" w:space="0" w:color="000000"/>
              <w:left w:val="single" w:sz="4" w:space="0" w:color="000000"/>
              <w:bottom w:val="single" w:sz="4" w:space="0" w:color="000000"/>
              <w:right w:val="single" w:sz="4" w:space="0" w:color="000000"/>
            </w:tcBorders>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2C3410">
              <w:rPr>
                <w:color w:val="000000"/>
                <w:sz w:val="24"/>
                <w:szCs w:val="24"/>
              </w:rPr>
              <w:t>х</w:t>
            </w:r>
          </w:p>
        </w:tc>
        <w:tc>
          <w:tcPr>
            <w:tcW w:w="1595" w:type="dxa"/>
            <w:tcBorders>
              <w:top w:val="single" w:sz="4" w:space="0" w:color="000000"/>
              <w:left w:val="single" w:sz="4" w:space="0" w:color="000000"/>
              <w:bottom w:val="single" w:sz="4" w:space="0" w:color="000000"/>
              <w:right w:val="single" w:sz="4" w:space="0" w:color="000000"/>
            </w:tcBorders>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2C3410">
              <w:rPr>
                <w:color w:val="000000"/>
                <w:sz w:val="24"/>
                <w:szCs w:val="24"/>
              </w:rPr>
              <w:t>х</w:t>
            </w:r>
          </w:p>
        </w:tc>
        <w:tc>
          <w:tcPr>
            <w:tcW w:w="1669" w:type="dxa"/>
            <w:tcBorders>
              <w:top w:val="single" w:sz="4" w:space="0" w:color="000000"/>
              <w:left w:val="single" w:sz="4" w:space="0" w:color="000000"/>
              <w:bottom w:val="single" w:sz="4" w:space="0" w:color="000000"/>
              <w:right w:val="single" w:sz="4" w:space="0" w:color="000000"/>
            </w:tcBorders>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2C3410">
              <w:rPr>
                <w:color w:val="000000"/>
                <w:sz w:val="24"/>
                <w:szCs w:val="24"/>
              </w:rPr>
              <w:t>х</w:t>
            </w:r>
          </w:p>
        </w:tc>
        <w:tc>
          <w:tcPr>
            <w:tcW w:w="2288"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p>
        </w:tc>
      </w:tr>
    </w:tbl>
    <w:p w:rsidR="00C13078" w:rsidRPr="00614A88"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sz w:val="24"/>
          <w:szCs w:val="24"/>
          <w:highlight w:val="yellow"/>
        </w:rPr>
      </w:pPr>
    </w:p>
    <w:p w:rsidR="00C13078" w:rsidRPr="002C3410" w:rsidRDefault="00C13078" w:rsidP="00C13078">
      <w:pPr>
        <w:ind w:firstLine="567"/>
        <w:jc w:val="both"/>
        <w:rPr>
          <w:sz w:val="24"/>
          <w:szCs w:val="24"/>
        </w:rPr>
      </w:pPr>
      <w:r w:rsidRPr="002C3410">
        <w:rPr>
          <w:sz w:val="24"/>
          <w:szCs w:val="24"/>
        </w:rPr>
        <w:t>2.8.Затраты на приобретение материальных запасов и услуг, полностью потребляемых в процессе оказания платной услуги (работы), включают в себя (в зависимости от отраслевой специфики):</w:t>
      </w:r>
    </w:p>
    <w:p w:rsidR="00C13078" w:rsidRPr="002C3410" w:rsidRDefault="00C13078" w:rsidP="00C13078">
      <w:pPr>
        <w:ind w:firstLine="567"/>
        <w:jc w:val="both"/>
        <w:rPr>
          <w:sz w:val="24"/>
          <w:szCs w:val="24"/>
        </w:rPr>
      </w:pPr>
      <w:r w:rsidRPr="002C3410">
        <w:rPr>
          <w:sz w:val="24"/>
          <w:szCs w:val="24"/>
        </w:rPr>
        <w:t>-затраты на медикаменты и перевязочные средства;</w:t>
      </w:r>
    </w:p>
    <w:p w:rsidR="00C13078" w:rsidRPr="002C3410" w:rsidRDefault="00C13078" w:rsidP="00C13078">
      <w:pPr>
        <w:ind w:firstLine="567"/>
        <w:jc w:val="both"/>
        <w:rPr>
          <w:sz w:val="24"/>
          <w:szCs w:val="24"/>
        </w:rPr>
      </w:pPr>
      <w:r w:rsidRPr="002C3410">
        <w:rPr>
          <w:sz w:val="24"/>
          <w:szCs w:val="24"/>
        </w:rPr>
        <w:t>-затраты на продукты питания;</w:t>
      </w:r>
    </w:p>
    <w:p w:rsidR="00C13078" w:rsidRPr="002C3410" w:rsidRDefault="00C13078" w:rsidP="00C13078">
      <w:pPr>
        <w:ind w:firstLine="567"/>
        <w:jc w:val="both"/>
        <w:rPr>
          <w:sz w:val="24"/>
          <w:szCs w:val="24"/>
        </w:rPr>
      </w:pPr>
      <w:r w:rsidRPr="002C3410">
        <w:rPr>
          <w:sz w:val="24"/>
          <w:szCs w:val="24"/>
        </w:rPr>
        <w:t>-затраты на мягкий инвентарь;</w:t>
      </w:r>
    </w:p>
    <w:p w:rsidR="00C13078" w:rsidRPr="002C3410" w:rsidRDefault="00C13078" w:rsidP="00C13078">
      <w:pPr>
        <w:ind w:firstLine="567"/>
        <w:jc w:val="both"/>
        <w:rPr>
          <w:sz w:val="24"/>
          <w:szCs w:val="24"/>
        </w:rPr>
      </w:pPr>
      <w:r w:rsidRPr="002C3410">
        <w:rPr>
          <w:sz w:val="24"/>
          <w:szCs w:val="24"/>
        </w:rPr>
        <w:t>-затраты на приобретение расходных материалов для оргтехники;</w:t>
      </w:r>
    </w:p>
    <w:p w:rsidR="00C13078" w:rsidRPr="002C3410" w:rsidRDefault="00C13078" w:rsidP="00C13078">
      <w:pPr>
        <w:ind w:firstLine="567"/>
        <w:jc w:val="both"/>
        <w:rPr>
          <w:sz w:val="24"/>
          <w:szCs w:val="24"/>
        </w:rPr>
      </w:pPr>
      <w:r w:rsidRPr="002C3410">
        <w:rPr>
          <w:sz w:val="24"/>
          <w:szCs w:val="24"/>
        </w:rPr>
        <w:t>-затраты на другие материальные запасы.</w:t>
      </w:r>
    </w:p>
    <w:p w:rsidR="00C13078" w:rsidRPr="002C3410" w:rsidRDefault="00C13078" w:rsidP="00C13078">
      <w:pPr>
        <w:spacing w:before="100" w:after="100"/>
        <w:ind w:firstLine="567"/>
        <w:jc w:val="both"/>
        <w:rPr>
          <w:sz w:val="24"/>
          <w:szCs w:val="24"/>
        </w:rPr>
      </w:pPr>
      <w:r w:rsidRPr="002C3410">
        <w:rPr>
          <w:sz w:val="24"/>
          <w:szCs w:val="24"/>
        </w:rPr>
        <w:t xml:space="preserve">Затраты на приобретение материальных запасов рассчитываются как произведение средних цен на материальные запасы на их объем потребления в процессе </w:t>
      </w:r>
      <w:r w:rsidRPr="002C3410">
        <w:rPr>
          <w:sz w:val="24"/>
          <w:szCs w:val="24"/>
        </w:rPr>
        <w:lastRenderedPageBreak/>
        <w:t>оказания платной услуги (работы). Затраты на приобретение материальных з</w:t>
      </w:r>
      <w:r>
        <w:rPr>
          <w:sz w:val="24"/>
          <w:szCs w:val="24"/>
        </w:rPr>
        <w:t>апасов определяется по формуле:</w:t>
      </w:r>
    </w:p>
    <w:p w:rsidR="00C13078" w:rsidRPr="002C3410" w:rsidRDefault="00C13078" w:rsidP="00C13078">
      <w:pPr>
        <w:spacing w:before="100" w:after="100"/>
        <w:ind w:left="360" w:right="282" w:firstLine="567"/>
        <w:jc w:val="both"/>
        <w:rPr>
          <w:i/>
          <w:sz w:val="24"/>
          <w:szCs w:val="24"/>
        </w:rPr>
      </w:pPr>
      <w:r w:rsidRPr="002C3410">
        <w:rPr>
          <w:position w:val="-32"/>
          <w:sz w:val="24"/>
          <w:szCs w:val="24"/>
        </w:rPr>
        <w:object w:dxaOrig="1860" w:dyaOrig="720">
          <v:shape id="_x0000_i1026" type="#_x0000_t75" style="width:105.2pt;height:40.7pt" o:ole="" fillcolor="window">
            <v:imagedata r:id="rId8" o:title=""/>
          </v:shape>
          <o:OLEObject Type="Embed" ProgID="Equation.3" ShapeID="_x0000_i1026" DrawAspect="Content" ObjectID="_1736001179" r:id="rId9"/>
        </w:object>
      </w:r>
    </w:p>
    <w:p w:rsidR="00C13078" w:rsidRPr="00727924" w:rsidRDefault="00C13078" w:rsidP="00C13078">
      <w:pPr>
        <w:spacing w:before="100" w:after="100"/>
        <w:ind w:right="141" w:firstLine="567"/>
        <w:jc w:val="both"/>
        <w:rPr>
          <w:sz w:val="24"/>
          <w:szCs w:val="24"/>
        </w:rPr>
      </w:pPr>
      <w:proofErr w:type="spellStart"/>
      <w:r w:rsidRPr="00727924">
        <w:rPr>
          <w:i/>
          <w:sz w:val="24"/>
          <w:szCs w:val="24"/>
        </w:rPr>
        <w:t>Змз</w:t>
      </w:r>
      <w:proofErr w:type="spellEnd"/>
      <w:r w:rsidRPr="00727924">
        <w:rPr>
          <w:i/>
          <w:sz w:val="24"/>
          <w:szCs w:val="24"/>
        </w:rPr>
        <w:t xml:space="preserve"> </w:t>
      </w:r>
      <w:r w:rsidRPr="00727924">
        <w:rPr>
          <w:sz w:val="24"/>
          <w:szCs w:val="24"/>
        </w:rPr>
        <w:t>– затраты на материальные запасы</w:t>
      </w:r>
      <w:r w:rsidRPr="00727924">
        <w:rPr>
          <w:i/>
          <w:sz w:val="24"/>
          <w:szCs w:val="24"/>
        </w:rPr>
        <w:t>,</w:t>
      </w:r>
      <w:r w:rsidRPr="00727924">
        <w:rPr>
          <w:sz w:val="24"/>
          <w:szCs w:val="24"/>
        </w:rPr>
        <w:t xml:space="preserve"> потребляемые в процессе оказания платной услуги (работы); </w:t>
      </w:r>
    </w:p>
    <w:p w:rsidR="00C13078" w:rsidRPr="00727924" w:rsidRDefault="00C13078" w:rsidP="00C13078">
      <w:pPr>
        <w:spacing w:before="100" w:after="100"/>
        <w:ind w:right="141" w:firstLine="567"/>
        <w:jc w:val="both"/>
        <w:rPr>
          <w:sz w:val="24"/>
          <w:szCs w:val="24"/>
        </w:rPr>
      </w:pPr>
      <w:r w:rsidRPr="00727924">
        <w:rPr>
          <w:position w:val="-12"/>
          <w:sz w:val="24"/>
          <w:szCs w:val="24"/>
        </w:rPr>
        <w:object w:dxaOrig="500" w:dyaOrig="380">
          <v:shape id="_x0000_i1027" type="#_x0000_t75" style="width:28.8pt;height:21.3pt" o:ole="" fillcolor="window">
            <v:imagedata r:id="rId10" o:title=""/>
          </v:shape>
          <o:OLEObject Type="Embed" ProgID="Equation.3" ShapeID="_x0000_i1027" DrawAspect="Content" ObjectID="_1736001180" r:id="rId11"/>
        </w:object>
      </w:r>
      <w:r w:rsidRPr="00727924">
        <w:rPr>
          <w:sz w:val="24"/>
          <w:szCs w:val="24"/>
        </w:rPr>
        <w:t>– материальные запасы определенного вида;</w:t>
      </w:r>
    </w:p>
    <w:p w:rsidR="00C13078" w:rsidRPr="00727924" w:rsidRDefault="00C13078" w:rsidP="00C13078">
      <w:pPr>
        <w:spacing w:before="100" w:after="100"/>
        <w:ind w:right="141" w:firstLine="567"/>
        <w:jc w:val="both"/>
        <w:rPr>
          <w:sz w:val="24"/>
          <w:szCs w:val="24"/>
        </w:rPr>
      </w:pPr>
      <w:r w:rsidRPr="00727924">
        <w:rPr>
          <w:i/>
          <w:sz w:val="24"/>
          <w:szCs w:val="24"/>
        </w:rPr>
        <w:t>Ц</w:t>
      </w:r>
      <w:r w:rsidRPr="00727924">
        <w:rPr>
          <w:i/>
          <w:sz w:val="24"/>
          <w:szCs w:val="24"/>
          <w:vertAlign w:val="superscript"/>
          <w:lang w:val="en-US"/>
        </w:rPr>
        <w:t>j</w:t>
      </w:r>
      <w:r w:rsidRPr="00727924">
        <w:rPr>
          <w:i/>
          <w:sz w:val="24"/>
          <w:szCs w:val="24"/>
        </w:rPr>
        <w:t xml:space="preserve"> </w:t>
      </w:r>
      <w:r w:rsidRPr="00727924">
        <w:rPr>
          <w:sz w:val="24"/>
          <w:szCs w:val="24"/>
        </w:rPr>
        <w:t>– цена приобретаемых материальных запасов.</w:t>
      </w:r>
    </w:p>
    <w:p w:rsidR="00C13078" w:rsidRPr="00727924" w:rsidRDefault="00C13078" w:rsidP="00C13078">
      <w:pPr>
        <w:spacing w:before="100" w:after="100"/>
        <w:ind w:right="141" w:firstLine="567"/>
        <w:jc w:val="both"/>
        <w:rPr>
          <w:sz w:val="24"/>
          <w:szCs w:val="24"/>
        </w:rPr>
      </w:pPr>
      <w:r w:rsidRPr="00727924">
        <w:rPr>
          <w:sz w:val="24"/>
          <w:szCs w:val="24"/>
        </w:rPr>
        <w:t>Расчет затрат на материальные запасы, непосредственно потребляемые в процессе оказания платной услуги (работы), проводится по форме согласно Таблице 3.</w:t>
      </w:r>
    </w:p>
    <w:p w:rsidR="00C13078" w:rsidRPr="00727924" w:rsidRDefault="00C13078" w:rsidP="00C13078">
      <w:pPr>
        <w:spacing w:before="100" w:after="100"/>
        <w:ind w:right="141" w:firstLine="567"/>
        <w:jc w:val="right"/>
        <w:rPr>
          <w:sz w:val="24"/>
          <w:szCs w:val="24"/>
        </w:rPr>
      </w:pPr>
      <w:r w:rsidRPr="00727924">
        <w:rPr>
          <w:sz w:val="24"/>
          <w:szCs w:val="24"/>
        </w:rPr>
        <w:t>Таблица 3</w:t>
      </w:r>
    </w:p>
    <w:p w:rsidR="00C13078" w:rsidRPr="0072792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727924">
        <w:rPr>
          <w:sz w:val="24"/>
          <w:szCs w:val="24"/>
        </w:rPr>
        <w:t>Расчет затрат на материальные запасы</w:t>
      </w:r>
    </w:p>
    <w:p w:rsidR="00C13078" w:rsidRPr="0072792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727924">
        <w:rPr>
          <w:sz w:val="24"/>
          <w:szCs w:val="24"/>
        </w:rPr>
        <w:t>_________________________________________________</w:t>
      </w:r>
    </w:p>
    <w:p w:rsidR="00C13078" w:rsidRPr="002C7F8E" w:rsidRDefault="00C13078" w:rsidP="002C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727924">
        <w:rPr>
          <w:sz w:val="24"/>
          <w:szCs w:val="24"/>
        </w:rPr>
        <w:t>(наименование платной услуги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1"/>
        <w:gridCol w:w="1405"/>
        <w:gridCol w:w="1405"/>
        <w:gridCol w:w="1141"/>
        <w:gridCol w:w="2011"/>
      </w:tblGrid>
      <w:tr w:rsidR="00C13078" w:rsidRPr="004B5E10" w:rsidTr="00D41B20">
        <w:trPr>
          <w:jc w:val="center"/>
        </w:trPr>
        <w:tc>
          <w:tcPr>
            <w:tcW w:w="1801"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Наименование материальных запасов</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Единица измерения</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 xml:space="preserve">Расход </w:t>
            </w:r>
          </w:p>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(в ед. измерения)</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Цена за единицу</w:t>
            </w:r>
          </w:p>
        </w:tc>
        <w:tc>
          <w:tcPr>
            <w:tcW w:w="2011"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Всего затрат материальных запасов</w:t>
            </w:r>
          </w:p>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(5)= (3)*(4)</w:t>
            </w:r>
          </w:p>
        </w:tc>
      </w:tr>
      <w:tr w:rsidR="00C13078" w:rsidRPr="004B5E10" w:rsidTr="00D41B20">
        <w:trPr>
          <w:jc w:val="center"/>
        </w:trPr>
        <w:tc>
          <w:tcPr>
            <w:tcW w:w="1801"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1</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2</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3</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4</w:t>
            </w:r>
          </w:p>
        </w:tc>
        <w:tc>
          <w:tcPr>
            <w:tcW w:w="2011"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5</w:t>
            </w:r>
          </w:p>
        </w:tc>
      </w:tr>
      <w:tr w:rsidR="00C13078" w:rsidRPr="004B5E10" w:rsidTr="00D41B20">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4B5E10">
              <w:rPr>
                <w:color w:val="000000"/>
                <w:sz w:val="24"/>
                <w:szCs w:val="24"/>
              </w:rPr>
              <w:t>1.</w:t>
            </w:r>
          </w:p>
        </w:tc>
        <w:tc>
          <w:tcPr>
            <w:tcW w:w="1405"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141"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2011"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4B5E10" w:rsidTr="00D41B20">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4B5E10">
              <w:rPr>
                <w:color w:val="000000"/>
                <w:sz w:val="24"/>
                <w:szCs w:val="24"/>
              </w:rPr>
              <w:t>2.</w:t>
            </w:r>
          </w:p>
        </w:tc>
        <w:tc>
          <w:tcPr>
            <w:tcW w:w="1405"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141"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2011"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4B5E10" w:rsidTr="00D41B20">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4B5E10">
              <w:rPr>
                <w:color w:val="000000"/>
                <w:sz w:val="24"/>
                <w:szCs w:val="24"/>
              </w:rPr>
              <w:t>…</w:t>
            </w:r>
          </w:p>
        </w:tc>
        <w:tc>
          <w:tcPr>
            <w:tcW w:w="1405"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141"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2011"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4B5E10" w:rsidTr="00D41B20">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4B5E10">
              <w:rPr>
                <w:color w:val="000000"/>
                <w:sz w:val="24"/>
                <w:szCs w:val="24"/>
              </w:rPr>
              <w:t>Итого</w:t>
            </w:r>
          </w:p>
        </w:tc>
        <w:tc>
          <w:tcPr>
            <w:tcW w:w="1405" w:type="dxa"/>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4B5E10">
              <w:rPr>
                <w:color w:val="000000"/>
                <w:sz w:val="24"/>
                <w:szCs w:val="24"/>
              </w:rPr>
              <w:t>х</w:t>
            </w:r>
          </w:p>
        </w:tc>
        <w:tc>
          <w:tcPr>
            <w:tcW w:w="1405" w:type="dxa"/>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4B5E10">
              <w:rPr>
                <w:color w:val="000000"/>
                <w:sz w:val="24"/>
                <w:szCs w:val="24"/>
              </w:rPr>
              <w:t>х</w:t>
            </w:r>
          </w:p>
        </w:tc>
        <w:tc>
          <w:tcPr>
            <w:tcW w:w="1141" w:type="dxa"/>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4B5E10">
              <w:rPr>
                <w:color w:val="000000"/>
                <w:sz w:val="24"/>
                <w:szCs w:val="24"/>
              </w:rPr>
              <w:t>х</w:t>
            </w:r>
          </w:p>
        </w:tc>
        <w:tc>
          <w:tcPr>
            <w:tcW w:w="2011"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bl>
    <w:p w:rsidR="00C13078" w:rsidRPr="004B5E10" w:rsidRDefault="00C13078" w:rsidP="00C13078">
      <w:pPr>
        <w:tabs>
          <w:tab w:val="left" w:pos="9639"/>
        </w:tabs>
        <w:spacing w:before="100" w:after="100"/>
        <w:ind w:firstLine="567"/>
        <w:jc w:val="both"/>
        <w:rPr>
          <w:sz w:val="24"/>
          <w:szCs w:val="24"/>
        </w:rPr>
      </w:pPr>
      <w:r w:rsidRPr="004B5E10">
        <w:rPr>
          <w:sz w:val="24"/>
          <w:szCs w:val="24"/>
        </w:rPr>
        <w:t>2.9.Сумма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 (работы).</w:t>
      </w:r>
    </w:p>
    <w:p w:rsidR="00C13078" w:rsidRPr="004B5E10" w:rsidRDefault="00C13078" w:rsidP="00C13078">
      <w:pPr>
        <w:tabs>
          <w:tab w:val="left" w:pos="9639"/>
        </w:tabs>
        <w:spacing w:before="100" w:after="100"/>
        <w:ind w:firstLine="567"/>
        <w:jc w:val="both"/>
        <w:rPr>
          <w:sz w:val="24"/>
          <w:szCs w:val="24"/>
        </w:rPr>
      </w:pPr>
      <w:r w:rsidRPr="004B5E10">
        <w:rPr>
          <w:sz w:val="24"/>
          <w:szCs w:val="24"/>
        </w:rPr>
        <w:t>Расчет суммы начисле</w:t>
      </w:r>
      <w:r>
        <w:rPr>
          <w:sz w:val="24"/>
          <w:szCs w:val="24"/>
        </w:rPr>
        <w:t xml:space="preserve">нной амортизации оборудования, </w:t>
      </w:r>
      <w:r w:rsidRPr="004B5E10">
        <w:rPr>
          <w:sz w:val="24"/>
          <w:szCs w:val="24"/>
        </w:rPr>
        <w:t>используемого при оказании платной услуги (работы) приводится по форме согласно Таблице 4.</w:t>
      </w:r>
    </w:p>
    <w:p w:rsidR="00C13078" w:rsidRPr="004B5E10" w:rsidRDefault="00C13078" w:rsidP="00C13078">
      <w:pPr>
        <w:tabs>
          <w:tab w:val="left" w:pos="9639"/>
        </w:tabs>
        <w:spacing w:before="100" w:after="100"/>
        <w:ind w:firstLine="567"/>
        <w:jc w:val="right"/>
        <w:rPr>
          <w:sz w:val="24"/>
          <w:szCs w:val="24"/>
        </w:rPr>
      </w:pPr>
      <w:r w:rsidRPr="004B5E10">
        <w:rPr>
          <w:sz w:val="24"/>
          <w:szCs w:val="24"/>
        </w:rPr>
        <w:t>Таблица 4</w:t>
      </w:r>
    </w:p>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4B5E10">
        <w:rPr>
          <w:sz w:val="24"/>
          <w:szCs w:val="24"/>
        </w:rPr>
        <w:t>Расчет суммы начисленной амортизации оборудования</w:t>
      </w:r>
    </w:p>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4B5E10">
        <w:rPr>
          <w:sz w:val="24"/>
          <w:szCs w:val="24"/>
        </w:rPr>
        <w:t>_________________________________________________</w:t>
      </w:r>
    </w:p>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4B5E10">
        <w:rPr>
          <w:sz w:val="24"/>
          <w:szCs w:val="24"/>
        </w:rPr>
        <w:t>(наименование платной услуги (работы))</w:t>
      </w:r>
    </w:p>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305"/>
        <w:gridCol w:w="1000"/>
        <w:gridCol w:w="1565"/>
        <w:gridCol w:w="1565"/>
        <w:gridCol w:w="1900"/>
      </w:tblGrid>
      <w:tr w:rsidR="00C13078" w:rsidRPr="004B5E10" w:rsidTr="00D41B2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Наименование оборудования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Балансовая стоимость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Годовая норма износа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Годовая норма времени работы оборудования (час.)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Время работы оборудования в процессе оказания платной услуги (работы) (час.)</w:t>
            </w:r>
          </w:p>
        </w:tc>
        <w:tc>
          <w:tcPr>
            <w:tcW w:w="0" w:type="auto"/>
            <w:tcBorders>
              <w:top w:val="single" w:sz="4" w:space="0" w:color="000000"/>
              <w:left w:val="single" w:sz="4" w:space="0" w:color="000000"/>
              <w:bottom w:val="single" w:sz="4" w:space="0" w:color="000000"/>
              <w:right w:val="single" w:sz="4" w:space="0" w:color="000000"/>
            </w:tcBorders>
            <w:vAlign w:val="center"/>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Сумма начисленной амортизации</w:t>
            </w:r>
          </w:p>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(6)=(2)/(3)/(4)*(5)</w:t>
            </w:r>
          </w:p>
        </w:tc>
      </w:tr>
      <w:tr w:rsidR="00C13078" w:rsidRPr="004B5E10" w:rsidTr="00D41B2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
              <w:jc w:val="center"/>
              <w:rPr>
                <w:color w:val="000000"/>
                <w:sz w:val="24"/>
                <w:szCs w:val="24"/>
              </w:rPr>
            </w:pPr>
            <w:r w:rsidRPr="004B5E10">
              <w:rPr>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
              <w:jc w:val="center"/>
              <w:rPr>
                <w:color w:val="000000"/>
                <w:sz w:val="24"/>
                <w:szCs w:val="24"/>
              </w:rPr>
            </w:pPr>
            <w:r w:rsidRPr="004B5E10">
              <w:rPr>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6</w:t>
            </w:r>
          </w:p>
        </w:tc>
      </w:tr>
      <w:tr w:rsidR="00C13078" w:rsidRPr="004B5E10" w:rsidTr="00D41B2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B5E10">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4B5E10" w:rsidTr="00D41B2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B5E10">
              <w:rPr>
                <w:color w:val="000000"/>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4B5E10" w:rsidTr="00D41B2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B5E10">
              <w:rPr>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4B5E10" w:rsidTr="00D41B2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B5E10">
              <w:rPr>
                <w:color w:val="000000"/>
                <w:sz w:val="24"/>
                <w:szCs w:val="24"/>
              </w:rPr>
              <w:t>Итого</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4B5E10">
              <w:rPr>
                <w:color w:val="000000"/>
                <w:sz w:val="24"/>
                <w:szCs w:val="24"/>
              </w:rPr>
              <w:t>х</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4B5E10">
              <w:rPr>
                <w:color w:val="000000"/>
                <w:sz w:val="24"/>
                <w:szCs w:val="24"/>
              </w:rPr>
              <w:t>х</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4B5E10">
              <w:rPr>
                <w:color w:val="000000"/>
                <w:sz w:val="24"/>
                <w:szCs w:val="24"/>
              </w:rPr>
              <w:t>х</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4B5E10">
              <w:rPr>
                <w:color w:val="000000"/>
                <w:sz w:val="24"/>
                <w:szCs w:val="24"/>
              </w:rPr>
              <w:t>х</w:t>
            </w: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bl>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sz w:val="24"/>
          <w:szCs w:val="24"/>
        </w:rPr>
      </w:pPr>
    </w:p>
    <w:p w:rsidR="00C13078" w:rsidRPr="004B5E10" w:rsidRDefault="00C13078" w:rsidP="00C13078">
      <w:pPr>
        <w:spacing w:before="100" w:after="100"/>
        <w:ind w:firstLine="567"/>
        <w:jc w:val="both"/>
        <w:rPr>
          <w:sz w:val="24"/>
          <w:szCs w:val="24"/>
        </w:rPr>
      </w:pPr>
      <w:r w:rsidRPr="004B5E10">
        <w:rPr>
          <w:sz w:val="24"/>
          <w:szCs w:val="24"/>
        </w:rPr>
        <w:t>2.10.Объем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 (работы):</w:t>
      </w:r>
    </w:p>
    <w:p w:rsidR="00C13078" w:rsidRPr="004B5E10" w:rsidRDefault="00C13078" w:rsidP="00C13078">
      <w:pPr>
        <w:spacing w:before="100" w:after="100"/>
        <w:ind w:firstLine="567"/>
        <w:jc w:val="center"/>
        <w:outlineLvl w:val="0"/>
        <w:rPr>
          <w:i/>
          <w:sz w:val="24"/>
          <w:szCs w:val="24"/>
        </w:rPr>
      </w:pPr>
      <w:proofErr w:type="spellStart"/>
      <w:r w:rsidRPr="004B5E10">
        <w:rPr>
          <w:i/>
          <w:sz w:val="24"/>
          <w:szCs w:val="24"/>
        </w:rPr>
        <w:t>Зн</w:t>
      </w:r>
      <w:proofErr w:type="spellEnd"/>
      <w:r w:rsidRPr="004B5E10">
        <w:rPr>
          <w:sz w:val="24"/>
          <w:szCs w:val="24"/>
        </w:rPr>
        <w:t xml:space="preserve"> = </w:t>
      </w:r>
      <w:r w:rsidRPr="004B5E10">
        <w:rPr>
          <w:i/>
          <w:sz w:val="24"/>
          <w:szCs w:val="24"/>
          <w:lang w:val="en-US"/>
        </w:rPr>
        <w:t>k</w:t>
      </w:r>
      <w:r w:rsidRPr="004B5E10">
        <w:rPr>
          <w:i/>
          <w:sz w:val="24"/>
          <w:szCs w:val="24"/>
          <w:vertAlign w:val="subscript"/>
        </w:rPr>
        <w:t>н</w:t>
      </w:r>
      <w:r w:rsidRPr="004B5E10">
        <w:rPr>
          <w:i/>
          <w:sz w:val="24"/>
          <w:szCs w:val="24"/>
        </w:rPr>
        <w:t>*</w:t>
      </w:r>
      <w:proofErr w:type="spellStart"/>
      <w:r w:rsidRPr="004B5E10">
        <w:rPr>
          <w:i/>
          <w:sz w:val="24"/>
          <w:szCs w:val="24"/>
        </w:rPr>
        <w:t>Зоп</w:t>
      </w:r>
      <w:proofErr w:type="spellEnd"/>
      <w:r w:rsidRPr="004B5E10">
        <w:rPr>
          <w:i/>
          <w:sz w:val="24"/>
          <w:szCs w:val="24"/>
        </w:rPr>
        <w:t xml:space="preserve">, </w:t>
      </w:r>
      <w:r w:rsidRPr="004B5E10">
        <w:rPr>
          <w:sz w:val="24"/>
          <w:szCs w:val="24"/>
        </w:rPr>
        <w:t>где</w:t>
      </w:r>
    </w:p>
    <w:p w:rsidR="00C13078" w:rsidRPr="004B5E10" w:rsidRDefault="00C13078" w:rsidP="00C13078">
      <w:pPr>
        <w:spacing w:before="100" w:after="100"/>
        <w:ind w:firstLine="567"/>
        <w:jc w:val="both"/>
        <w:rPr>
          <w:i/>
          <w:sz w:val="24"/>
          <w:szCs w:val="24"/>
        </w:rPr>
      </w:pPr>
      <w:r w:rsidRPr="004B5E10">
        <w:rPr>
          <w:i/>
          <w:sz w:val="24"/>
          <w:szCs w:val="24"/>
          <w:lang w:val="en-US"/>
        </w:rPr>
        <w:t>k</w:t>
      </w:r>
      <w:r w:rsidRPr="004B5E10">
        <w:rPr>
          <w:i/>
          <w:sz w:val="24"/>
          <w:szCs w:val="24"/>
          <w:vertAlign w:val="subscript"/>
        </w:rPr>
        <w:t>н</w:t>
      </w:r>
      <w:r w:rsidRPr="004B5E10">
        <w:rPr>
          <w:i/>
          <w:sz w:val="24"/>
          <w:szCs w:val="24"/>
        </w:rPr>
        <w:t xml:space="preserve"> – </w:t>
      </w:r>
      <w:r w:rsidRPr="004B5E10">
        <w:rPr>
          <w:sz w:val="24"/>
          <w:szCs w:val="24"/>
        </w:rPr>
        <w:t>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C13078" w:rsidRPr="004B5E10" w:rsidRDefault="00C13078" w:rsidP="00C13078">
      <w:pPr>
        <w:spacing w:before="100" w:after="100"/>
        <w:ind w:firstLine="567"/>
        <w:jc w:val="center"/>
        <w:outlineLvl w:val="0"/>
        <w:rPr>
          <w:i/>
          <w:sz w:val="24"/>
          <w:szCs w:val="24"/>
        </w:rPr>
      </w:pPr>
      <w:r w:rsidRPr="004B5E10">
        <w:rPr>
          <w:position w:val="-32"/>
          <w:sz w:val="24"/>
          <w:szCs w:val="24"/>
        </w:rPr>
        <w:object w:dxaOrig="2480" w:dyaOrig="700">
          <v:shape id="_x0000_i1028" type="#_x0000_t75" style="width:139pt;height:38.8pt" o:ole="" fillcolor="window">
            <v:imagedata r:id="rId12" o:title=""/>
          </v:shape>
          <o:OLEObject Type="Embed" ProgID="Equation.3" ShapeID="_x0000_i1028" DrawAspect="Content" ObjectID="_1736001181" r:id="rId13"/>
        </w:object>
      </w:r>
      <w:r w:rsidRPr="004B5E10">
        <w:rPr>
          <w:sz w:val="24"/>
          <w:szCs w:val="24"/>
        </w:rPr>
        <w:t>, где</w:t>
      </w:r>
    </w:p>
    <w:p w:rsidR="00C13078" w:rsidRPr="004B5E10" w:rsidRDefault="00C13078" w:rsidP="00C13078">
      <w:pPr>
        <w:spacing w:before="100" w:after="100"/>
        <w:ind w:firstLine="567"/>
        <w:jc w:val="both"/>
        <w:rPr>
          <w:sz w:val="24"/>
          <w:szCs w:val="24"/>
        </w:rPr>
      </w:pPr>
      <w:proofErr w:type="spellStart"/>
      <w:r w:rsidRPr="004B5E10">
        <w:rPr>
          <w:i/>
          <w:sz w:val="24"/>
          <w:szCs w:val="24"/>
        </w:rPr>
        <w:t>Зауп</w:t>
      </w:r>
      <w:proofErr w:type="spellEnd"/>
      <w:r w:rsidRPr="004B5E10">
        <w:rPr>
          <w:i/>
          <w:sz w:val="24"/>
          <w:szCs w:val="24"/>
        </w:rPr>
        <w:t xml:space="preserve"> – </w:t>
      </w:r>
      <w:r w:rsidRPr="004B5E10">
        <w:rPr>
          <w:sz w:val="24"/>
          <w:szCs w:val="24"/>
        </w:rPr>
        <w:t>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C13078" w:rsidRPr="004B5E10" w:rsidRDefault="00C13078" w:rsidP="00C13078">
      <w:pPr>
        <w:spacing w:before="100" w:after="100"/>
        <w:ind w:firstLine="567"/>
        <w:jc w:val="both"/>
        <w:rPr>
          <w:i/>
          <w:sz w:val="24"/>
          <w:szCs w:val="24"/>
        </w:rPr>
      </w:pPr>
      <w:proofErr w:type="spellStart"/>
      <w:r w:rsidRPr="004B5E10">
        <w:rPr>
          <w:i/>
          <w:sz w:val="24"/>
          <w:szCs w:val="24"/>
        </w:rPr>
        <w:t>Зохн</w:t>
      </w:r>
      <w:proofErr w:type="spellEnd"/>
      <w:r w:rsidRPr="004B5E10">
        <w:rPr>
          <w:i/>
          <w:sz w:val="24"/>
          <w:szCs w:val="24"/>
        </w:rPr>
        <w:t xml:space="preserve"> – </w:t>
      </w:r>
      <w:r w:rsidRPr="004B5E10">
        <w:rPr>
          <w:sz w:val="24"/>
          <w:szCs w:val="24"/>
        </w:rPr>
        <w:t>фактические</w:t>
      </w:r>
      <w:r w:rsidRPr="004B5E10">
        <w:rPr>
          <w:i/>
          <w:sz w:val="24"/>
          <w:szCs w:val="24"/>
        </w:rPr>
        <w:t xml:space="preserve"> </w:t>
      </w:r>
      <w:r w:rsidRPr="004B5E10">
        <w:rPr>
          <w:sz w:val="24"/>
          <w:szCs w:val="24"/>
        </w:rPr>
        <w:t>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r w:rsidRPr="004B5E10">
        <w:rPr>
          <w:i/>
          <w:sz w:val="24"/>
          <w:szCs w:val="24"/>
        </w:rPr>
        <w:t xml:space="preserve"> </w:t>
      </w:r>
    </w:p>
    <w:p w:rsidR="00C13078" w:rsidRPr="004B5E10" w:rsidRDefault="00C13078" w:rsidP="00C13078">
      <w:pPr>
        <w:spacing w:before="100" w:after="100"/>
        <w:ind w:firstLine="567"/>
        <w:jc w:val="both"/>
        <w:rPr>
          <w:sz w:val="24"/>
          <w:szCs w:val="24"/>
        </w:rPr>
      </w:pPr>
      <w:proofErr w:type="spellStart"/>
      <w:r w:rsidRPr="004B5E10">
        <w:rPr>
          <w:i/>
          <w:sz w:val="24"/>
          <w:szCs w:val="24"/>
        </w:rPr>
        <w:t>Аохн</w:t>
      </w:r>
      <w:proofErr w:type="spellEnd"/>
      <w:r w:rsidRPr="004B5E10">
        <w:rPr>
          <w:i/>
          <w:sz w:val="24"/>
          <w:szCs w:val="24"/>
        </w:rPr>
        <w:t xml:space="preserve"> –</w:t>
      </w:r>
      <w:r w:rsidRPr="004B5E10">
        <w:rPr>
          <w:sz w:val="24"/>
          <w:szCs w:val="24"/>
        </w:rPr>
        <w:t xml:space="preserve"> прогноз суммы начисленной амортизации имущества общехозяйственног</w:t>
      </w:r>
      <w:r>
        <w:rPr>
          <w:sz w:val="24"/>
          <w:szCs w:val="24"/>
        </w:rPr>
        <w:t>о назначения в плановом периоде;</w:t>
      </w:r>
    </w:p>
    <w:p w:rsidR="00C13078" w:rsidRPr="004B5E10" w:rsidRDefault="00C13078" w:rsidP="00C13078">
      <w:pPr>
        <w:spacing w:before="100" w:after="100"/>
        <w:ind w:firstLine="567"/>
        <w:jc w:val="both"/>
        <w:rPr>
          <w:sz w:val="24"/>
          <w:szCs w:val="24"/>
        </w:rPr>
      </w:pPr>
      <w:proofErr w:type="spellStart"/>
      <w:r w:rsidRPr="004B5E10">
        <w:rPr>
          <w:i/>
          <w:sz w:val="24"/>
          <w:szCs w:val="24"/>
        </w:rPr>
        <w:t>Зоп</w:t>
      </w:r>
      <w:proofErr w:type="spellEnd"/>
      <w:r w:rsidRPr="004B5E10">
        <w:rPr>
          <w:sz w:val="24"/>
          <w:szCs w:val="24"/>
        </w:rPr>
        <w:t xml:space="preserve">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B5E10">
        <w:rPr>
          <w:sz w:val="24"/>
          <w:szCs w:val="24"/>
        </w:rPr>
        <w:t>Затраты на административно-управленческий персонал включают в себя:</w:t>
      </w:r>
    </w:p>
    <w:p w:rsidR="00C13078" w:rsidRPr="004B5E10" w:rsidRDefault="00C13078" w:rsidP="00C13078">
      <w:pPr>
        <w:tabs>
          <w:tab w:val="left" w:pos="840"/>
        </w:tabs>
        <w:ind w:firstLine="567"/>
        <w:jc w:val="both"/>
        <w:rPr>
          <w:sz w:val="24"/>
          <w:szCs w:val="24"/>
        </w:rPr>
      </w:pPr>
      <w:r w:rsidRPr="004B5E10">
        <w:rPr>
          <w:sz w:val="24"/>
          <w:szCs w:val="24"/>
        </w:rPr>
        <w:t>-затраты на оплату труда и начисления на выплаты по оплате труда административно-управленческого персонала;</w:t>
      </w:r>
    </w:p>
    <w:p w:rsidR="00C13078" w:rsidRPr="004B5E10" w:rsidRDefault="00C13078" w:rsidP="00C13078">
      <w:pPr>
        <w:tabs>
          <w:tab w:val="left" w:pos="840"/>
        </w:tabs>
        <w:ind w:firstLine="567"/>
        <w:jc w:val="both"/>
        <w:rPr>
          <w:sz w:val="24"/>
          <w:szCs w:val="24"/>
        </w:rPr>
      </w:pPr>
      <w:r w:rsidRPr="004B5E10">
        <w:rPr>
          <w:sz w:val="24"/>
          <w:szCs w:val="24"/>
        </w:rPr>
        <w:t>-нормативные затраты на командировки административно-управленческого персонала;</w:t>
      </w:r>
    </w:p>
    <w:p w:rsidR="00C13078" w:rsidRPr="004B5E10" w:rsidRDefault="00C13078" w:rsidP="00C13078">
      <w:pPr>
        <w:tabs>
          <w:tab w:val="left" w:pos="840"/>
        </w:tabs>
        <w:ind w:firstLine="567"/>
        <w:jc w:val="both"/>
        <w:rPr>
          <w:sz w:val="24"/>
          <w:szCs w:val="24"/>
        </w:rPr>
      </w:pPr>
      <w:r w:rsidRPr="004B5E10">
        <w:rPr>
          <w:sz w:val="24"/>
          <w:szCs w:val="24"/>
        </w:rPr>
        <w:t>-затраты по повышению квалификации основного и административно-управленческого персонала.</w:t>
      </w:r>
    </w:p>
    <w:p w:rsidR="00C13078" w:rsidRPr="004B5E10" w:rsidRDefault="00C13078" w:rsidP="00C13078">
      <w:pPr>
        <w:spacing w:before="100" w:after="100"/>
        <w:ind w:firstLine="567"/>
        <w:jc w:val="both"/>
        <w:rPr>
          <w:sz w:val="24"/>
          <w:szCs w:val="24"/>
        </w:rPr>
      </w:pPr>
      <w:r w:rsidRPr="004B5E10">
        <w:rPr>
          <w:sz w:val="24"/>
          <w:szCs w:val="24"/>
        </w:rPr>
        <w:t>Затраты общехозяйственного назначения включают в себя:</w:t>
      </w:r>
    </w:p>
    <w:p w:rsidR="00C13078" w:rsidRPr="004B5E10" w:rsidRDefault="00C13078" w:rsidP="00C13078">
      <w:pPr>
        <w:tabs>
          <w:tab w:val="left" w:pos="840"/>
        </w:tabs>
        <w:ind w:firstLine="567"/>
        <w:jc w:val="both"/>
        <w:rPr>
          <w:sz w:val="24"/>
          <w:szCs w:val="24"/>
        </w:rPr>
      </w:pPr>
      <w:r w:rsidRPr="004B5E10">
        <w:rPr>
          <w:sz w:val="24"/>
          <w:szCs w:val="24"/>
        </w:rPr>
        <w:t xml:space="preserve">-затраты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 </w:t>
      </w:r>
    </w:p>
    <w:p w:rsidR="00C13078" w:rsidRPr="004B5E10" w:rsidRDefault="00C13078" w:rsidP="00C13078">
      <w:pPr>
        <w:tabs>
          <w:tab w:val="left" w:pos="840"/>
        </w:tabs>
        <w:ind w:firstLine="567"/>
        <w:jc w:val="both"/>
        <w:rPr>
          <w:sz w:val="24"/>
          <w:szCs w:val="24"/>
        </w:rPr>
      </w:pPr>
      <w:r w:rsidRPr="004B5E10">
        <w:rPr>
          <w:sz w:val="24"/>
          <w:szCs w:val="24"/>
        </w:rP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C13078" w:rsidRPr="004B5E10" w:rsidRDefault="00C13078" w:rsidP="00C13078">
      <w:pPr>
        <w:tabs>
          <w:tab w:val="left" w:pos="840"/>
        </w:tabs>
        <w:ind w:firstLine="567"/>
        <w:jc w:val="both"/>
        <w:rPr>
          <w:sz w:val="24"/>
          <w:szCs w:val="24"/>
        </w:rPr>
      </w:pPr>
      <w:r w:rsidRPr="004B5E10">
        <w:rPr>
          <w:sz w:val="24"/>
          <w:szCs w:val="24"/>
        </w:rPr>
        <w:t xml:space="preserve">-затраты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w:t>
      </w:r>
      <w:r w:rsidRPr="004B5E10">
        <w:rPr>
          <w:sz w:val="24"/>
          <w:szCs w:val="24"/>
        </w:rPr>
        <w:lastRenderedPageBreak/>
        <w:t>текущий ремонт по видам основных фондов, затраты на содержание прилегающей территории, затраты на арендную плату за пользов</w:t>
      </w:r>
      <w:r w:rsidR="002C7F8E">
        <w:rPr>
          <w:sz w:val="24"/>
          <w:szCs w:val="24"/>
        </w:rPr>
        <w:t xml:space="preserve">ание имуществом (в случае если </w:t>
      </w:r>
      <w:r w:rsidRPr="004B5E10">
        <w:rPr>
          <w:sz w:val="24"/>
          <w:szCs w:val="24"/>
        </w:rPr>
        <w:t>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C13078" w:rsidRPr="004B5E10" w:rsidRDefault="00C13078" w:rsidP="00C13078">
      <w:pPr>
        <w:pStyle w:val="a9"/>
        <w:ind w:left="0" w:firstLine="567"/>
        <w:jc w:val="both"/>
        <w:rPr>
          <w:sz w:val="24"/>
          <w:szCs w:val="24"/>
        </w:rPr>
      </w:pPr>
      <w:r w:rsidRPr="004B5E10">
        <w:rPr>
          <w:sz w:val="24"/>
          <w:szCs w:val="24"/>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C13078" w:rsidRPr="004B5E10" w:rsidRDefault="00C13078" w:rsidP="00C13078">
      <w:pPr>
        <w:spacing w:before="100" w:after="100"/>
        <w:ind w:firstLine="567"/>
        <w:jc w:val="both"/>
        <w:rPr>
          <w:sz w:val="24"/>
          <w:szCs w:val="24"/>
        </w:rPr>
      </w:pPr>
      <w:r w:rsidRPr="004B5E10">
        <w:rPr>
          <w:sz w:val="24"/>
          <w:szCs w:val="24"/>
        </w:rPr>
        <w:t>Расчет накладных затрат приводит</w:t>
      </w:r>
      <w:r>
        <w:rPr>
          <w:sz w:val="24"/>
          <w:szCs w:val="24"/>
        </w:rPr>
        <w:t>ся по форме согласно Таблице 5.</w:t>
      </w:r>
    </w:p>
    <w:p w:rsidR="00C13078" w:rsidRPr="004B5E10" w:rsidRDefault="00C13078" w:rsidP="00C13078">
      <w:pPr>
        <w:spacing w:before="100" w:after="100"/>
        <w:ind w:firstLine="567"/>
        <w:jc w:val="right"/>
        <w:rPr>
          <w:sz w:val="24"/>
          <w:szCs w:val="24"/>
        </w:rPr>
      </w:pPr>
      <w:r w:rsidRPr="004B5E10">
        <w:rPr>
          <w:sz w:val="24"/>
          <w:szCs w:val="24"/>
        </w:rPr>
        <w:t>Таблица 5</w:t>
      </w:r>
    </w:p>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4B5E10">
        <w:rPr>
          <w:sz w:val="24"/>
          <w:szCs w:val="24"/>
        </w:rPr>
        <w:t>Расчет накладных затрат</w:t>
      </w:r>
    </w:p>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4B5E10">
        <w:rPr>
          <w:sz w:val="24"/>
          <w:szCs w:val="24"/>
        </w:rPr>
        <w:t>_________________________________________________</w:t>
      </w:r>
    </w:p>
    <w:p w:rsidR="00C13078" w:rsidRPr="002C7F8E" w:rsidRDefault="00C13078" w:rsidP="002C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4B5E10">
        <w:rPr>
          <w:sz w:val="24"/>
          <w:szCs w:val="24"/>
        </w:rPr>
        <w:t>(наименование платной услуги (работы))</w:t>
      </w: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4572"/>
        <w:gridCol w:w="3082"/>
      </w:tblGrid>
      <w:tr w:rsidR="00C13078" w:rsidRPr="00CB0190"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CB0190">
              <w:rPr>
                <w:sz w:val="24"/>
                <w:szCs w:val="24"/>
                <w:lang w:val="en-US"/>
              </w:rPr>
              <w:t>1</w:t>
            </w:r>
          </w:p>
        </w:tc>
        <w:tc>
          <w:tcPr>
            <w:tcW w:w="457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B0190">
              <w:rPr>
                <w:color w:val="000000"/>
                <w:sz w:val="24"/>
                <w:szCs w:val="24"/>
              </w:rPr>
              <w:t>Прогноз затрат на административно-управленческий персонал</w:t>
            </w:r>
          </w:p>
        </w:tc>
        <w:tc>
          <w:tcPr>
            <w:tcW w:w="308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r w:rsidR="00C13078" w:rsidRPr="00CB0190"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CB0190">
              <w:rPr>
                <w:sz w:val="24"/>
                <w:szCs w:val="24"/>
                <w:lang w:val="en-US"/>
              </w:rPr>
              <w:t>2</w:t>
            </w:r>
          </w:p>
        </w:tc>
        <w:tc>
          <w:tcPr>
            <w:tcW w:w="457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B0190">
              <w:rPr>
                <w:color w:val="000000"/>
                <w:sz w:val="24"/>
                <w:szCs w:val="24"/>
              </w:rPr>
              <w:t>Прогноз затрат общехозяйственного назначения</w:t>
            </w:r>
          </w:p>
        </w:tc>
        <w:tc>
          <w:tcPr>
            <w:tcW w:w="308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r w:rsidR="00C13078" w:rsidRPr="00CB0190"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CB0190">
              <w:rPr>
                <w:sz w:val="24"/>
                <w:szCs w:val="24"/>
                <w:lang w:val="en-US"/>
              </w:rPr>
              <w:t>3</w:t>
            </w:r>
          </w:p>
        </w:tc>
        <w:tc>
          <w:tcPr>
            <w:tcW w:w="457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B0190">
              <w:rPr>
                <w:color w:val="000000"/>
                <w:sz w:val="24"/>
                <w:szCs w:val="24"/>
              </w:rPr>
              <w:t>Прогноз суммы начисленной амортизации имущества общехозяйственного назначения</w:t>
            </w:r>
          </w:p>
        </w:tc>
        <w:tc>
          <w:tcPr>
            <w:tcW w:w="308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r w:rsidR="00C13078" w:rsidRPr="00CB0190"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CB0190">
              <w:rPr>
                <w:sz w:val="24"/>
                <w:szCs w:val="24"/>
                <w:lang w:val="en-US"/>
              </w:rPr>
              <w:t>4</w:t>
            </w:r>
          </w:p>
        </w:tc>
        <w:tc>
          <w:tcPr>
            <w:tcW w:w="457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B0190">
              <w:rPr>
                <w:color w:val="000000"/>
                <w:sz w:val="24"/>
                <w:szCs w:val="24"/>
              </w:rPr>
              <w:t>Прогноз суммарного фонда оплаты труда основного персонала</w:t>
            </w:r>
          </w:p>
        </w:tc>
        <w:tc>
          <w:tcPr>
            <w:tcW w:w="308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r w:rsidR="00C13078" w:rsidRPr="00CB0190"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CB0190">
              <w:rPr>
                <w:sz w:val="24"/>
                <w:szCs w:val="24"/>
                <w:lang w:val="en-US"/>
              </w:rPr>
              <w:t>5</w:t>
            </w:r>
          </w:p>
        </w:tc>
        <w:tc>
          <w:tcPr>
            <w:tcW w:w="457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B0190">
              <w:rPr>
                <w:color w:val="000000"/>
                <w:sz w:val="24"/>
                <w:szCs w:val="24"/>
              </w:rPr>
              <w:t>Коэффициент накладных затрат</w:t>
            </w:r>
          </w:p>
        </w:tc>
        <w:tc>
          <w:tcPr>
            <w:tcW w:w="308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B0190">
              <w:rPr>
                <w:color w:val="000000"/>
                <w:sz w:val="24"/>
                <w:szCs w:val="24"/>
              </w:rPr>
              <w:t>(5)=</w:t>
            </w:r>
            <w:r w:rsidRPr="00CB0190">
              <w:rPr>
                <w:color w:val="000000"/>
                <w:sz w:val="24"/>
                <w:szCs w:val="24"/>
                <w:lang w:val="en-US"/>
              </w:rPr>
              <w:t>{(1)+(2)+(3)}/(4)</w:t>
            </w:r>
          </w:p>
        </w:tc>
      </w:tr>
      <w:tr w:rsidR="00C13078" w:rsidRPr="00CB0190"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CB0190">
              <w:rPr>
                <w:sz w:val="24"/>
                <w:szCs w:val="24"/>
                <w:lang w:val="en-US"/>
              </w:rPr>
              <w:t>6</w:t>
            </w:r>
          </w:p>
        </w:tc>
        <w:tc>
          <w:tcPr>
            <w:tcW w:w="457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B0190">
              <w:rPr>
                <w:color w:val="000000"/>
                <w:sz w:val="24"/>
                <w:szCs w:val="24"/>
              </w:rPr>
              <w:t>Затраты на основной персонал, участвующий в предоставлении платной услуги</w:t>
            </w:r>
            <w:r>
              <w:rPr>
                <w:color w:val="000000"/>
                <w:sz w:val="24"/>
                <w:szCs w:val="24"/>
              </w:rPr>
              <w:t xml:space="preserve"> (работы)</w:t>
            </w:r>
          </w:p>
        </w:tc>
        <w:tc>
          <w:tcPr>
            <w:tcW w:w="308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r w:rsidR="00C13078" w:rsidRPr="00614A88"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CB0190">
              <w:rPr>
                <w:sz w:val="24"/>
                <w:szCs w:val="24"/>
                <w:lang w:val="en-US"/>
              </w:rPr>
              <w:t>7</w:t>
            </w:r>
          </w:p>
        </w:tc>
        <w:tc>
          <w:tcPr>
            <w:tcW w:w="457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CB0190">
              <w:rPr>
                <w:color w:val="000000"/>
                <w:sz w:val="24"/>
                <w:szCs w:val="24"/>
              </w:rPr>
              <w:t>Итого накладные затраты</w:t>
            </w:r>
          </w:p>
        </w:tc>
        <w:tc>
          <w:tcPr>
            <w:tcW w:w="308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B0190">
              <w:rPr>
                <w:color w:val="000000"/>
                <w:sz w:val="24"/>
                <w:szCs w:val="24"/>
                <w:lang w:val="en-US"/>
              </w:rPr>
              <w:t>(7)=(5)*(6)</w:t>
            </w:r>
          </w:p>
        </w:tc>
      </w:tr>
    </w:tbl>
    <w:p w:rsidR="00C13078" w:rsidRPr="00614A88"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highlight w:val="yellow"/>
        </w:rPr>
      </w:pPr>
    </w:p>
    <w:p w:rsidR="00C13078" w:rsidRPr="00CB0190" w:rsidRDefault="00C13078" w:rsidP="00C13078">
      <w:pPr>
        <w:spacing w:before="100" w:after="100"/>
        <w:ind w:firstLine="567"/>
        <w:jc w:val="both"/>
        <w:rPr>
          <w:sz w:val="24"/>
          <w:szCs w:val="24"/>
        </w:rPr>
      </w:pPr>
      <w:r w:rsidRPr="00CB0190">
        <w:rPr>
          <w:sz w:val="24"/>
          <w:szCs w:val="24"/>
        </w:rPr>
        <w:t>2.11.Расчет цены приводится по форме согласно Таблице 6.</w:t>
      </w:r>
    </w:p>
    <w:p w:rsidR="00C13078" w:rsidRPr="00CB0190" w:rsidRDefault="00C13078" w:rsidP="00C13078">
      <w:pPr>
        <w:spacing w:before="100" w:after="100"/>
        <w:ind w:firstLine="567"/>
        <w:jc w:val="right"/>
        <w:rPr>
          <w:sz w:val="24"/>
          <w:szCs w:val="24"/>
        </w:rPr>
      </w:pPr>
      <w:r w:rsidRPr="00CB0190">
        <w:rPr>
          <w:sz w:val="24"/>
          <w:szCs w:val="24"/>
        </w:rPr>
        <w:t>Таблица 6</w:t>
      </w:r>
    </w:p>
    <w:p w:rsidR="00C13078" w:rsidRPr="00CB019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CB0190">
        <w:rPr>
          <w:sz w:val="24"/>
          <w:szCs w:val="24"/>
        </w:rPr>
        <w:t>Расчет цены на оказание платной услуги</w:t>
      </w:r>
    </w:p>
    <w:p w:rsidR="00C13078" w:rsidRPr="00CB019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CB0190">
        <w:rPr>
          <w:sz w:val="24"/>
          <w:szCs w:val="24"/>
        </w:rPr>
        <w:t>_________________________________________________</w:t>
      </w:r>
    </w:p>
    <w:p w:rsidR="00C13078" w:rsidRPr="00CB019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CB0190">
        <w:rPr>
          <w:sz w:val="24"/>
          <w:szCs w:val="24"/>
        </w:rPr>
        <w:t>(наименование платной услуги (работы))</w:t>
      </w:r>
    </w:p>
    <w:p w:rsidR="00C13078" w:rsidRPr="00CB019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562"/>
        <w:gridCol w:w="1207"/>
      </w:tblGrid>
      <w:tr w:rsidR="00C13078" w:rsidRPr="00CB0190" w:rsidTr="00D41B20">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567"/>
              <w:jc w:val="center"/>
              <w:rPr>
                <w:sz w:val="24"/>
                <w:szCs w:val="24"/>
              </w:rPr>
            </w:pPr>
          </w:p>
        </w:tc>
        <w:tc>
          <w:tcPr>
            <w:tcW w:w="5562" w:type="dxa"/>
            <w:tcBorders>
              <w:top w:val="single" w:sz="4" w:space="0" w:color="000000"/>
              <w:left w:val="single" w:sz="4" w:space="0" w:color="000000"/>
              <w:bottom w:val="single" w:sz="4" w:space="0" w:color="000000"/>
              <w:right w:val="single" w:sz="4" w:space="0" w:color="000000"/>
            </w:tcBorders>
            <w:vAlign w:val="center"/>
            <w:hideMark/>
          </w:tcPr>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sz w:val="24"/>
                <w:szCs w:val="24"/>
              </w:rPr>
            </w:pPr>
            <w:r w:rsidRPr="00CB0190">
              <w:rPr>
                <w:sz w:val="24"/>
                <w:szCs w:val="24"/>
              </w:rPr>
              <w:t>Наименование статей затрат</w:t>
            </w:r>
          </w:p>
        </w:tc>
        <w:tc>
          <w:tcPr>
            <w:tcW w:w="1207" w:type="dxa"/>
            <w:tcBorders>
              <w:top w:val="single" w:sz="4" w:space="0" w:color="000000"/>
              <w:left w:val="single" w:sz="4" w:space="0" w:color="000000"/>
              <w:bottom w:val="single" w:sz="4" w:space="0" w:color="000000"/>
              <w:right w:val="single" w:sz="4" w:space="0" w:color="000000"/>
            </w:tcBorders>
            <w:vAlign w:val="center"/>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B0190">
              <w:rPr>
                <w:sz w:val="24"/>
                <w:szCs w:val="24"/>
              </w:rPr>
              <w:t>Сумма (руб.)</w:t>
            </w:r>
          </w:p>
        </w:tc>
      </w:tr>
      <w:tr w:rsidR="00C13078" w:rsidRPr="00CB0190"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color w:val="000000"/>
                <w:sz w:val="24"/>
                <w:szCs w:val="24"/>
              </w:rPr>
            </w:pPr>
            <w:r w:rsidRPr="00CB0190">
              <w:rPr>
                <w:color w:val="000000"/>
                <w:sz w:val="24"/>
                <w:szCs w:val="24"/>
              </w:rPr>
              <w:t>1.</w:t>
            </w:r>
          </w:p>
        </w:tc>
        <w:tc>
          <w:tcPr>
            <w:tcW w:w="556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color w:val="000000"/>
                <w:sz w:val="24"/>
                <w:szCs w:val="24"/>
              </w:rPr>
            </w:pPr>
            <w:r w:rsidRPr="00CB0190">
              <w:rPr>
                <w:color w:val="000000"/>
                <w:sz w:val="24"/>
                <w:szCs w:val="24"/>
              </w:rPr>
              <w:t xml:space="preserve">Затраты на оплату труда основного персонала </w:t>
            </w:r>
          </w:p>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r w:rsidR="00C13078" w:rsidRPr="00CB0190"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color w:val="000000"/>
                <w:sz w:val="24"/>
                <w:szCs w:val="24"/>
              </w:rPr>
            </w:pPr>
            <w:r w:rsidRPr="00CB0190">
              <w:rPr>
                <w:color w:val="000000"/>
                <w:sz w:val="24"/>
                <w:szCs w:val="24"/>
              </w:rPr>
              <w:t>2.</w:t>
            </w:r>
          </w:p>
        </w:tc>
        <w:tc>
          <w:tcPr>
            <w:tcW w:w="556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color w:val="000000"/>
                <w:sz w:val="24"/>
                <w:szCs w:val="24"/>
              </w:rPr>
            </w:pPr>
            <w:r w:rsidRPr="00CB0190">
              <w:rPr>
                <w:color w:val="000000"/>
                <w:sz w:val="24"/>
                <w:szCs w:val="24"/>
              </w:rPr>
              <w:t>Затраты материальных запасов</w:t>
            </w:r>
          </w:p>
        </w:tc>
        <w:tc>
          <w:tcPr>
            <w:tcW w:w="1207"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r w:rsidR="00C13078" w:rsidRPr="00CB0190"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color w:val="000000"/>
                <w:sz w:val="24"/>
                <w:szCs w:val="24"/>
              </w:rPr>
            </w:pPr>
            <w:r w:rsidRPr="00CB0190">
              <w:rPr>
                <w:color w:val="000000"/>
                <w:sz w:val="24"/>
                <w:szCs w:val="24"/>
              </w:rPr>
              <w:t>3.</w:t>
            </w:r>
          </w:p>
        </w:tc>
        <w:tc>
          <w:tcPr>
            <w:tcW w:w="556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color w:val="000000"/>
                <w:sz w:val="24"/>
                <w:szCs w:val="24"/>
              </w:rPr>
            </w:pPr>
            <w:r w:rsidRPr="00CB0190">
              <w:rPr>
                <w:color w:val="000000"/>
                <w:sz w:val="24"/>
                <w:szCs w:val="24"/>
              </w:rPr>
              <w:t>Сумма начисленной амортизации оборудования, используемого при оказании платной услуги (работы)</w:t>
            </w:r>
          </w:p>
        </w:tc>
        <w:tc>
          <w:tcPr>
            <w:tcW w:w="1207"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r w:rsidR="00C13078" w:rsidRPr="00CB0190"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color w:val="000000"/>
                <w:sz w:val="24"/>
                <w:szCs w:val="24"/>
              </w:rPr>
            </w:pPr>
            <w:r w:rsidRPr="00CB0190">
              <w:rPr>
                <w:color w:val="000000"/>
                <w:sz w:val="24"/>
                <w:szCs w:val="24"/>
              </w:rPr>
              <w:t>4.</w:t>
            </w:r>
          </w:p>
        </w:tc>
        <w:tc>
          <w:tcPr>
            <w:tcW w:w="556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color w:val="000000"/>
                <w:sz w:val="24"/>
                <w:szCs w:val="24"/>
              </w:rPr>
            </w:pPr>
            <w:r w:rsidRPr="00CB0190">
              <w:rPr>
                <w:color w:val="000000"/>
                <w:sz w:val="24"/>
                <w:szCs w:val="24"/>
              </w:rPr>
              <w:t>Накладные затраты, относимые на платную услугу (работу)</w:t>
            </w:r>
          </w:p>
        </w:tc>
        <w:tc>
          <w:tcPr>
            <w:tcW w:w="1207"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r w:rsidR="00C13078" w:rsidRPr="00CB0190"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color w:val="000000"/>
                <w:sz w:val="24"/>
                <w:szCs w:val="24"/>
              </w:rPr>
            </w:pPr>
            <w:r w:rsidRPr="00CB0190">
              <w:rPr>
                <w:color w:val="000000"/>
                <w:sz w:val="24"/>
                <w:szCs w:val="24"/>
              </w:rPr>
              <w:t>5.</w:t>
            </w:r>
          </w:p>
        </w:tc>
        <w:tc>
          <w:tcPr>
            <w:tcW w:w="556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color w:val="000000"/>
                <w:sz w:val="24"/>
                <w:szCs w:val="24"/>
              </w:rPr>
            </w:pPr>
            <w:r w:rsidRPr="00CB0190">
              <w:rPr>
                <w:color w:val="000000"/>
                <w:sz w:val="24"/>
                <w:szCs w:val="24"/>
              </w:rPr>
              <w:t>Итого затрат</w:t>
            </w:r>
          </w:p>
        </w:tc>
        <w:tc>
          <w:tcPr>
            <w:tcW w:w="1207"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r w:rsidR="00C13078" w:rsidRPr="00CB0190"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color w:val="000000"/>
                <w:sz w:val="24"/>
                <w:szCs w:val="24"/>
              </w:rPr>
            </w:pPr>
            <w:r w:rsidRPr="00CB0190">
              <w:rPr>
                <w:color w:val="000000"/>
                <w:sz w:val="24"/>
                <w:szCs w:val="24"/>
              </w:rPr>
              <w:t>6.</w:t>
            </w:r>
          </w:p>
        </w:tc>
        <w:tc>
          <w:tcPr>
            <w:tcW w:w="556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color w:val="000000"/>
                <w:sz w:val="24"/>
                <w:szCs w:val="24"/>
              </w:rPr>
            </w:pPr>
            <w:r w:rsidRPr="00CB0190">
              <w:rPr>
                <w:color w:val="000000"/>
                <w:sz w:val="24"/>
                <w:szCs w:val="24"/>
              </w:rPr>
              <w:t>Объем услуги (в натуральных показателях)</w:t>
            </w:r>
          </w:p>
        </w:tc>
        <w:tc>
          <w:tcPr>
            <w:tcW w:w="1207"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r w:rsidR="00C13078" w:rsidRPr="00614A88"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color w:val="000000"/>
                <w:sz w:val="24"/>
                <w:szCs w:val="24"/>
              </w:rPr>
            </w:pPr>
            <w:r w:rsidRPr="00CB0190">
              <w:rPr>
                <w:color w:val="000000"/>
                <w:sz w:val="24"/>
                <w:szCs w:val="24"/>
              </w:rPr>
              <w:t>7.</w:t>
            </w:r>
          </w:p>
        </w:tc>
        <w:tc>
          <w:tcPr>
            <w:tcW w:w="556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color w:val="000000"/>
                <w:sz w:val="24"/>
                <w:szCs w:val="24"/>
              </w:rPr>
            </w:pPr>
            <w:r w:rsidRPr="00CB0190">
              <w:rPr>
                <w:color w:val="000000"/>
                <w:sz w:val="24"/>
                <w:szCs w:val="24"/>
              </w:rPr>
              <w:t>Цена на платную услугу (п.5 / п.6)</w:t>
            </w:r>
          </w:p>
        </w:tc>
        <w:tc>
          <w:tcPr>
            <w:tcW w:w="1207"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bl>
    <w:p w:rsidR="00AD79EA" w:rsidRDefault="00AD79EA" w:rsidP="002C7F8E"/>
    <w:sectPr w:rsidR="00AD79EA" w:rsidSect="004A334F">
      <w:headerReference w:type="even" r:id="rId14"/>
      <w:headerReference w:type="default" r:id="rId15"/>
      <w:footerReference w:type="even" r:id="rId16"/>
      <w:footerReference w:type="default" r:id="rId17"/>
      <w:headerReference w:type="first" r:id="rId18"/>
      <w:footerReference w:type="first" r:id="rId19"/>
      <w:pgSz w:w="11906" w:h="16838"/>
      <w:pgMar w:top="993" w:right="1133"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F4D" w:rsidRDefault="00344F4D" w:rsidP="00C13078">
      <w:r>
        <w:separator/>
      </w:r>
    </w:p>
  </w:endnote>
  <w:endnote w:type="continuationSeparator" w:id="0">
    <w:p w:rsidR="00344F4D" w:rsidRDefault="00344F4D" w:rsidP="00C1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344F4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344F4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344F4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F4D" w:rsidRDefault="00344F4D" w:rsidP="00C13078">
      <w:r>
        <w:separator/>
      </w:r>
    </w:p>
  </w:footnote>
  <w:footnote w:type="continuationSeparator" w:id="0">
    <w:p w:rsidR="00344F4D" w:rsidRDefault="00344F4D" w:rsidP="00C130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344F4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344F4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344F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75f7821-f4e3-425e-83b3-62b0bc3a36f8"/>
  </w:docVars>
  <w:rsids>
    <w:rsidRoot w:val="00C13078"/>
    <w:rsid w:val="000216DC"/>
    <w:rsid w:val="00024F94"/>
    <w:rsid w:val="0005521C"/>
    <w:rsid w:val="0006633E"/>
    <w:rsid w:val="00070E72"/>
    <w:rsid w:val="00077317"/>
    <w:rsid w:val="000832AE"/>
    <w:rsid w:val="00097477"/>
    <w:rsid w:val="000A43B7"/>
    <w:rsid w:val="000A651A"/>
    <w:rsid w:val="000B0AE5"/>
    <w:rsid w:val="000B2C67"/>
    <w:rsid w:val="000E04E8"/>
    <w:rsid w:val="000E485F"/>
    <w:rsid w:val="000F7E70"/>
    <w:rsid w:val="00121F71"/>
    <w:rsid w:val="001704D1"/>
    <w:rsid w:val="00181CD0"/>
    <w:rsid w:val="00182AEA"/>
    <w:rsid w:val="00184EDA"/>
    <w:rsid w:val="001A463B"/>
    <w:rsid w:val="001B1787"/>
    <w:rsid w:val="001D34FF"/>
    <w:rsid w:val="001E3243"/>
    <w:rsid w:val="001E56A2"/>
    <w:rsid w:val="001F5527"/>
    <w:rsid w:val="001F6226"/>
    <w:rsid w:val="002246F2"/>
    <w:rsid w:val="002265BD"/>
    <w:rsid w:val="00231C5B"/>
    <w:rsid w:val="002403CD"/>
    <w:rsid w:val="00242E58"/>
    <w:rsid w:val="0024760B"/>
    <w:rsid w:val="00260717"/>
    <w:rsid w:val="002709F7"/>
    <w:rsid w:val="0029459D"/>
    <w:rsid w:val="002B5888"/>
    <w:rsid w:val="002C1169"/>
    <w:rsid w:val="002C48CF"/>
    <w:rsid w:val="002C7F8E"/>
    <w:rsid w:val="002D62E4"/>
    <w:rsid w:val="002F20AC"/>
    <w:rsid w:val="0030796F"/>
    <w:rsid w:val="0032139B"/>
    <w:rsid w:val="00325A25"/>
    <w:rsid w:val="003266A0"/>
    <w:rsid w:val="00332BCB"/>
    <w:rsid w:val="003337D6"/>
    <w:rsid w:val="00336CAF"/>
    <w:rsid w:val="00337B59"/>
    <w:rsid w:val="0034045D"/>
    <w:rsid w:val="00344F4D"/>
    <w:rsid w:val="00370427"/>
    <w:rsid w:val="00373146"/>
    <w:rsid w:val="003B7AB1"/>
    <w:rsid w:val="003C1C8F"/>
    <w:rsid w:val="003C3C18"/>
    <w:rsid w:val="003D6283"/>
    <w:rsid w:val="004240A8"/>
    <w:rsid w:val="00425E4E"/>
    <w:rsid w:val="00430E97"/>
    <w:rsid w:val="004372B7"/>
    <w:rsid w:val="0044034D"/>
    <w:rsid w:val="004442B1"/>
    <w:rsid w:val="00455CF7"/>
    <w:rsid w:val="00456157"/>
    <w:rsid w:val="00481632"/>
    <w:rsid w:val="00484F23"/>
    <w:rsid w:val="0048588A"/>
    <w:rsid w:val="00486FC3"/>
    <w:rsid w:val="00497C95"/>
    <w:rsid w:val="004A1BA9"/>
    <w:rsid w:val="004A3F65"/>
    <w:rsid w:val="004B0515"/>
    <w:rsid w:val="004C13F7"/>
    <w:rsid w:val="004C5A50"/>
    <w:rsid w:val="004F7BA2"/>
    <w:rsid w:val="00500435"/>
    <w:rsid w:val="0050676B"/>
    <w:rsid w:val="00514E26"/>
    <w:rsid w:val="00520DB4"/>
    <w:rsid w:val="00525BAB"/>
    <w:rsid w:val="005309FA"/>
    <w:rsid w:val="005310B8"/>
    <w:rsid w:val="00533DC6"/>
    <w:rsid w:val="00552544"/>
    <w:rsid w:val="005612B9"/>
    <w:rsid w:val="00571B26"/>
    <w:rsid w:val="00587A7E"/>
    <w:rsid w:val="00590962"/>
    <w:rsid w:val="00596DA3"/>
    <w:rsid w:val="005A32F0"/>
    <w:rsid w:val="005A5331"/>
    <w:rsid w:val="005A6AE5"/>
    <w:rsid w:val="005C23E6"/>
    <w:rsid w:val="005C48AC"/>
    <w:rsid w:val="005C4F8D"/>
    <w:rsid w:val="005E3A72"/>
    <w:rsid w:val="006078D7"/>
    <w:rsid w:val="006109DE"/>
    <w:rsid w:val="006144DA"/>
    <w:rsid w:val="00616422"/>
    <w:rsid w:val="00624F04"/>
    <w:rsid w:val="00633693"/>
    <w:rsid w:val="00652632"/>
    <w:rsid w:val="00652B1E"/>
    <w:rsid w:val="006575F9"/>
    <w:rsid w:val="00683292"/>
    <w:rsid w:val="00693879"/>
    <w:rsid w:val="00697C0A"/>
    <w:rsid w:val="006A0854"/>
    <w:rsid w:val="006A1CAC"/>
    <w:rsid w:val="006B4AEA"/>
    <w:rsid w:val="006C66CC"/>
    <w:rsid w:val="006E1088"/>
    <w:rsid w:val="006E3100"/>
    <w:rsid w:val="006E325D"/>
    <w:rsid w:val="006E3D3E"/>
    <w:rsid w:val="006E6C7A"/>
    <w:rsid w:val="006F1E29"/>
    <w:rsid w:val="006F7A5A"/>
    <w:rsid w:val="00714664"/>
    <w:rsid w:val="007272F6"/>
    <w:rsid w:val="00742686"/>
    <w:rsid w:val="00767E39"/>
    <w:rsid w:val="00772D7A"/>
    <w:rsid w:val="007879F3"/>
    <w:rsid w:val="007A6AA8"/>
    <w:rsid w:val="007B1C4A"/>
    <w:rsid w:val="007B20E8"/>
    <w:rsid w:val="007C2435"/>
    <w:rsid w:val="007D0CD2"/>
    <w:rsid w:val="00802B93"/>
    <w:rsid w:val="00815462"/>
    <w:rsid w:val="00820020"/>
    <w:rsid w:val="00832765"/>
    <w:rsid w:val="00840DF5"/>
    <w:rsid w:val="00844A96"/>
    <w:rsid w:val="00847933"/>
    <w:rsid w:val="00854AAF"/>
    <w:rsid w:val="00862050"/>
    <w:rsid w:val="008740CA"/>
    <w:rsid w:val="0088733D"/>
    <w:rsid w:val="00893A8D"/>
    <w:rsid w:val="00895D88"/>
    <w:rsid w:val="008A1CCE"/>
    <w:rsid w:val="008A75E6"/>
    <w:rsid w:val="008C19F4"/>
    <w:rsid w:val="008C6846"/>
    <w:rsid w:val="008D408D"/>
    <w:rsid w:val="008E00FE"/>
    <w:rsid w:val="008E07A6"/>
    <w:rsid w:val="008E59A6"/>
    <w:rsid w:val="008F2226"/>
    <w:rsid w:val="008F2F90"/>
    <w:rsid w:val="008F3AB7"/>
    <w:rsid w:val="00913939"/>
    <w:rsid w:val="00920E2B"/>
    <w:rsid w:val="00955DCE"/>
    <w:rsid w:val="00955F68"/>
    <w:rsid w:val="00963639"/>
    <w:rsid w:val="00965050"/>
    <w:rsid w:val="0096718A"/>
    <w:rsid w:val="009676DA"/>
    <w:rsid w:val="00975FEA"/>
    <w:rsid w:val="0097786C"/>
    <w:rsid w:val="00993810"/>
    <w:rsid w:val="009B1877"/>
    <w:rsid w:val="009C1B14"/>
    <w:rsid w:val="009D0AF6"/>
    <w:rsid w:val="009D1326"/>
    <w:rsid w:val="009D2921"/>
    <w:rsid w:val="009E4324"/>
    <w:rsid w:val="009E50BF"/>
    <w:rsid w:val="009F4291"/>
    <w:rsid w:val="009F62F8"/>
    <w:rsid w:val="00A035CF"/>
    <w:rsid w:val="00A06BBF"/>
    <w:rsid w:val="00A24EEC"/>
    <w:rsid w:val="00A3177C"/>
    <w:rsid w:val="00A4374C"/>
    <w:rsid w:val="00A44306"/>
    <w:rsid w:val="00A6770F"/>
    <w:rsid w:val="00A9426F"/>
    <w:rsid w:val="00A975EF"/>
    <w:rsid w:val="00AA1D65"/>
    <w:rsid w:val="00AA6EA5"/>
    <w:rsid w:val="00AD69D2"/>
    <w:rsid w:val="00AD79EA"/>
    <w:rsid w:val="00AE0610"/>
    <w:rsid w:val="00AE0C4B"/>
    <w:rsid w:val="00AE7168"/>
    <w:rsid w:val="00B068EC"/>
    <w:rsid w:val="00B0699D"/>
    <w:rsid w:val="00B10721"/>
    <w:rsid w:val="00B14117"/>
    <w:rsid w:val="00B551AF"/>
    <w:rsid w:val="00B6090C"/>
    <w:rsid w:val="00B6781B"/>
    <w:rsid w:val="00B80C40"/>
    <w:rsid w:val="00B90180"/>
    <w:rsid w:val="00B9270E"/>
    <w:rsid w:val="00BA6F0F"/>
    <w:rsid w:val="00BC03B4"/>
    <w:rsid w:val="00BC3893"/>
    <w:rsid w:val="00BD4CD9"/>
    <w:rsid w:val="00BD6501"/>
    <w:rsid w:val="00C13078"/>
    <w:rsid w:val="00C230C9"/>
    <w:rsid w:val="00C33ECE"/>
    <w:rsid w:val="00C70BE4"/>
    <w:rsid w:val="00C71B35"/>
    <w:rsid w:val="00C75FBD"/>
    <w:rsid w:val="00C877C2"/>
    <w:rsid w:val="00C97A22"/>
    <w:rsid w:val="00CB2CC8"/>
    <w:rsid w:val="00CB3BE9"/>
    <w:rsid w:val="00CB3C21"/>
    <w:rsid w:val="00CB6188"/>
    <w:rsid w:val="00CC430D"/>
    <w:rsid w:val="00CD0A48"/>
    <w:rsid w:val="00CD3708"/>
    <w:rsid w:val="00CE173D"/>
    <w:rsid w:val="00CE242E"/>
    <w:rsid w:val="00CE49A3"/>
    <w:rsid w:val="00CF0E93"/>
    <w:rsid w:val="00D032B2"/>
    <w:rsid w:val="00D0350B"/>
    <w:rsid w:val="00D03891"/>
    <w:rsid w:val="00D17FCD"/>
    <w:rsid w:val="00D36232"/>
    <w:rsid w:val="00D4042E"/>
    <w:rsid w:val="00D40638"/>
    <w:rsid w:val="00D73F12"/>
    <w:rsid w:val="00D81EB0"/>
    <w:rsid w:val="00D844DA"/>
    <w:rsid w:val="00D90893"/>
    <w:rsid w:val="00D93055"/>
    <w:rsid w:val="00D944A9"/>
    <w:rsid w:val="00D97BBE"/>
    <w:rsid w:val="00DA0175"/>
    <w:rsid w:val="00DD0BD7"/>
    <w:rsid w:val="00DD3401"/>
    <w:rsid w:val="00DE1C6D"/>
    <w:rsid w:val="00DE1E5C"/>
    <w:rsid w:val="00DF3008"/>
    <w:rsid w:val="00DF484D"/>
    <w:rsid w:val="00E00817"/>
    <w:rsid w:val="00E07441"/>
    <w:rsid w:val="00E27AFB"/>
    <w:rsid w:val="00E328ED"/>
    <w:rsid w:val="00E4432D"/>
    <w:rsid w:val="00E67920"/>
    <w:rsid w:val="00E8645B"/>
    <w:rsid w:val="00E915ED"/>
    <w:rsid w:val="00E93A67"/>
    <w:rsid w:val="00E95BF2"/>
    <w:rsid w:val="00EA4CF0"/>
    <w:rsid w:val="00ED69D4"/>
    <w:rsid w:val="00EE0337"/>
    <w:rsid w:val="00EE27F0"/>
    <w:rsid w:val="00EE51E5"/>
    <w:rsid w:val="00F059CE"/>
    <w:rsid w:val="00F16D06"/>
    <w:rsid w:val="00F34748"/>
    <w:rsid w:val="00F505CB"/>
    <w:rsid w:val="00F51338"/>
    <w:rsid w:val="00F53A2D"/>
    <w:rsid w:val="00F6168C"/>
    <w:rsid w:val="00F711EA"/>
    <w:rsid w:val="00F73FE1"/>
    <w:rsid w:val="00F75075"/>
    <w:rsid w:val="00FC78E7"/>
    <w:rsid w:val="00FE30BD"/>
    <w:rsid w:val="00FF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98161"/>
  <w15:docId w15:val="{3D87BDDF-201C-4133-8E52-2C8EB82E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07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13078"/>
    <w:pPr>
      <w:keepNext/>
      <w:jc w:val="center"/>
      <w:outlineLvl w:val="1"/>
    </w:pPr>
    <w:rPr>
      <w:b/>
      <w:sz w:val="24"/>
    </w:rPr>
  </w:style>
  <w:style w:type="paragraph" w:styleId="3">
    <w:name w:val="heading 3"/>
    <w:basedOn w:val="a"/>
    <w:next w:val="a"/>
    <w:link w:val="30"/>
    <w:qFormat/>
    <w:rsid w:val="00C13078"/>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1307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13078"/>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C13078"/>
    <w:pPr>
      <w:tabs>
        <w:tab w:val="center" w:pos="4677"/>
        <w:tab w:val="right" w:pos="9355"/>
      </w:tabs>
    </w:pPr>
  </w:style>
  <w:style w:type="character" w:customStyle="1" w:styleId="a4">
    <w:name w:val="Верхний колонтитул Знак"/>
    <w:basedOn w:val="a0"/>
    <w:link w:val="a3"/>
    <w:rsid w:val="00C1307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13078"/>
    <w:pPr>
      <w:tabs>
        <w:tab w:val="center" w:pos="4677"/>
        <w:tab w:val="right" w:pos="9355"/>
      </w:tabs>
    </w:pPr>
  </w:style>
  <w:style w:type="character" w:customStyle="1" w:styleId="a6">
    <w:name w:val="Нижний колонтитул Знак"/>
    <w:basedOn w:val="a0"/>
    <w:link w:val="a5"/>
    <w:uiPriority w:val="99"/>
    <w:rsid w:val="00C13078"/>
    <w:rPr>
      <w:rFonts w:ascii="Times New Roman" w:eastAsia="Times New Roman" w:hAnsi="Times New Roman" w:cs="Times New Roman"/>
      <w:sz w:val="20"/>
      <w:szCs w:val="20"/>
      <w:lang w:eastAsia="ru-RU"/>
    </w:rPr>
  </w:style>
  <w:style w:type="paragraph" w:styleId="a7">
    <w:name w:val="Body Text"/>
    <w:basedOn w:val="a"/>
    <w:link w:val="a8"/>
    <w:uiPriority w:val="99"/>
    <w:rsid w:val="00C13078"/>
    <w:pPr>
      <w:jc w:val="both"/>
    </w:pPr>
    <w:rPr>
      <w:sz w:val="24"/>
    </w:rPr>
  </w:style>
  <w:style w:type="character" w:customStyle="1" w:styleId="a8">
    <w:name w:val="Основной текст Знак"/>
    <w:basedOn w:val="a0"/>
    <w:link w:val="a7"/>
    <w:uiPriority w:val="99"/>
    <w:rsid w:val="00C13078"/>
    <w:rPr>
      <w:rFonts w:ascii="Times New Roman" w:eastAsia="Times New Roman" w:hAnsi="Times New Roman" w:cs="Times New Roman"/>
      <w:sz w:val="24"/>
      <w:szCs w:val="20"/>
      <w:lang w:eastAsia="ru-RU"/>
    </w:rPr>
  </w:style>
  <w:style w:type="paragraph" w:styleId="a9">
    <w:name w:val="Body Text Indent"/>
    <w:basedOn w:val="a"/>
    <w:link w:val="aa"/>
    <w:rsid w:val="00C13078"/>
    <w:pPr>
      <w:spacing w:after="120"/>
      <w:ind w:left="283"/>
    </w:pPr>
  </w:style>
  <w:style w:type="character" w:customStyle="1" w:styleId="aa">
    <w:name w:val="Основной текст с отступом Знак"/>
    <w:basedOn w:val="a0"/>
    <w:link w:val="a9"/>
    <w:rsid w:val="00C13078"/>
    <w:rPr>
      <w:rFonts w:ascii="Times New Roman" w:eastAsia="Times New Roman" w:hAnsi="Times New Roman" w:cs="Times New Roman"/>
      <w:sz w:val="20"/>
      <w:szCs w:val="20"/>
      <w:lang w:eastAsia="ru-RU"/>
    </w:rPr>
  </w:style>
  <w:style w:type="paragraph" w:styleId="31">
    <w:name w:val="Body Text 3"/>
    <w:basedOn w:val="a"/>
    <w:link w:val="32"/>
    <w:rsid w:val="00C13078"/>
    <w:pPr>
      <w:spacing w:after="120"/>
    </w:pPr>
    <w:rPr>
      <w:sz w:val="16"/>
      <w:szCs w:val="16"/>
    </w:rPr>
  </w:style>
  <w:style w:type="character" w:customStyle="1" w:styleId="32">
    <w:name w:val="Основной текст 3 Знак"/>
    <w:basedOn w:val="a0"/>
    <w:link w:val="31"/>
    <w:rsid w:val="00C13078"/>
    <w:rPr>
      <w:rFonts w:ascii="Times New Roman" w:eastAsia="Times New Roman" w:hAnsi="Times New Roman" w:cs="Times New Roman"/>
      <w:sz w:val="16"/>
      <w:szCs w:val="16"/>
      <w:lang w:eastAsia="ru-RU"/>
    </w:rPr>
  </w:style>
  <w:style w:type="paragraph" w:styleId="33">
    <w:name w:val="Body Text Indent 3"/>
    <w:basedOn w:val="a"/>
    <w:link w:val="34"/>
    <w:rsid w:val="00C13078"/>
    <w:pPr>
      <w:spacing w:after="120"/>
      <w:ind w:left="283"/>
    </w:pPr>
    <w:rPr>
      <w:sz w:val="16"/>
      <w:szCs w:val="16"/>
    </w:rPr>
  </w:style>
  <w:style w:type="character" w:customStyle="1" w:styleId="34">
    <w:name w:val="Основной текст с отступом 3 Знак"/>
    <w:basedOn w:val="a0"/>
    <w:link w:val="33"/>
    <w:rsid w:val="00C13078"/>
    <w:rPr>
      <w:rFonts w:ascii="Times New Roman" w:eastAsia="Times New Roman" w:hAnsi="Times New Roman" w:cs="Times New Roman"/>
      <w:sz w:val="16"/>
      <w:szCs w:val="16"/>
      <w:lang w:eastAsia="ru-RU"/>
    </w:rPr>
  </w:style>
  <w:style w:type="paragraph" w:customStyle="1" w:styleId="ConsPlusNonformat">
    <w:name w:val="ConsPlusNonformat"/>
    <w:rsid w:val="00C13078"/>
    <w:pPr>
      <w:autoSpaceDE w:val="0"/>
      <w:autoSpaceDN w:val="0"/>
      <w:adjustRightInd w:val="0"/>
      <w:spacing w:after="0" w:line="240" w:lineRule="auto"/>
    </w:pPr>
    <w:rPr>
      <w:rFonts w:ascii="Courier New" w:eastAsia="Calibri" w:hAnsi="Courier New" w:cs="Courier New"/>
      <w:sz w:val="20"/>
      <w:szCs w:val="20"/>
      <w:lang w:eastAsia="ru-RU"/>
    </w:rPr>
  </w:style>
  <w:style w:type="paragraph" w:styleId="ab">
    <w:name w:val="List Paragraph"/>
    <w:basedOn w:val="a"/>
    <w:uiPriority w:val="34"/>
    <w:qFormat/>
    <w:rsid w:val="00C13078"/>
    <w:pPr>
      <w:ind w:left="720"/>
      <w:contextualSpacing/>
    </w:pPr>
  </w:style>
  <w:style w:type="paragraph" w:styleId="ac">
    <w:name w:val="Title"/>
    <w:basedOn w:val="a"/>
    <w:link w:val="ad"/>
    <w:qFormat/>
    <w:rsid w:val="00C13078"/>
    <w:pPr>
      <w:jc w:val="center"/>
    </w:pPr>
    <w:rPr>
      <w:sz w:val="24"/>
    </w:rPr>
  </w:style>
  <w:style w:type="character" w:customStyle="1" w:styleId="ad">
    <w:name w:val="Заголовок Знак"/>
    <w:basedOn w:val="a0"/>
    <w:link w:val="ac"/>
    <w:rsid w:val="00C13078"/>
    <w:rPr>
      <w:rFonts w:ascii="Times New Roman" w:eastAsia="Times New Roman" w:hAnsi="Times New Roman" w:cs="Times New Roman"/>
      <w:sz w:val="24"/>
      <w:szCs w:val="20"/>
      <w:lang w:eastAsia="ru-RU"/>
    </w:rPr>
  </w:style>
  <w:style w:type="paragraph" w:styleId="ae">
    <w:name w:val="Balloon Text"/>
    <w:basedOn w:val="a"/>
    <w:link w:val="af"/>
    <w:uiPriority w:val="99"/>
    <w:semiHidden/>
    <w:unhideWhenUsed/>
    <w:rsid w:val="00C13078"/>
    <w:rPr>
      <w:rFonts w:ascii="Tahoma" w:hAnsi="Tahoma" w:cs="Tahoma"/>
      <w:sz w:val="16"/>
      <w:szCs w:val="16"/>
    </w:rPr>
  </w:style>
  <w:style w:type="character" w:customStyle="1" w:styleId="af">
    <w:name w:val="Текст выноски Знак"/>
    <w:basedOn w:val="a0"/>
    <w:link w:val="ae"/>
    <w:uiPriority w:val="99"/>
    <w:semiHidden/>
    <w:rsid w:val="00C130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2506</Words>
  <Characters>14287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ОЭР-Булатова Т.Е.</cp:lastModifiedBy>
  <cp:revision>3</cp:revision>
  <cp:lastPrinted>2015-09-16T13:43:00Z</cp:lastPrinted>
  <dcterms:created xsi:type="dcterms:W3CDTF">2023-01-23T14:44:00Z</dcterms:created>
  <dcterms:modified xsi:type="dcterms:W3CDTF">2023-01-23T14:45:00Z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b75f7821-f4e3-425e-83b3-62b0bc3a36f8</vt:lpwstr>
  </property>
</Properties>
</file>